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BB" w:rsidRDefault="008644BB" w:rsidP="007B60C0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8644BB" w:rsidRDefault="008644BB" w:rsidP="007B60C0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644BB" w:rsidRDefault="008644BB" w:rsidP="007B60C0">
      <w:pPr>
        <w:shd w:val="clear" w:color="auto" w:fill="FFFFFF"/>
        <w:spacing w:after="0" w:line="0" w:lineRule="auto"/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</w:pPr>
    </w:p>
    <w:p w:rsidR="008644BB" w:rsidRDefault="008644BB" w:rsidP="007B60C0">
      <w:pPr>
        <w:shd w:val="clear" w:color="auto" w:fill="FFFFFF"/>
        <w:spacing w:after="0" w:line="0" w:lineRule="auto"/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</w:pPr>
    </w:p>
    <w:p w:rsidR="001F5369" w:rsidRPr="001F5369" w:rsidRDefault="007B60C0" w:rsidP="001F536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B60C0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 wp14:anchorId="51F43632" wp14:editId="20CFEBD1">
            <wp:extent cx="6391275" cy="1362075"/>
            <wp:effectExtent l="0" t="0" r="9525" b="9525"/>
            <wp:docPr id="2" name="Obraz 2" descr="https://offerslayoutsprod.blob.core.windows.net/company-20008626/202012/_r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ferslayoutsprod.blob.core.windows.net/company-20008626/202012/_res/t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C0" w:rsidRPr="00370632" w:rsidRDefault="007B60C0" w:rsidP="007B60C0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>Zatrudni osobę na stanowisko:</w:t>
      </w:r>
    </w:p>
    <w:p w:rsidR="007B60C0" w:rsidRPr="00370632" w:rsidRDefault="007B60C0" w:rsidP="0037063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b/>
          <w:color w:val="000000"/>
          <w:u w:val="single"/>
          <w:lang w:eastAsia="pl-PL"/>
        </w:rPr>
        <w:t>AUDYTORA WEWNĘTRZNEGO</w:t>
      </w:r>
      <w:r w:rsidRPr="00370632">
        <w:rPr>
          <w:rFonts w:eastAsia="Times New Roman" w:cs="Arial"/>
          <w:color w:val="000000"/>
          <w:lang w:eastAsia="pl-PL"/>
        </w:rPr>
        <w:br/>
      </w:r>
      <w:r w:rsidRPr="00370632">
        <w:rPr>
          <w:rFonts w:eastAsia="Times New Roman" w:cs="Arial"/>
          <w:color w:val="000000"/>
          <w:sz w:val="20"/>
          <w:szCs w:val="20"/>
          <w:lang w:eastAsia="pl-PL"/>
        </w:rPr>
        <w:t>w wymiarze 1 / 2 etatu</w:t>
      </w:r>
    </w:p>
    <w:p w:rsidR="007B60C0" w:rsidRPr="00370632" w:rsidRDefault="007B60C0" w:rsidP="007B60C0">
      <w:pPr>
        <w:shd w:val="clear" w:color="auto" w:fill="FFFFFF"/>
        <w:spacing w:after="150" w:line="240" w:lineRule="auto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b/>
          <w:bCs/>
          <w:color w:val="000000"/>
          <w:lang w:eastAsia="pl-PL"/>
        </w:rPr>
        <w:t>Wymagania:</w:t>
      </w:r>
    </w:p>
    <w:p w:rsidR="007B60C0" w:rsidRPr="00370632" w:rsidRDefault="007B60C0" w:rsidP="00864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50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>pełna zdolność do czynności prawnych oraz korzystanie z pełni praw publicznych;</w:t>
      </w:r>
    </w:p>
    <w:p w:rsidR="007B60C0" w:rsidRPr="00370632" w:rsidRDefault="007B60C0" w:rsidP="00864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50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>niekaralność za umyślne przestępstwa,</w:t>
      </w:r>
    </w:p>
    <w:p w:rsidR="007B60C0" w:rsidRPr="00370632" w:rsidRDefault="007B60C0" w:rsidP="00864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50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>wykształcenie wyższe;</w:t>
      </w:r>
    </w:p>
    <w:p w:rsidR="007B60C0" w:rsidRPr="00370632" w:rsidRDefault="007B60C0" w:rsidP="00864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50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>kwalifikacje do przeprowadzania audytu wewnętrznego:</w:t>
      </w:r>
    </w:p>
    <w:p w:rsidR="007B60C0" w:rsidRPr="00370632" w:rsidRDefault="007B60C0" w:rsidP="00864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50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 xml:space="preserve">jeden z certyfikatów: </w:t>
      </w:r>
      <w:proofErr w:type="spellStart"/>
      <w:r w:rsidRPr="00370632">
        <w:rPr>
          <w:rFonts w:eastAsia="Times New Roman" w:cs="Arial"/>
          <w:color w:val="000000"/>
          <w:lang w:eastAsia="pl-PL"/>
        </w:rPr>
        <w:t>CertifiedInternalAuditor</w:t>
      </w:r>
      <w:proofErr w:type="spellEnd"/>
      <w:r w:rsidRPr="00370632">
        <w:rPr>
          <w:rFonts w:eastAsia="Times New Roman" w:cs="Arial"/>
          <w:color w:val="000000"/>
          <w:lang w:eastAsia="pl-PL"/>
        </w:rPr>
        <w:t xml:space="preserve"> (CIA), </w:t>
      </w:r>
      <w:proofErr w:type="spellStart"/>
      <w:r w:rsidRPr="00370632">
        <w:rPr>
          <w:rFonts w:eastAsia="Times New Roman" w:cs="Arial"/>
          <w:color w:val="000000"/>
          <w:lang w:eastAsia="pl-PL"/>
        </w:rPr>
        <w:t>CertifiedGovernmentAuditing</w:t>
      </w:r>
      <w:proofErr w:type="spellEnd"/>
      <w:r w:rsidRPr="00370632">
        <w:rPr>
          <w:rFonts w:eastAsia="Times New Roman" w:cs="Arial"/>
          <w:color w:val="000000"/>
          <w:lang w:eastAsia="pl-PL"/>
        </w:rPr>
        <w:t xml:space="preserve"> Professional (CGAP), </w:t>
      </w:r>
      <w:proofErr w:type="spellStart"/>
      <w:r w:rsidRPr="00370632">
        <w:rPr>
          <w:rFonts w:eastAsia="Times New Roman" w:cs="Arial"/>
          <w:color w:val="000000"/>
          <w:lang w:eastAsia="pl-PL"/>
        </w:rPr>
        <w:t>CertifiedInformation</w:t>
      </w:r>
      <w:proofErr w:type="spellEnd"/>
      <w:r w:rsidRPr="00370632">
        <w:rPr>
          <w:rFonts w:eastAsia="Times New Roman" w:cs="Arial"/>
          <w:color w:val="000000"/>
          <w:lang w:eastAsia="pl-PL"/>
        </w:rPr>
        <w:t xml:space="preserve"> Systems Auditor (CISA), </w:t>
      </w:r>
      <w:proofErr w:type="spellStart"/>
      <w:r w:rsidRPr="00370632">
        <w:rPr>
          <w:rFonts w:eastAsia="Times New Roman" w:cs="Arial"/>
          <w:color w:val="000000"/>
          <w:lang w:eastAsia="pl-PL"/>
        </w:rPr>
        <w:t>Associationof</w:t>
      </w:r>
      <w:proofErr w:type="spellEnd"/>
      <w:r w:rsidRPr="00370632">
        <w:rPr>
          <w:rFonts w:eastAsia="Times New Roman" w:cs="Arial"/>
          <w:color w:val="000000"/>
          <w:lang w:eastAsia="pl-PL"/>
        </w:rPr>
        <w:t xml:space="preserve"> </w:t>
      </w:r>
      <w:proofErr w:type="spellStart"/>
      <w:r w:rsidRPr="00370632">
        <w:rPr>
          <w:rFonts w:eastAsia="Times New Roman" w:cs="Arial"/>
          <w:color w:val="000000"/>
          <w:lang w:eastAsia="pl-PL"/>
        </w:rPr>
        <w:t>CharteredCertifiedAccountants</w:t>
      </w:r>
      <w:proofErr w:type="spellEnd"/>
      <w:r w:rsidRPr="00370632">
        <w:rPr>
          <w:rFonts w:eastAsia="Times New Roman" w:cs="Arial"/>
          <w:color w:val="000000"/>
          <w:lang w:eastAsia="pl-PL"/>
        </w:rPr>
        <w:t xml:space="preserve">(ACCA), </w:t>
      </w:r>
      <w:proofErr w:type="spellStart"/>
      <w:r w:rsidRPr="00370632">
        <w:rPr>
          <w:rFonts w:eastAsia="Times New Roman" w:cs="Arial"/>
          <w:color w:val="000000"/>
          <w:lang w:eastAsia="pl-PL"/>
        </w:rPr>
        <w:t>CertifiedFraud</w:t>
      </w:r>
      <w:proofErr w:type="spellEnd"/>
      <w:r w:rsidRPr="00370632">
        <w:rPr>
          <w:rFonts w:eastAsia="Times New Roman" w:cs="Arial"/>
          <w:color w:val="000000"/>
          <w:lang w:eastAsia="pl-PL"/>
        </w:rPr>
        <w:t xml:space="preserve"> </w:t>
      </w:r>
      <w:proofErr w:type="spellStart"/>
      <w:r w:rsidRPr="00370632">
        <w:rPr>
          <w:rFonts w:eastAsia="Times New Roman" w:cs="Arial"/>
          <w:color w:val="000000"/>
          <w:lang w:eastAsia="pl-PL"/>
        </w:rPr>
        <w:t>Examiner</w:t>
      </w:r>
      <w:proofErr w:type="spellEnd"/>
      <w:r w:rsidRPr="00370632">
        <w:rPr>
          <w:rFonts w:eastAsia="Times New Roman" w:cs="Arial"/>
          <w:color w:val="000000"/>
          <w:lang w:eastAsia="pl-PL"/>
        </w:rPr>
        <w:t xml:space="preserve">(CFE), </w:t>
      </w:r>
      <w:proofErr w:type="spellStart"/>
      <w:r w:rsidRPr="00370632">
        <w:rPr>
          <w:rFonts w:eastAsia="Times New Roman" w:cs="Arial"/>
          <w:color w:val="000000"/>
          <w:lang w:eastAsia="pl-PL"/>
        </w:rPr>
        <w:t>CertificationinControl</w:t>
      </w:r>
      <w:proofErr w:type="spellEnd"/>
      <w:r w:rsidRPr="00370632">
        <w:rPr>
          <w:rFonts w:eastAsia="Times New Roman" w:cs="Arial"/>
          <w:color w:val="000000"/>
          <w:lang w:eastAsia="pl-PL"/>
        </w:rPr>
        <w:t xml:space="preserve"> </w:t>
      </w:r>
      <w:proofErr w:type="spellStart"/>
      <w:r w:rsidRPr="00370632">
        <w:rPr>
          <w:rFonts w:eastAsia="Times New Roman" w:cs="Arial"/>
          <w:color w:val="000000"/>
          <w:lang w:eastAsia="pl-PL"/>
        </w:rPr>
        <w:t>SelfAssessment</w:t>
      </w:r>
      <w:proofErr w:type="spellEnd"/>
      <w:r w:rsidRPr="00370632">
        <w:rPr>
          <w:rFonts w:eastAsia="Times New Roman" w:cs="Arial"/>
          <w:color w:val="000000"/>
          <w:lang w:eastAsia="pl-PL"/>
        </w:rPr>
        <w:t xml:space="preserve">(CCSA), </w:t>
      </w:r>
      <w:proofErr w:type="spellStart"/>
      <w:r w:rsidRPr="00370632">
        <w:rPr>
          <w:rFonts w:eastAsia="Times New Roman" w:cs="Arial"/>
          <w:color w:val="000000"/>
          <w:lang w:eastAsia="pl-PL"/>
        </w:rPr>
        <w:t>CertifiedFinancial</w:t>
      </w:r>
      <w:proofErr w:type="spellEnd"/>
      <w:r w:rsidRPr="00370632">
        <w:rPr>
          <w:rFonts w:eastAsia="Times New Roman" w:cs="Arial"/>
          <w:color w:val="000000"/>
          <w:lang w:eastAsia="pl-PL"/>
        </w:rPr>
        <w:t xml:space="preserve"> Services Auditor (CFSA) lub </w:t>
      </w:r>
      <w:proofErr w:type="spellStart"/>
      <w:r w:rsidRPr="00370632">
        <w:rPr>
          <w:rFonts w:eastAsia="Times New Roman" w:cs="Arial"/>
          <w:color w:val="000000"/>
          <w:lang w:eastAsia="pl-PL"/>
        </w:rPr>
        <w:t>CharteredFinancialAnalyst</w:t>
      </w:r>
      <w:proofErr w:type="spellEnd"/>
      <w:r w:rsidRPr="00370632">
        <w:rPr>
          <w:rFonts w:eastAsia="Times New Roman" w:cs="Arial"/>
          <w:color w:val="000000"/>
          <w:lang w:eastAsia="pl-PL"/>
        </w:rPr>
        <w:t>(CFA), lub</w:t>
      </w:r>
    </w:p>
    <w:p w:rsidR="007B60C0" w:rsidRPr="00370632" w:rsidRDefault="007B60C0" w:rsidP="00864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50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>złożenie, w latach 2003–2006, z wynikiem pozytywnym egzaminu na audytora wewnętrznego przed Komisją Egzaminacyjną powołaną przez Ministra Finansów, lub</w:t>
      </w:r>
    </w:p>
    <w:p w:rsidR="007B60C0" w:rsidRPr="00370632" w:rsidRDefault="007B60C0" w:rsidP="00864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50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>uprawnienia biegłego rewidenta, lub</w:t>
      </w:r>
    </w:p>
    <w:p w:rsidR="007B60C0" w:rsidRPr="00370632" w:rsidRDefault="007B60C0" w:rsidP="00864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50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>dwuletnią praktykę w zakresie audytu wewnętrznego i legitymuje się dyplomem ukończenia studiów podyplomowych w zakresie audytu wewnętrznego, wydanym przez jednostkę organizacyjną, która w dniu wydania dyplomu była uprawniona, zgodnie z odrębnymi ustawami, do nadawania stopnia naukowego doktora nauk ekonomicznych lub prawnych.</w:t>
      </w:r>
    </w:p>
    <w:p w:rsidR="007B60C0" w:rsidRPr="00370632" w:rsidRDefault="007B60C0" w:rsidP="007B60C0">
      <w:pPr>
        <w:shd w:val="clear" w:color="auto" w:fill="FFFFFF"/>
        <w:spacing w:after="150" w:line="240" w:lineRule="auto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b/>
          <w:bCs/>
          <w:color w:val="000000"/>
          <w:lang w:eastAsia="pl-PL"/>
        </w:rPr>
        <w:t>Wymagane dokumenty i oświadczenia:</w:t>
      </w:r>
    </w:p>
    <w:p w:rsidR="007B60C0" w:rsidRPr="00370632" w:rsidRDefault="007B60C0" w:rsidP="00864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50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>CV</w:t>
      </w:r>
    </w:p>
    <w:p w:rsidR="007B60C0" w:rsidRPr="00370632" w:rsidRDefault="007B60C0" w:rsidP="00864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50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>kserokopia dokumentów potwierdzających wykształcenie i kwalifikacje</w:t>
      </w:r>
    </w:p>
    <w:p w:rsidR="007B60C0" w:rsidRPr="00370632" w:rsidRDefault="007B60C0" w:rsidP="00864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50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>oświadczenie kandydata o korzystaniu z pełni praw cywilnych i publicznych,</w:t>
      </w:r>
    </w:p>
    <w:p w:rsidR="007B60C0" w:rsidRPr="00370632" w:rsidRDefault="007B60C0" w:rsidP="00864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50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>oświadczenie kandydata o niekaralności za przestępstwa, w tym za przestępstwa skarbowe,</w:t>
      </w:r>
    </w:p>
    <w:p w:rsidR="007B60C0" w:rsidRPr="00370632" w:rsidRDefault="007B60C0" w:rsidP="00864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50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>oświadczenie kandydata, że nie jest prowadzone przeciwko niemu postępowanie o przestępstwo ścigane</w:t>
      </w:r>
      <w:r w:rsidR="00370632">
        <w:rPr>
          <w:rFonts w:eastAsia="Times New Roman" w:cs="Arial"/>
          <w:color w:val="000000"/>
          <w:lang w:eastAsia="pl-PL"/>
        </w:rPr>
        <w:t xml:space="preserve">              </w:t>
      </w:r>
      <w:r w:rsidRPr="00370632">
        <w:rPr>
          <w:rFonts w:eastAsia="Times New Roman" w:cs="Arial"/>
          <w:color w:val="000000"/>
          <w:lang w:eastAsia="pl-PL"/>
        </w:rPr>
        <w:t xml:space="preserve"> z oskarżenia publicznego lub przestępstwo skarbowe,</w:t>
      </w:r>
    </w:p>
    <w:p w:rsidR="007B60C0" w:rsidRPr="00370632" w:rsidRDefault="007B60C0" w:rsidP="00864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50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>pisemna zgoda kandydata na przetwarzanie danych osobowych dla celów rekrutacji zgodnie z ustawą z dnia 29 sierpnia 1997r. o ochronie danych osobowych (Dz. U. z 2016 r. poz. 922)</w:t>
      </w:r>
    </w:p>
    <w:p w:rsidR="008644BB" w:rsidRPr="00370632" w:rsidRDefault="007B60C0" w:rsidP="008644BB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br/>
        <w:t xml:space="preserve">Osoby zainteresowane powyższą ofertą prosimy o składanie aplikacji w Kancelarii </w:t>
      </w:r>
    </w:p>
    <w:p w:rsidR="007B60C0" w:rsidRDefault="007B60C0" w:rsidP="00222694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 xml:space="preserve">Państwowej Szkoły Wyższej im. Papieża Jana Pawła II </w:t>
      </w:r>
      <w:r w:rsidR="00222694">
        <w:rPr>
          <w:rFonts w:eastAsia="Times New Roman" w:cs="Arial"/>
          <w:color w:val="000000"/>
          <w:lang w:eastAsia="pl-PL"/>
        </w:rPr>
        <w:t>w Białej Podlaskiej,</w:t>
      </w:r>
    </w:p>
    <w:p w:rsidR="00222694" w:rsidRDefault="00222694" w:rsidP="00222694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000000"/>
          <w:lang w:eastAsia="pl-PL"/>
        </w:rPr>
      </w:pPr>
    </w:p>
    <w:p w:rsidR="00222694" w:rsidRPr="00222694" w:rsidRDefault="00222694" w:rsidP="008644BB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000000"/>
          <w:lang w:eastAsia="pl-PL"/>
        </w:rPr>
      </w:pPr>
      <w:r w:rsidRPr="00222694">
        <w:rPr>
          <w:rFonts w:eastAsia="Times New Roman" w:cs="Arial"/>
          <w:b/>
          <w:color w:val="000000"/>
          <w:lang w:eastAsia="pl-PL"/>
        </w:rPr>
        <w:t xml:space="preserve">w terminie do dnia </w:t>
      </w:r>
      <w:r w:rsidR="00BB49AA">
        <w:rPr>
          <w:rFonts w:eastAsia="Times New Roman" w:cs="Arial"/>
          <w:b/>
          <w:color w:val="000000"/>
          <w:lang w:eastAsia="pl-PL"/>
        </w:rPr>
        <w:t>10.11.2016 r.</w:t>
      </w:r>
    </w:p>
    <w:p w:rsidR="001F5369" w:rsidRPr="00370632" w:rsidRDefault="001F5369" w:rsidP="008644B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</w:p>
    <w:p w:rsidR="007B60C0" w:rsidRPr="00370632" w:rsidRDefault="007B60C0" w:rsidP="008644B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370632">
        <w:rPr>
          <w:rFonts w:eastAsia="Times New Roman" w:cs="Arial"/>
          <w:color w:val="000000"/>
          <w:lang w:eastAsia="pl-PL"/>
        </w:rPr>
        <w:t>Uprzejmie informujemy, że skontaktujemy się z wybranymi kandydatami.</w:t>
      </w:r>
    </w:p>
    <w:p w:rsidR="002950BA" w:rsidRPr="002950BA" w:rsidRDefault="002950BA" w:rsidP="008644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7B60C0" w:rsidRPr="007B60C0" w:rsidRDefault="007B60C0" w:rsidP="007B6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537C1" w:rsidRDefault="007B60C0" w:rsidP="007B60C0">
      <w:r w:rsidRPr="007B60C0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 wp14:anchorId="359265DF" wp14:editId="4C5AE810">
            <wp:extent cx="6553200" cy="971550"/>
            <wp:effectExtent l="0" t="0" r="0" b="0"/>
            <wp:docPr id="1" name="Obraz 1" descr="https://offerslayoutsprod.blob.core.windows.net/company-20008626/202012/_res/bottom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fferslayoutsprod.blob.core.windows.net/company-20008626/202012/_res/bottom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37C1" w:rsidSect="001F5369">
      <w:pgSz w:w="11906" w:h="16838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55DE7"/>
    <w:multiLevelType w:val="multilevel"/>
    <w:tmpl w:val="47B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D924A0"/>
    <w:multiLevelType w:val="multilevel"/>
    <w:tmpl w:val="9D0E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C0"/>
    <w:rsid w:val="000C70AE"/>
    <w:rsid w:val="001F5369"/>
    <w:rsid w:val="00222694"/>
    <w:rsid w:val="002950BA"/>
    <w:rsid w:val="00370632"/>
    <w:rsid w:val="007B60C0"/>
    <w:rsid w:val="008644BB"/>
    <w:rsid w:val="00B33565"/>
    <w:rsid w:val="00BB49AA"/>
    <w:rsid w:val="00D54355"/>
    <w:rsid w:val="00D8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8588E-7D26-4866-88DA-E2454E0D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B60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50295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DEDED"/>
                        <w:right w:val="none" w:sz="0" w:space="0" w:color="auto"/>
                      </w:divBdr>
                      <w:divsChild>
                        <w:div w:id="12086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828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177531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97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2559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5179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40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wbp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Myć</dc:creator>
  <cp:keywords/>
  <dc:description/>
  <cp:lastModifiedBy>Aleksandra Derlukiewicz</cp:lastModifiedBy>
  <cp:revision>2</cp:revision>
  <cp:lastPrinted>2016-10-10T06:46:00Z</cp:lastPrinted>
  <dcterms:created xsi:type="dcterms:W3CDTF">2016-10-10T10:10:00Z</dcterms:created>
  <dcterms:modified xsi:type="dcterms:W3CDTF">2016-10-10T10:10:00Z</dcterms:modified>
</cp:coreProperties>
</file>