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4515" w14:textId="4CDF4D1D" w:rsidR="00CC7CAF" w:rsidRPr="00635BC3" w:rsidRDefault="00CC7CAF" w:rsidP="00CC7C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33/2024</w:t>
      </w:r>
    </w:p>
    <w:p w14:paraId="36E0F8B7" w14:textId="77777777" w:rsidR="00CC7CAF" w:rsidRPr="00635BC3" w:rsidRDefault="00CC7CAF" w:rsidP="00CC7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Rady Uczelni Akademii Bialskiej im. Jana Pawła II</w:t>
      </w:r>
    </w:p>
    <w:p w14:paraId="6FB26642" w14:textId="7F6F41FD" w:rsidR="00CC7CAF" w:rsidRDefault="00CC7CAF" w:rsidP="00CC7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19 września 2024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5AD8FDAA" w14:textId="77777777" w:rsidR="00CC7CAF" w:rsidRDefault="00CC7CAF" w:rsidP="007554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8858B2" w14:textId="43E45EE7" w:rsidR="00CC7CAF" w:rsidRPr="00635BC3" w:rsidRDefault="00CC7CAF" w:rsidP="00CC7C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przyjęcia protokołu obrad z trzydziestego</w:t>
      </w:r>
      <w:r w:rsidR="00CF17C1">
        <w:rPr>
          <w:rFonts w:ascii="Times New Roman" w:eastAsia="Calibri" w:hAnsi="Times New Roman" w:cs="Times New Roman"/>
          <w:b/>
          <w:sz w:val="24"/>
          <w:szCs w:val="24"/>
        </w:rPr>
        <w:t xml:space="preserve"> trzeciego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posiedzenia Rady Uczelni Akademii Bialskiej im. Jana Pawła II w dniu </w:t>
      </w:r>
      <w:r w:rsidR="00CA3DF3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CA3DF3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.2024 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>oku</w:t>
      </w:r>
    </w:p>
    <w:p w14:paraId="76BF7AC1" w14:textId="77777777" w:rsidR="00CC7CAF" w:rsidRPr="00635BC3" w:rsidRDefault="00CC7CAF" w:rsidP="00CC7CA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53301" w14:textId="77777777" w:rsidR="00CC7CAF" w:rsidRPr="00635BC3" w:rsidRDefault="00CC7CAF" w:rsidP="00CC7C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Działając na podstawie art. </w:t>
      </w:r>
      <w:r w:rsidRPr="00925E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22 ust. 3 </w:t>
      </w:r>
      <w:r w:rsidRPr="00925E42">
        <w:rPr>
          <w:rFonts w:ascii="Times New Roman" w:eastAsia="Calibri" w:hAnsi="Times New Roman" w:cs="Times New Roman"/>
          <w:sz w:val="24"/>
          <w:szCs w:val="24"/>
        </w:rPr>
        <w:t>ustawy z dnia 20 lipca 2018 r. Prawo o szkolnict</w:t>
      </w:r>
      <w:r>
        <w:rPr>
          <w:rFonts w:ascii="Times New Roman" w:eastAsia="Calibri" w:hAnsi="Times New Roman" w:cs="Times New Roman"/>
          <w:sz w:val="24"/>
          <w:szCs w:val="24"/>
        </w:rPr>
        <w:t>wie wyższym i nauce (Dz. U. 2023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742 tj. z późn. zm.) oraz § 8 ust. 4 </w:t>
      </w:r>
      <w:r w:rsidRPr="00635BC3">
        <w:rPr>
          <w:rFonts w:ascii="Times New Roman" w:eastAsia="Calibri" w:hAnsi="Times New Roman" w:cs="Times New Roman"/>
          <w:sz w:val="24"/>
          <w:szCs w:val="24"/>
        </w:rPr>
        <w:t>Regulaminu Rady Uczelni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Uczelni uchwala </w:t>
      </w:r>
      <w:r w:rsidRPr="00635BC3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50126EA0" w14:textId="77777777" w:rsidR="00CC7CAF" w:rsidRPr="00635BC3" w:rsidRDefault="00CC7CAF" w:rsidP="00CC7C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E2AD1FB" w14:textId="77777777" w:rsidR="00CC7CAF" w:rsidRPr="00635BC3" w:rsidRDefault="00CC7CAF" w:rsidP="00CC7C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66C90" w14:textId="0774B893" w:rsidR="00CC7CAF" w:rsidRPr="00635BC3" w:rsidRDefault="00CC7CAF" w:rsidP="00CC7CA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Rada Uczelni </w:t>
      </w:r>
      <w:r w:rsidRPr="008B48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zatwierdz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a Protokół obrad trzydziestego </w:t>
      </w:r>
      <w:r w:rsidR="00CF17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trzeciego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</w:t>
      </w:r>
      <w:r w:rsidRPr="008B48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posiedzenia Rady</w:t>
      </w:r>
      <w:r w:rsidRPr="008B4810">
        <w:rPr>
          <w:rFonts w:ascii="Times New Roman" w:eastAsia="Calibri" w:hAnsi="Times New Roman" w:cs="Times New Roman"/>
          <w:b/>
          <w:sz w:val="24"/>
          <w:szCs w:val="24"/>
        </w:rPr>
        <w:t xml:space="preserve"> Uczelni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Akademii Bialskiej im. Jana Pawła II w dniu </w:t>
      </w:r>
      <w:r w:rsidR="00CF17C1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F17C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>.2024 roku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3FBD30" w14:textId="77777777" w:rsidR="00CC7CAF" w:rsidRPr="00A1485D" w:rsidRDefault="00CC7CAF" w:rsidP="00CC7CA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56498B11" w14:textId="77777777" w:rsidR="00CC7CAF" w:rsidRPr="00635BC3" w:rsidRDefault="00CC7CAF" w:rsidP="00CC7C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5E68E098" w14:textId="77777777" w:rsidR="00CC7CAF" w:rsidRPr="00635BC3" w:rsidRDefault="00CC7CAF" w:rsidP="00CC7C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7D03C1" w14:textId="1C1804B0" w:rsidR="00CC7CAF" w:rsidRPr="00635BC3" w:rsidRDefault="00CC7CAF" w:rsidP="00CC7C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Uchwała została podjęta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głosowaniu jawnym w obecności </w:t>
      </w:r>
      <w:r w:rsidR="00C1043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osób z ogólnej liczby </w:t>
      </w:r>
      <w:r w:rsidRPr="00163A0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 członków statutowego sk</w:t>
      </w:r>
      <w:r>
        <w:rPr>
          <w:rFonts w:ascii="Times New Roman" w:eastAsia="Calibri" w:hAnsi="Times New Roman" w:cs="Times New Roman"/>
          <w:sz w:val="24"/>
          <w:szCs w:val="24"/>
        </w:rPr>
        <w:t xml:space="preserve">ładu Rady, wynikiem głosowania: </w:t>
      </w:r>
      <w:r w:rsidR="00C1043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głosów „za”, 0 głosów „przeciw”,  1 głos „wstrzymujący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się”.</w:t>
      </w:r>
    </w:p>
    <w:p w14:paraId="6F05E976" w14:textId="77777777" w:rsidR="00CC7CAF" w:rsidRPr="00635BC3" w:rsidRDefault="00CC7CAF" w:rsidP="00CC7C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DA58DD" w14:textId="77777777" w:rsidR="00CC7CAF" w:rsidRPr="00635BC3" w:rsidRDefault="00CC7CAF" w:rsidP="00CC7C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63900002" w14:textId="77777777" w:rsidR="00CC7CAF" w:rsidRPr="00635BC3" w:rsidRDefault="00CC7CAF" w:rsidP="00CC7CA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5D31E2" w14:textId="77777777" w:rsidR="00CC7CAF" w:rsidRDefault="00CC7CAF" w:rsidP="00CC7C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604F66D1" w14:textId="77777777" w:rsidR="00CC7CAF" w:rsidRPr="00635BC3" w:rsidRDefault="00CC7CAF" w:rsidP="00CC7C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6930C" w14:textId="77777777" w:rsidR="00CC7CAF" w:rsidRDefault="00CC7CAF" w:rsidP="00CC7CAF"/>
    <w:p w14:paraId="08642ACC" w14:textId="77777777" w:rsidR="00CC7CAF" w:rsidRPr="00DE4CC6" w:rsidRDefault="00CC7CAF" w:rsidP="00CC7CAF">
      <w:pPr>
        <w:spacing w:after="0" w:line="276" w:lineRule="auto"/>
        <w:ind w:left="4956"/>
        <w:rPr>
          <w:rFonts w:ascii="Times New Roman" w:hAnsi="Times New Roman" w:cs="Times New Roman"/>
          <w:b/>
        </w:rPr>
      </w:pPr>
      <w:r>
        <w:t xml:space="preserve">         </w:t>
      </w:r>
      <w:r w:rsidRPr="00DE4CC6">
        <w:rPr>
          <w:rFonts w:ascii="Times New Roman" w:hAnsi="Times New Roman" w:cs="Times New Roman"/>
          <w:b/>
        </w:rPr>
        <w:t>Marcin Chodyka</w:t>
      </w:r>
    </w:p>
    <w:p w14:paraId="05CA9C1F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48D3F3BB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063A15B1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    Przewodniczący</w:t>
      </w:r>
    </w:p>
    <w:p w14:paraId="7D5EE916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Rady Uczelni kadencji 2021-2024</w:t>
      </w:r>
    </w:p>
    <w:p w14:paraId="3D20DD44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    Akademii Bialskiej im. Jana Pawła II</w:t>
      </w:r>
    </w:p>
    <w:p w14:paraId="30D53F50" w14:textId="77777777" w:rsidR="00CC7CAF" w:rsidRDefault="00CC7CAF" w:rsidP="00CC7CAF">
      <w:pPr>
        <w:tabs>
          <w:tab w:val="left" w:pos="5670"/>
        </w:tabs>
      </w:pPr>
    </w:p>
    <w:p w14:paraId="7FEAB015" w14:textId="77777777" w:rsidR="00CC7CAF" w:rsidRDefault="00CC7CAF" w:rsidP="00CC7CAF"/>
    <w:p w14:paraId="69721588" w14:textId="77777777" w:rsidR="00CC7CAF" w:rsidRDefault="00CC7CAF" w:rsidP="00CC7CAF"/>
    <w:p w14:paraId="58B0DEA4" w14:textId="77777777" w:rsidR="00CC7CAF" w:rsidRDefault="00CC7CAF" w:rsidP="00CC7CAF"/>
    <w:p w14:paraId="550CD49A" w14:textId="77777777" w:rsidR="00FB47FF" w:rsidRDefault="00FB47FF"/>
    <w:sectPr w:rsidR="00FB47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BF955" w14:textId="77777777" w:rsidR="006C2AFE" w:rsidRDefault="006C2AFE" w:rsidP="0075542A">
      <w:pPr>
        <w:spacing w:after="0" w:line="240" w:lineRule="auto"/>
      </w:pPr>
      <w:r>
        <w:separator/>
      </w:r>
    </w:p>
  </w:endnote>
  <w:endnote w:type="continuationSeparator" w:id="0">
    <w:p w14:paraId="0B3430C4" w14:textId="77777777" w:rsidR="006C2AFE" w:rsidRDefault="006C2AFE" w:rsidP="0075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0E56" w14:textId="77777777" w:rsidR="006C2AFE" w:rsidRDefault="006C2AFE" w:rsidP="0075542A">
      <w:pPr>
        <w:spacing w:after="0" w:line="240" w:lineRule="auto"/>
      </w:pPr>
      <w:r>
        <w:separator/>
      </w:r>
    </w:p>
  </w:footnote>
  <w:footnote w:type="continuationSeparator" w:id="0">
    <w:p w14:paraId="5859E5DB" w14:textId="77777777" w:rsidR="006C2AFE" w:rsidRDefault="006C2AFE" w:rsidP="0075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7F02B" w14:textId="74EF33D9" w:rsidR="0075542A" w:rsidRDefault="0075542A" w:rsidP="0075542A">
    <w:pPr>
      <w:tabs>
        <w:tab w:val="center" w:pos="4536"/>
        <w:tab w:val="right" w:pos="9072"/>
      </w:tabs>
      <w:spacing w:after="0" w:line="240" w:lineRule="auto"/>
    </w:pPr>
    <w:r>
      <w:tab/>
    </w:r>
  </w:p>
  <w:p w14:paraId="447CF677" w14:textId="77777777" w:rsidR="0075542A" w:rsidRDefault="0075542A" w:rsidP="0075542A">
    <w:pPr>
      <w:tabs>
        <w:tab w:val="center" w:pos="4536"/>
        <w:tab w:val="right" w:pos="9072"/>
      </w:tabs>
      <w:spacing w:after="0" w:line="240" w:lineRule="auto"/>
    </w:pPr>
  </w:p>
  <w:p w14:paraId="103A5EAA" w14:textId="18D9A06B" w:rsidR="0075542A" w:rsidRDefault="0075542A" w:rsidP="0075542A">
    <w:pPr>
      <w:pStyle w:val="Nagwek"/>
      <w:tabs>
        <w:tab w:val="clear" w:pos="4536"/>
        <w:tab w:val="clear" w:pos="9072"/>
        <w:tab w:val="left" w:pos="3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82"/>
    <w:rsid w:val="000E1A5C"/>
    <w:rsid w:val="0034336C"/>
    <w:rsid w:val="00443B82"/>
    <w:rsid w:val="004E32A7"/>
    <w:rsid w:val="005D3591"/>
    <w:rsid w:val="006C2AFE"/>
    <w:rsid w:val="0075542A"/>
    <w:rsid w:val="00920552"/>
    <w:rsid w:val="00A073E8"/>
    <w:rsid w:val="00A10864"/>
    <w:rsid w:val="00BA570B"/>
    <w:rsid w:val="00C10439"/>
    <w:rsid w:val="00CA3DF3"/>
    <w:rsid w:val="00CC7CAF"/>
    <w:rsid w:val="00CE1A15"/>
    <w:rsid w:val="00CF17C1"/>
    <w:rsid w:val="00D67B32"/>
    <w:rsid w:val="00E548DB"/>
    <w:rsid w:val="00E7270A"/>
    <w:rsid w:val="00FB47F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9C752"/>
  <w15:chartTrackingRefBased/>
  <w15:docId w15:val="{3DB026F1-84CA-467A-B611-C809649E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CA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B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B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B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B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B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B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B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B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B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B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B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B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B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3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B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3B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B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B8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42A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42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Dziołak</dc:creator>
  <cp:keywords/>
  <dc:description/>
  <cp:lastModifiedBy>Marzena Dziołak</cp:lastModifiedBy>
  <cp:revision>10</cp:revision>
  <cp:lastPrinted>2024-09-20T09:37:00Z</cp:lastPrinted>
  <dcterms:created xsi:type="dcterms:W3CDTF">2024-09-17T10:30:00Z</dcterms:created>
  <dcterms:modified xsi:type="dcterms:W3CDTF">2024-10-02T09:47:00Z</dcterms:modified>
</cp:coreProperties>
</file>