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E8D3" w14:textId="54EDA6B5" w:rsidR="00B135FC" w:rsidRPr="00B135FC" w:rsidRDefault="00B135FC" w:rsidP="00B135FC">
      <w:pPr>
        <w:spacing w:after="160" w:line="276" w:lineRule="auto"/>
        <w:jc w:val="right"/>
        <w:rPr>
          <w:rFonts w:eastAsia="Calibri"/>
          <w:bCs/>
          <w:i/>
          <w:iCs/>
          <w:sz w:val="18"/>
          <w:szCs w:val="18"/>
          <w:lang w:eastAsia="en-US"/>
        </w:rPr>
      </w:pPr>
      <w:r w:rsidRPr="00B135FC">
        <w:rPr>
          <w:rFonts w:eastAsia="Calibri"/>
          <w:bCs/>
          <w:i/>
          <w:iCs/>
          <w:sz w:val="18"/>
          <w:szCs w:val="18"/>
          <w:lang w:eastAsia="en-US"/>
        </w:rPr>
        <w:t xml:space="preserve">Załącznik do zarządzenia rektora nr 128/2024 </w:t>
      </w:r>
      <w:r w:rsidRPr="00B135FC">
        <w:rPr>
          <w:rFonts w:eastAsia="Calibri"/>
          <w:bCs/>
          <w:i/>
          <w:iCs/>
          <w:sz w:val="18"/>
          <w:szCs w:val="18"/>
          <w:lang w:eastAsia="en-US"/>
        </w:rPr>
        <w:br/>
        <w:t>z dnia 17 października 2024 roku</w:t>
      </w:r>
      <w:r w:rsidRPr="00B135FC">
        <w:rPr>
          <w:rFonts w:eastAsia="Calibri"/>
          <w:bCs/>
          <w:i/>
          <w:iCs/>
          <w:sz w:val="18"/>
          <w:szCs w:val="18"/>
          <w:lang w:eastAsia="en-US"/>
        </w:rPr>
        <w:br/>
        <w:t>w sprawie: przeprowadzenia inwentaryzacji wg stanu na dzień 31 grudnia 2024 roku</w:t>
      </w:r>
    </w:p>
    <w:p w14:paraId="75AC1D3F" w14:textId="77777777" w:rsidR="003F124B" w:rsidRDefault="003F124B" w:rsidP="001E1BD3">
      <w:pPr>
        <w:pStyle w:val="t1"/>
        <w:rPr>
          <w:sz w:val="28"/>
          <w:szCs w:val="28"/>
        </w:rPr>
      </w:pPr>
    </w:p>
    <w:p w14:paraId="66EAE34F" w14:textId="77777777" w:rsidR="001E1BD3" w:rsidRDefault="001E1BD3" w:rsidP="001E1BD3">
      <w:pPr>
        <w:pStyle w:val="t1"/>
        <w:rPr>
          <w:sz w:val="28"/>
          <w:szCs w:val="28"/>
        </w:rPr>
      </w:pPr>
      <w:r w:rsidRPr="00975ABA">
        <w:rPr>
          <w:sz w:val="28"/>
          <w:szCs w:val="28"/>
        </w:rPr>
        <w:t xml:space="preserve">Harmonogram </w:t>
      </w:r>
      <w:r w:rsidR="004C6F25">
        <w:rPr>
          <w:sz w:val="28"/>
          <w:szCs w:val="28"/>
        </w:rPr>
        <w:t xml:space="preserve">przeprowadzenia </w:t>
      </w:r>
      <w:r w:rsidRPr="00975ABA">
        <w:rPr>
          <w:sz w:val="28"/>
          <w:szCs w:val="28"/>
        </w:rPr>
        <w:t xml:space="preserve">inwentaryzacji na </w:t>
      </w:r>
      <w:r w:rsidR="009B66FC">
        <w:rPr>
          <w:sz w:val="28"/>
          <w:szCs w:val="28"/>
        </w:rPr>
        <w:t>20</w:t>
      </w:r>
      <w:r w:rsidR="00F56459">
        <w:rPr>
          <w:sz w:val="28"/>
          <w:szCs w:val="28"/>
        </w:rPr>
        <w:t>24</w:t>
      </w:r>
      <w:r w:rsidRPr="00975ABA">
        <w:rPr>
          <w:sz w:val="28"/>
          <w:szCs w:val="28"/>
        </w:rPr>
        <w:t xml:space="preserve"> rok</w:t>
      </w:r>
    </w:p>
    <w:p w14:paraId="5C1F3D6A" w14:textId="77777777" w:rsidR="00F8341F" w:rsidRPr="00975ABA" w:rsidRDefault="00F8341F" w:rsidP="001E1BD3">
      <w:pPr>
        <w:pStyle w:val="t1"/>
        <w:rPr>
          <w:sz w:val="28"/>
          <w:szCs w:val="28"/>
        </w:rPr>
      </w:pPr>
    </w:p>
    <w:p w14:paraId="3584050B" w14:textId="77777777" w:rsidR="001E1BD3" w:rsidRDefault="001E1BD3" w:rsidP="001E1BD3">
      <w:pPr>
        <w:pStyle w:val="Tekstpodstawowy1"/>
        <w:rPr>
          <w:color w:val="auto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45"/>
        <w:gridCol w:w="2618"/>
        <w:gridCol w:w="4328"/>
      </w:tblGrid>
      <w:tr w:rsidR="00F43B69" w14:paraId="0E741D3D" w14:textId="77777777" w:rsidTr="00545728">
        <w:trPr>
          <w:jc w:val="center"/>
        </w:trPr>
        <w:tc>
          <w:tcPr>
            <w:tcW w:w="496" w:type="dxa"/>
            <w:shd w:val="clear" w:color="auto" w:fill="C6D9F1" w:themeFill="text2" w:themeFillTint="33"/>
          </w:tcPr>
          <w:p w14:paraId="24C2424D" w14:textId="77777777" w:rsidR="00F43B69" w:rsidRDefault="00F43B69" w:rsidP="00E97DD9">
            <w:pPr>
              <w:spacing w:before="40" w:after="40" w:line="280" w:lineRule="atLeast"/>
              <w:jc w:val="center"/>
              <w:rPr>
                <w:b/>
              </w:rPr>
            </w:pPr>
          </w:p>
          <w:p w14:paraId="4B764C81" w14:textId="77777777" w:rsidR="00F43B69" w:rsidRDefault="00F43B69" w:rsidP="00E97DD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445" w:type="dxa"/>
            <w:shd w:val="clear" w:color="auto" w:fill="C6D9F1" w:themeFill="text2" w:themeFillTint="33"/>
          </w:tcPr>
          <w:p w14:paraId="1461C41D" w14:textId="77777777" w:rsidR="00F43B69" w:rsidRPr="009E4FE0" w:rsidRDefault="00F43B69" w:rsidP="00E97DD9">
            <w:pPr>
              <w:spacing w:before="40" w:line="280" w:lineRule="atLeast"/>
              <w:jc w:val="center"/>
              <w:rPr>
                <w:b/>
                <w:sz w:val="24"/>
                <w:szCs w:val="24"/>
              </w:rPr>
            </w:pPr>
            <w:r w:rsidRPr="009E4FE0">
              <w:rPr>
                <w:b/>
                <w:sz w:val="24"/>
                <w:szCs w:val="24"/>
              </w:rPr>
              <w:t>Przedmiot</w:t>
            </w:r>
          </w:p>
          <w:p w14:paraId="05AD3872" w14:textId="77777777" w:rsidR="00F43B69" w:rsidRPr="009E4FE0" w:rsidRDefault="00F43B69" w:rsidP="00E97DD9">
            <w:pPr>
              <w:spacing w:after="40" w:line="280" w:lineRule="atLeast"/>
              <w:jc w:val="center"/>
              <w:rPr>
                <w:b/>
                <w:sz w:val="24"/>
                <w:szCs w:val="24"/>
              </w:rPr>
            </w:pPr>
            <w:r w:rsidRPr="009E4FE0">
              <w:rPr>
                <w:b/>
                <w:sz w:val="24"/>
                <w:szCs w:val="24"/>
              </w:rPr>
              <w:t>inwentaryzacji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14:paraId="615B31D2" w14:textId="77777777" w:rsidR="00F43B69" w:rsidRPr="009E4FE0" w:rsidRDefault="00F43B69" w:rsidP="00E97DD9">
            <w:pPr>
              <w:spacing w:before="40" w:line="280" w:lineRule="atLeast"/>
              <w:jc w:val="center"/>
              <w:rPr>
                <w:b/>
                <w:sz w:val="24"/>
                <w:szCs w:val="24"/>
              </w:rPr>
            </w:pPr>
            <w:r w:rsidRPr="009E4FE0">
              <w:rPr>
                <w:b/>
                <w:sz w:val="24"/>
                <w:szCs w:val="24"/>
              </w:rPr>
              <w:t xml:space="preserve">Termin </w:t>
            </w:r>
          </w:p>
          <w:p w14:paraId="02933F47" w14:textId="77777777" w:rsidR="00F43B69" w:rsidRPr="009E4FE0" w:rsidRDefault="00F43B69" w:rsidP="00E97DD9">
            <w:pPr>
              <w:spacing w:after="40" w:line="280" w:lineRule="atLeast"/>
              <w:jc w:val="center"/>
              <w:rPr>
                <w:b/>
                <w:sz w:val="24"/>
                <w:szCs w:val="24"/>
              </w:rPr>
            </w:pPr>
            <w:r w:rsidRPr="009E4FE0">
              <w:rPr>
                <w:b/>
                <w:sz w:val="24"/>
                <w:szCs w:val="24"/>
              </w:rPr>
              <w:t>realizacji</w:t>
            </w:r>
          </w:p>
        </w:tc>
        <w:tc>
          <w:tcPr>
            <w:tcW w:w="4328" w:type="dxa"/>
            <w:shd w:val="clear" w:color="auto" w:fill="C6D9F1" w:themeFill="text2" w:themeFillTint="33"/>
          </w:tcPr>
          <w:p w14:paraId="65EF2F2D" w14:textId="77777777" w:rsidR="00F43B69" w:rsidRPr="009E4FE0" w:rsidRDefault="00F43B69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</w:p>
          <w:p w14:paraId="23F1CDE2" w14:textId="77777777" w:rsidR="00F43B69" w:rsidRPr="009E4FE0" w:rsidRDefault="00F43B69" w:rsidP="00E97DD9">
            <w:pPr>
              <w:spacing w:before="40" w:after="40" w:line="280" w:lineRule="atLeast"/>
              <w:jc w:val="center"/>
              <w:rPr>
                <w:b/>
                <w:sz w:val="24"/>
                <w:szCs w:val="24"/>
              </w:rPr>
            </w:pPr>
            <w:r w:rsidRPr="009E4FE0">
              <w:rPr>
                <w:b/>
                <w:sz w:val="24"/>
                <w:szCs w:val="24"/>
              </w:rPr>
              <w:t>Osoby realizujące</w:t>
            </w:r>
          </w:p>
        </w:tc>
      </w:tr>
      <w:tr w:rsidR="00F43B69" w14:paraId="269D83BA" w14:textId="77777777" w:rsidTr="00545728">
        <w:trPr>
          <w:jc w:val="center"/>
        </w:trPr>
        <w:tc>
          <w:tcPr>
            <w:tcW w:w="496" w:type="dxa"/>
          </w:tcPr>
          <w:p w14:paraId="1792613D" w14:textId="77777777" w:rsidR="00F43B69" w:rsidRDefault="00F43B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45" w:type="dxa"/>
          </w:tcPr>
          <w:p w14:paraId="65A91DDA" w14:textId="77777777" w:rsidR="00F43B69" w:rsidRPr="00166473" w:rsidRDefault="00F43B69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  <w:rPr>
                <w:b/>
                <w:sz w:val="24"/>
                <w:szCs w:val="24"/>
              </w:rPr>
            </w:pPr>
            <w:r w:rsidRPr="00166473">
              <w:rPr>
                <w:b/>
                <w:sz w:val="24"/>
                <w:szCs w:val="24"/>
              </w:rPr>
              <w:t>Powołanie kierownika inwentaryzacji</w:t>
            </w:r>
          </w:p>
        </w:tc>
        <w:tc>
          <w:tcPr>
            <w:tcW w:w="2618" w:type="dxa"/>
          </w:tcPr>
          <w:p w14:paraId="23EB12FB" w14:textId="77777777" w:rsidR="00F43B69" w:rsidRPr="009E4FE0" w:rsidRDefault="00F43B69" w:rsidP="00B13905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1</w:t>
            </w:r>
            <w:r w:rsidR="00B13905">
              <w:rPr>
                <w:sz w:val="24"/>
                <w:szCs w:val="24"/>
              </w:rPr>
              <w:t>7</w:t>
            </w:r>
            <w:r w:rsidRPr="009E4FE0">
              <w:rPr>
                <w:sz w:val="24"/>
                <w:szCs w:val="24"/>
              </w:rPr>
              <w:t>.10.2024 r.</w:t>
            </w:r>
          </w:p>
        </w:tc>
        <w:tc>
          <w:tcPr>
            <w:tcW w:w="4328" w:type="dxa"/>
          </w:tcPr>
          <w:p w14:paraId="0C43F869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rektor</w:t>
            </w:r>
          </w:p>
        </w:tc>
      </w:tr>
      <w:tr w:rsidR="00F43B69" w14:paraId="18CA6EBE" w14:textId="77777777" w:rsidTr="00545728">
        <w:trPr>
          <w:jc w:val="center"/>
        </w:trPr>
        <w:tc>
          <w:tcPr>
            <w:tcW w:w="496" w:type="dxa"/>
          </w:tcPr>
          <w:p w14:paraId="03D3372A" w14:textId="77777777" w:rsidR="00F43B69" w:rsidRDefault="00F43B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45" w:type="dxa"/>
          </w:tcPr>
          <w:p w14:paraId="58F7E966" w14:textId="77777777" w:rsidR="00F43B69" w:rsidRPr="00166473" w:rsidRDefault="00F43B69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  <w:rPr>
                <w:b/>
                <w:sz w:val="24"/>
                <w:szCs w:val="24"/>
              </w:rPr>
            </w:pPr>
            <w:r w:rsidRPr="00166473">
              <w:rPr>
                <w:b/>
                <w:sz w:val="24"/>
                <w:szCs w:val="24"/>
              </w:rPr>
              <w:t>Powołanie członków komisji inwentaryzacyjnej i zespołów spisowych</w:t>
            </w:r>
          </w:p>
          <w:p w14:paraId="39C1CF2A" w14:textId="77777777" w:rsidR="00F43B69" w:rsidRPr="00166473" w:rsidRDefault="00F43B69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354151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17.10.2024 r.</w:t>
            </w:r>
          </w:p>
        </w:tc>
        <w:tc>
          <w:tcPr>
            <w:tcW w:w="4328" w:type="dxa"/>
          </w:tcPr>
          <w:p w14:paraId="2517B012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kanclerz</w:t>
            </w:r>
          </w:p>
        </w:tc>
      </w:tr>
      <w:tr w:rsidR="00F43B69" w14:paraId="3662C5D6" w14:textId="77777777" w:rsidTr="00545728">
        <w:trPr>
          <w:jc w:val="center"/>
        </w:trPr>
        <w:tc>
          <w:tcPr>
            <w:tcW w:w="496" w:type="dxa"/>
          </w:tcPr>
          <w:p w14:paraId="29073E73" w14:textId="77777777" w:rsidR="00F43B69" w:rsidRDefault="00F43B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45" w:type="dxa"/>
          </w:tcPr>
          <w:p w14:paraId="15F389F0" w14:textId="77777777" w:rsidR="00F43B69" w:rsidRPr="00166473" w:rsidRDefault="00F43B69" w:rsidP="003B52EC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  <w:rPr>
                <w:b/>
                <w:sz w:val="24"/>
                <w:szCs w:val="24"/>
              </w:rPr>
            </w:pPr>
            <w:r w:rsidRPr="00166473">
              <w:rPr>
                <w:b/>
                <w:sz w:val="24"/>
                <w:szCs w:val="24"/>
              </w:rPr>
              <w:t>Szkolenie ws. przeprowadzania inwentaryzacji</w:t>
            </w:r>
          </w:p>
        </w:tc>
        <w:tc>
          <w:tcPr>
            <w:tcW w:w="2618" w:type="dxa"/>
          </w:tcPr>
          <w:p w14:paraId="3AFF6C98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23.10.2024 r.</w:t>
            </w:r>
          </w:p>
        </w:tc>
        <w:tc>
          <w:tcPr>
            <w:tcW w:w="4328" w:type="dxa"/>
          </w:tcPr>
          <w:p w14:paraId="73F5C3BB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Przewodniczący komisji, pracownik DTI, pracownik kwestury</w:t>
            </w:r>
          </w:p>
        </w:tc>
      </w:tr>
      <w:tr w:rsidR="00F43B69" w14:paraId="0DD71A82" w14:textId="77777777" w:rsidTr="00545728">
        <w:trPr>
          <w:jc w:val="center"/>
        </w:trPr>
        <w:tc>
          <w:tcPr>
            <w:tcW w:w="496" w:type="dxa"/>
          </w:tcPr>
          <w:p w14:paraId="064C619C" w14:textId="77777777" w:rsidR="00F43B69" w:rsidRDefault="00F43B69" w:rsidP="001F0AA9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45" w:type="dxa"/>
          </w:tcPr>
          <w:p w14:paraId="3B49605C" w14:textId="77777777" w:rsidR="00F43B69" w:rsidRPr="00166473" w:rsidRDefault="00F43B69" w:rsidP="00E97DD9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  <w:rPr>
                <w:b/>
                <w:sz w:val="24"/>
                <w:szCs w:val="24"/>
              </w:rPr>
            </w:pPr>
            <w:r w:rsidRPr="00166473">
              <w:rPr>
                <w:b/>
                <w:sz w:val="24"/>
                <w:szCs w:val="24"/>
              </w:rPr>
              <w:t>Przygotowanie pól spisowych</w:t>
            </w:r>
          </w:p>
        </w:tc>
        <w:tc>
          <w:tcPr>
            <w:tcW w:w="2618" w:type="dxa"/>
          </w:tcPr>
          <w:p w14:paraId="0902763A" w14:textId="77777777" w:rsidR="00F43B69" w:rsidRPr="009E4FE0" w:rsidRDefault="00EA2F42" w:rsidP="00267B9A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43B69" w:rsidRPr="009E4FE0">
              <w:rPr>
                <w:sz w:val="24"/>
                <w:szCs w:val="24"/>
              </w:rPr>
              <w:t>o 24.10.2024 r.</w:t>
            </w:r>
          </w:p>
        </w:tc>
        <w:tc>
          <w:tcPr>
            <w:tcW w:w="4328" w:type="dxa"/>
          </w:tcPr>
          <w:p w14:paraId="3E7E4984" w14:textId="77777777" w:rsidR="00F43B69" w:rsidRPr="009E4FE0" w:rsidRDefault="00F43B69" w:rsidP="00FB19C4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Osoby odpowiedzialne materialnie</w:t>
            </w:r>
          </w:p>
        </w:tc>
      </w:tr>
      <w:tr w:rsidR="00F43B69" w14:paraId="357F1648" w14:textId="77777777" w:rsidTr="00545728">
        <w:trPr>
          <w:jc w:val="center"/>
        </w:trPr>
        <w:tc>
          <w:tcPr>
            <w:tcW w:w="496" w:type="dxa"/>
          </w:tcPr>
          <w:p w14:paraId="1020A0A1" w14:textId="77777777" w:rsidR="00F43B69" w:rsidRDefault="002C2C80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45" w:type="dxa"/>
          </w:tcPr>
          <w:p w14:paraId="4EBF0B31" w14:textId="77777777" w:rsidR="00F43B69" w:rsidRPr="009E4FE0" w:rsidRDefault="009E4FE0" w:rsidP="002710E3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Inwentaryzacja metodą</w:t>
            </w:r>
            <w:r w:rsidR="00F43B69" w:rsidRPr="009E4FE0">
              <w:rPr>
                <w:b/>
                <w:sz w:val="24"/>
                <w:szCs w:val="24"/>
              </w:rPr>
              <w:t xml:space="preserve"> spisu z natury</w:t>
            </w:r>
          </w:p>
        </w:tc>
        <w:tc>
          <w:tcPr>
            <w:tcW w:w="2618" w:type="dxa"/>
          </w:tcPr>
          <w:p w14:paraId="121D3450" w14:textId="77777777" w:rsidR="00F43B69" w:rsidRPr="009E4FE0" w:rsidRDefault="00F43B69" w:rsidP="00F8341F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14:paraId="056CAEEB" w14:textId="77777777" w:rsidR="00F43B69" w:rsidRPr="009E4FE0" w:rsidRDefault="00F43B69" w:rsidP="00E97DD9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F43B69" w14:paraId="4C57E017" w14:textId="77777777" w:rsidTr="00545728">
        <w:trPr>
          <w:jc w:val="center"/>
        </w:trPr>
        <w:tc>
          <w:tcPr>
            <w:tcW w:w="496" w:type="dxa"/>
          </w:tcPr>
          <w:p w14:paraId="6786A8BD" w14:textId="77777777" w:rsidR="00F43B69" w:rsidRDefault="00F43B69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2C80">
              <w:rPr>
                <w:b/>
              </w:rPr>
              <w:t>.1</w:t>
            </w:r>
          </w:p>
        </w:tc>
        <w:tc>
          <w:tcPr>
            <w:tcW w:w="6445" w:type="dxa"/>
          </w:tcPr>
          <w:p w14:paraId="340439AC" w14:textId="77777777" w:rsidR="00F43B69" w:rsidRPr="009E4FE0" w:rsidRDefault="00F43B69" w:rsidP="00E97DD9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Budynek główny przy ul. Sidorskiej 95/97</w:t>
            </w:r>
          </w:p>
        </w:tc>
        <w:tc>
          <w:tcPr>
            <w:tcW w:w="2618" w:type="dxa"/>
          </w:tcPr>
          <w:p w14:paraId="21253B40" w14:textId="77777777" w:rsidR="00F43B69" w:rsidRPr="009E4FE0" w:rsidRDefault="00F43B69" w:rsidP="00F8341F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2C5ECFD5" w14:textId="66E4C5BC" w:rsidR="00F43B69" w:rsidRPr="009E4FE0" w:rsidRDefault="00F43B69" w:rsidP="00E97DD9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Z</w:t>
            </w:r>
            <w:r w:rsidR="00EA2F42">
              <w:rPr>
                <w:sz w:val="24"/>
                <w:szCs w:val="24"/>
              </w:rPr>
              <w:t>esp</w:t>
            </w:r>
            <w:r w:rsidR="00545728">
              <w:rPr>
                <w:sz w:val="24"/>
                <w:szCs w:val="24"/>
              </w:rPr>
              <w:t>ół</w:t>
            </w:r>
            <w:r w:rsidRPr="009E4FE0">
              <w:rPr>
                <w:sz w:val="24"/>
                <w:szCs w:val="24"/>
              </w:rPr>
              <w:t xml:space="preserve"> </w:t>
            </w:r>
            <w:r w:rsidR="00EA2F42">
              <w:rPr>
                <w:sz w:val="24"/>
                <w:szCs w:val="24"/>
              </w:rPr>
              <w:t>spisow</w:t>
            </w:r>
            <w:r w:rsidR="00545728">
              <w:rPr>
                <w:sz w:val="24"/>
                <w:szCs w:val="24"/>
              </w:rPr>
              <w:t>y nr 1</w:t>
            </w:r>
          </w:p>
        </w:tc>
      </w:tr>
      <w:tr w:rsidR="00545728" w14:paraId="0285B8FB" w14:textId="77777777" w:rsidTr="00545728">
        <w:trPr>
          <w:jc w:val="center"/>
        </w:trPr>
        <w:tc>
          <w:tcPr>
            <w:tcW w:w="496" w:type="dxa"/>
          </w:tcPr>
          <w:p w14:paraId="623CB7A8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6445" w:type="dxa"/>
          </w:tcPr>
          <w:p w14:paraId="4E5E980C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Budynek dydaktyczny wraz z Biblioteką przy ul. Sidorskiej 102</w:t>
            </w:r>
          </w:p>
        </w:tc>
        <w:tc>
          <w:tcPr>
            <w:tcW w:w="2618" w:type="dxa"/>
          </w:tcPr>
          <w:p w14:paraId="1DFBF368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65B59799" w14:textId="6A8D03B4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2 </w:t>
            </w:r>
          </w:p>
        </w:tc>
      </w:tr>
      <w:tr w:rsidR="00545728" w14:paraId="06704A44" w14:textId="77777777" w:rsidTr="00545728">
        <w:trPr>
          <w:jc w:val="center"/>
        </w:trPr>
        <w:tc>
          <w:tcPr>
            <w:tcW w:w="496" w:type="dxa"/>
          </w:tcPr>
          <w:p w14:paraId="5F1613FA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445" w:type="dxa"/>
          </w:tcPr>
          <w:p w14:paraId="6D0950C3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Hala sportowa z częścią dydaktyczną przy ul. Sidorskiej 107B</w:t>
            </w:r>
          </w:p>
        </w:tc>
        <w:tc>
          <w:tcPr>
            <w:tcW w:w="2618" w:type="dxa"/>
          </w:tcPr>
          <w:p w14:paraId="196C2BBF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65D70F3B" w14:textId="7233F615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3</w:t>
            </w:r>
          </w:p>
        </w:tc>
      </w:tr>
      <w:tr w:rsidR="00545728" w14:paraId="7DEB8A60" w14:textId="77777777" w:rsidTr="00545728">
        <w:trPr>
          <w:jc w:val="center"/>
        </w:trPr>
        <w:tc>
          <w:tcPr>
            <w:tcW w:w="496" w:type="dxa"/>
          </w:tcPr>
          <w:p w14:paraId="1CDDC189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6445" w:type="dxa"/>
          </w:tcPr>
          <w:p w14:paraId="02566C68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Dom studenta nr 1 wraz z Centrum Badań nad Innowacjami przy ulicy Sidorskiej 107</w:t>
            </w:r>
          </w:p>
        </w:tc>
        <w:tc>
          <w:tcPr>
            <w:tcW w:w="2618" w:type="dxa"/>
          </w:tcPr>
          <w:p w14:paraId="488977C5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5CC49DEE" w14:textId="46662B1C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4 </w:t>
            </w:r>
          </w:p>
        </w:tc>
      </w:tr>
      <w:tr w:rsidR="00545728" w14:paraId="7F407023" w14:textId="77777777" w:rsidTr="00545728">
        <w:trPr>
          <w:jc w:val="center"/>
        </w:trPr>
        <w:tc>
          <w:tcPr>
            <w:tcW w:w="496" w:type="dxa"/>
          </w:tcPr>
          <w:p w14:paraId="502879B0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6445" w:type="dxa"/>
          </w:tcPr>
          <w:p w14:paraId="3BD135AC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Centrum EKO AGRO TECH przy ulicy Sidorskiej 107C</w:t>
            </w:r>
          </w:p>
        </w:tc>
        <w:tc>
          <w:tcPr>
            <w:tcW w:w="2618" w:type="dxa"/>
          </w:tcPr>
          <w:p w14:paraId="6404CE11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27624010" w14:textId="41910AE0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5 </w:t>
            </w:r>
          </w:p>
        </w:tc>
      </w:tr>
      <w:tr w:rsidR="00545728" w14:paraId="2CEEFD2E" w14:textId="77777777" w:rsidTr="00545728">
        <w:trPr>
          <w:jc w:val="center"/>
        </w:trPr>
        <w:tc>
          <w:tcPr>
            <w:tcW w:w="496" w:type="dxa"/>
          </w:tcPr>
          <w:p w14:paraId="661AF61C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6445" w:type="dxa"/>
          </w:tcPr>
          <w:p w14:paraId="336072B4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Budynek socjalny Zespołu Basenów Otwartych przy ulicy Sidorskiej 107D</w:t>
            </w:r>
          </w:p>
        </w:tc>
        <w:tc>
          <w:tcPr>
            <w:tcW w:w="2618" w:type="dxa"/>
          </w:tcPr>
          <w:p w14:paraId="161D37C3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79F0FB8B" w14:textId="4BBCC4A1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5 </w:t>
            </w:r>
          </w:p>
        </w:tc>
      </w:tr>
      <w:tr w:rsidR="00545728" w14:paraId="594318DC" w14:textId="77777777" w:rsidTr="00545728">
        <w:trPr>
          <w:jc w:val="center"/>
        </w:trPr>
        <w:tc>
          <w:tcPr>
            <w:tcW w:w="496" w:type="dxa"/>
          </w:tcPr>
          <w:p w14:paraId="6773A6F3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6445" w:type="dxa"/>
          </w:tcPr>
          <w:p w14:paraId="5AD89EEE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Przeprowadzanie spisu z natury Dom studenta nr 2 przy ulicy Sidorskiej 97A</w:t>
            </w:r>
          </w:p>
        </w:tc>
        <w:tc>
          <w:tcPr>
            <w:tcW w:w="2618" w:type="dxa"/>
          </w:tcPr>
          <w:p w14:paraId="4355E475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512A27BB" w14:textId="754F8414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4</w:t>
            </w:r>
          </w:p>
        </w:tc>
      </w:tr>
      <w:tr w:rsidR="00545728" w14:paraId="6E49E29C" w14:textId="77777777" w:rsidTr="00545728">
        <w:trPr>
          <w:jc w:val="center"/>
        </w:trPr>
        <w:tc>
          <w:tcPr>
            <w:tcW w:w="496" w:type="dxa"/>
          </w:tcPr>
          <w:p w14:paraId="7E1D8749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6445" w:type="dxa"/>
          </w:tcPr>
          <w:p w14:paraId="4DDBF3C7" w14:textId="1DD3EC11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Ośrodek wypoczynkowo-szkoleniowy w Międzyrzecu Podlaskim</w:t>
            </w:r>
          </w:p>
        </w:tc>
        <w:tc>
          <w:tcPr>
            <w:tcW w:w="2618" w:type="dxa"/>
          </w:tcPr>
          <w:p w14:paraId="0A2407AA" w14:textId="77777777" w:rsidR="00545728" w:rsidRPr="009E4FE0" w:rsidRDefault="00545728" w:rsidP="00545728">
            <w:pPr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2346CD97" w14:textId="7D141B3E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6</w:t>
            </w:r>
          </w:p>
        </w:tc>
      </w:tr>
      <w:tr w:rsidR="00545728" w14:paraId="274A5288" w14:textId="77777777" w:rsidTr="00545728">
        <w:trPr>
          <w:jc w:val="center"/>
        </w:trPr>
        <w:tc>
          <w:tcPr>
            <w:tcW w:w="496" w:type="dxa"/>
          </w:tcPr>
          <w:p w14:paraId="238762D3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6445" w:type="dxa"/>
          </w:tcPr>
          <w:p w14:paraId="1BE6FEB6" w14:textId="77777777" w:rsidR="00545728" w:rsidRPr="009E4FE0" w:rsidRDefault="00545728" w:rsidP="0054572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Pracownie dydaktyczne w Filii Akademii Bialskiej im. Jana Pawła II w Radzyniu Podlaskim</w:t>
            </w:r>
          </w:p>
        </w:tc>
        <w:tc>
          <w:tcPr>
            <w:tcW w:w="2618" w:type="dxa"/>
          </w:tcPr>
          <w:p w14:paraId="07C65F97" w14:textId="77777777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24.10.2024-13.12.2024</w:t>
            </w:r>
          </w:p>
        </w:tc>
        <w:tc>
          <w:tcPr>
            <w:tcW w:w="4328" w:type="dxa"/>
          </w:tcPr>
          <w:p w14:paraId="604DE4AB" w14:textId="18F2F3B2" w:rsidR="00545728" w:rsidRDefault="00545728" w:rsidP="00545728">
            <w:pPr>
              <w:jc w:val="center"/>
            </w:pPr>
            <w:r w:rsidRPr="00802AEC">
              <w:rPr>
                <w:sz w:val="24"/>
                <w:szCs w:val="24"/>
              </w:rPr>
              <w:t>Zespół spisowy</w:t>
            </w:r>
            <w:r>
              <w:rPr>
                <w:sz w:val="24"/>
                <w:szCs w:val="24"/>
              </w:rPr>
              <w:t xml:space="preserve"> nr 7</w:t>
            </w:r>
          </w:p>
        </w:tc>
      </w:tr>
      <w:tr w:rsidR="009E4FE0" w14:paraId="01F8BB0B" w14:textId="77777777" w:rsidTr="00545728">
        <w:trPr>
          <w:jc w:val="center"/>
        </w:trPr>
        <w:tc>
          <w:tcPr>
            <w:tcW w:w="496" w:type="dxa"/>
          </w:tcPr>
          <w:p w14:paraId="694D0026" w14:textId="77777777" w:rsidR="009E4FE0" w:rsidRDefault="002710E3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6445" w:type="dxa"/>
          </w:tcPr>
          <w:p w14:paraId="4A0B9C5A" w14:textId="77777777" w:rsidR="009E4FE0" w:rsidRPr="002710E3" w:rsidRDefault="002710E3" w:rsidP="004949A8">
            <w:pPr>
              <w:pStyle w:val="Nagwek"/>
              <w:tabs>
                <w:tab w:val="clear" w:pos="4536"/>
                <w:tab w:val="clear" w:pos="9072"/>
              </w:tabs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Gotówka w kasie</w:t>
            </w:r>
          </w:p>
        </w:tc>
        <w:tc>
          <w:tcPr>
            <w:tcW w:w="2618" w:type="dxa"/>
          </w:tcPr>
          <w:p w14:paraId="3A7A0DC6" w14:textId="77777777" w:rsidR="009E4FE0" w:rsidRPr="009E4FE0" w:rsidRDefault="002710E3" w:rsidP="003F124B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776F400A" w14:textId="77777777" w:rsidR="009E4FE0" w:rsidRPr="009E4FE0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doraźny</w:t>
            </w:r>
          </w:p>
        </w:tc>
      </w:tr>
      <w:tr w:rsidR="002C2C80" w14:paraId="427BCFFD" w14:textId="77777777" w:rsidTr="00545728">
        <w:trPr>
          <w:jc w:val="center"/>
        </w:trPr>
        <w:tc>
          <w:tcPr>
            <w:tcW w:w="496" w:type="dxa"/>
          </w:tcPr>
          <w:p w14:paraId="3E2C4EC4" w14:textId="77777777" w:rsidR="002C2C80" w:rsidRDefault="002C2C80" w:rsidP="00E317A4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445" w:type="dxa"/>
          </w:tcPr>
          <w:p w14:paraId="44D690C5" w14:textId="77777777" w:rsidR="002C2C80" w:rsidRPr="002C2C80" w:rsidRDefault="002710E3" w:rsidP="00E97DD9">
            <w:pPr>
              <w:spacing w:before="40" w:after="40" w:line="28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Inwentaryzacja metodą u</w:t>
            </w:r>
            <w:r w:rsidR="002C2C80" w:rsidRPr="002C2C80">
              <w:rPr>
                <w:b/>
                <w:sz w:val="24"/>
                <w:szCs w:val="24"/>
              </w:rPr>
              <w:t>zgodnienia</w:t>
            </w:r>
            <w:r w:rsidR="002C2C80">
              <w:rPr>
                <w:b/>
                <w:sz w:val="24"/>
                <w:szCs w:val="24"/>
              </w:rPr>
              <w:t xml:space="preserve"> sald</w:t>
            </w:r>
          </w:p>
        </w:tc>
        <w:tc>
          <w:tcPr>
            <w:tcW w:w="2618" w:type="dxa"/>
          </w:tcPr>
          <w:p w14:paraId="767C9EB2" w14:textId="77777777" w:rsidR="002C2C80" w:rsidRPr="009E4FE0" w:rsidRDefault="002C2C80" w:rsidP="003F124B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14:paraId="25E0F74B" w14:textId="77777777" w:rsidR="002C2C80" w:rsidRPr="009E4FE0" w:rsidRDefault="002C2C80" w:rsidP="00E97DD9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545728" w14:paraId="4E0A49FE" w14:textId="77777777" w:rsidTr="00545728">
        <w:trPr>
          <w:jc w:val="center"/>
        </w:trPr>
        <w:tc>
          <w:tcPr>
            <w:tcW w:w="496" w:type="dxa"/>
          </w:tcPr>
          <w:p w14:paraId="22E6EB4A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6445" w:type="dxa"/>
          </w:tcPr>
          <w:p w14:paraId="0FDD2936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Środki pieniężne zgromadzone na rachunkach bankowych</w:t>
            </w:r>
          </w:p>
        </w:tc>
        <w:tc>
          <w:tcPr>
            <w:tcW w:w="2618" w:type="dxa"/>
          </w:tcPr>
          <w:p w14:paraId="3282C05A" w14:textId="77777777" w:rsidR="00545728" w:rsidRDefault="00545728" w:rsidP="00545728">
            <w:pPr>
              <w:jc w:val="center"/>
            </w:pPr>
            <w:r>
              <w:rPr>
                <w:sz w:val="24"/>
                <w:szCs w:val="24"/>
              </w:rPr>
              <w:t xml:space="preserve">Do </w:t>
            </w:r>
            <w:r w:rsidRPr="006E7DED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5D1A1E53" w14:textId="07C34284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57499BB0" w14:textId="77777777" w:rsidTr="00545728">
        <w:trPr>
          <w:jc w:val="center"/>
        </w:trPr>
        <w:tc>
          <w:tcPr>
            <w:tcW w:w="496" w:type="dxa"/>
          </w:tcPr>
          <w:p w14:paraId="7BC56811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6445" w:type="dxa"/>
          </w:tcPr>
          <w:p w14:paraId="5F36495D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 xml:space="preserve">Należności </w:t>
            </w:r>
            <w:r>
              <w:rPr>
                <w:sz w:val="24"/>
                <w:szCs w:val="24"/>
              </w:rPr>
              <w:t>z tytułu dostaw i usług</w:t>
            </w:r>
          </w:p>
        </w:tc>
        <w:tc>
          <w:tcPr>
            <w:tcW w:w="2618" w:type="dxa"/>
          </w:tcPr>
          <w:p w14:paraId="40A951EC" w14:textId="77777777" w:rsidR="00545728" w:rsidRDefault="00545728" w:rsidP="00545728">
            <w:pPr>
              <w:jc w:val="center"/>
            </w:pPr>
            <w:r>
              <w:rPr>
                <w:sz w:val="24"/>
                <w:szCs w:val="24"/>
              </w:rPr>
              <w:t xml:space="preserve"> Do </w:t>
            </w:r>
            <w:r w:rsidRPr="006E7DED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3AB89C1B" w14:textId="44BC3F93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3DC8B926" w14:textId="77777777" w:rsidTr="00545728">
        <w:trPr>
          <w:jc w:val="center"/>
        </w:trPr>
        <w:tc>
          <w:tcPr>
            <w:tcW w:w="496" w:type="dxa"/>
          </w:tcPr>
          <w:p w14:paraId="3DE68DA6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45" w:type="dxa"/>
          </w:tcPr>
          <w:p w14:paraId="50D4E38F" w14:textId="77777777" w:rsidR="00545728" w:rsidRPr="002C2C80" w:rsidRDefault="00545728" w:rsidP="00545728">
            <w:pPr>
              <w:spacing w:before="40" w:after="40" w:line="28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Inwentaryzacja w drodze p</w:t>
            </w:r>
            <w:r w:rsidRPr="002C2C80">
              <w:rPr>
                <w:b/>
                <w:sz w:val="24"/>
                <w:szCs w:val="24"/>
              </w:rPr>
              <w:t>orównania stanów ewidencyjnych z dokumentacją</w:t>
            </w:r>
          </w:p>
        </w:tc>
        <w:tc>
          <w:tcPr>
            <w:tcW w:w="2618" w:type="dxa"/>
          </w:tcPr>
          <w:p w14:paraId="122ABF04" w14:textId="77777777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14:paraId="0CEEBCAC" w14:textId="3E895C94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545728" w14:paraId="288130BF" w14:textId="77777777" w:rsidTr="00545728">
        <w:trPr>
          <w:jc w:val="center"/>
        </w:trPr>
        <w:tc>
          <w:tcPr>
            <w:tcW w:w="496" w:type="dxa"/>
          </w:tcPr>
          <w:p w14:paraId="5873B627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6445" w:type="dxa"/>
          </w:tcPr>
          <w:p w14:paraId="6A1FDDB7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Weryfikacja - Grunty, budynki i budowle, środki transportu</w:t>
            </w:r>
            <w:r>
              <w:rPr>
                <w:sz w:val="24"/>
                <w:szCs w:val="24"/>
              </w:rPr>
              <w:t>, WNiP</w:t>
            </w:r>
          </w:p>
        </w:tc>
        <w:tc>
          <w:tcPr>
            <w:tcW w:w="2618" w:type="dxa"/>
          </w:tcPr>
          <w:p w14:paraId="6389B6BB" w14:textId="77777777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6E7DED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  <w:vAlign w:val="center"/>
          </w:tcPr>
          <w:p w14:paraId="35340A70" w14:textId="58303A2A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6AEEF493" w14:textId="77777777" w:rsidTr="00545728">
        <w:trPr>
          <w:jc w:val="center"/>
        </w:trPr>
        <w:tc>
          <w:tcPr>
            <w:tcW w:w="496" w:type="dxa"/>
          </w:tcPr>
          <w:p w14:paraId="7F37E2DA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6445" w:type="dxa"/>
          </w:tcPr>
          <w:p w14:paraId="1E06D2BD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Inwestycje w toku</w:t>
            </w:r>
          </w:p>
        </w:tc>
        <w:tc>
          <w:tcPr>
            <w:tcW w:w="2618" w:type="dxa"/>
          </w:tcPr>
          <w:p w14:paraId="06CF54C9" w14:textId="77777777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5AF4585E" w14:textId="67328BC0" w:rsidR="00545728" w:rsidRPr="005E4152" w:rsidRDefault="00545728" w:rsidP="00545728">
            <w:pPr>
              <w:jc w:val="center"/>
              <w:rPr>
                <w:sz w:val="24"/>
                <w:szCs w:val="24"/>
              </w:rPr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31D778CF" w14:textId="77777777" w:rsidTr="00545728">
        <w:trPr>
          <w:jc w:val="center"/>
        </w:trPr>
        <w:tc>
          <w:tcPr>
            <w:tcW w:w="496" w:type="dxa"/>
          </w:tcPr>
          <w:p w14:paraId="6C2990DA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6445" w:type="dxa"/>
          </w:tcPr>
          <w:p w14:paraId="11A6F94E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Księgozbiór</w:t>
            </w:r>
          </w:p>
        </w:tc>
        <w:tc>
          <w:tcPr>
            <w:tcW w:w="2618" w:type="dxa"/>
          </w:tcPr>
          <w:p w14:paraId="4DB6CD6C" w14:textId="77777777" w:rsidR="00545728" w:rsidRPr="009E4FE0" w:rsidRDefault="00545728" w:rsidP="00545728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78F388E4" w14:textId="38D8D717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542A5186" w14:textId="77777777" w:rsidTr="00545728">
        <w:trPr>
          <w:jc w:val="center"/>
        </w:trPr>
        <w:tc>
          <w:tcPr>
            <w:tcW w:w="496" w:type="dxa"/>
          </w:tcPr>
          <w:p w14:paraId="324258EB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6445" w:type="dxa"/>
          </w:tcPr>
          <w:p w14:paraId="365A004B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Rozrachunki z tytułu wynagrodzeń</w:t>
            </w:r>
            <w:r>
              <w:rPr>
                <w:sz w:val="24"/>
                <w:szCs w:val="24"/>
              </w:rPr>
              <w:t xml:space="preserve"> i inne rozliczenia z pracownikami</w:t>
            </w:r>
          </w:p>
        </w:tc>
        <w:tc>
          <w:tcPr>
            <w:tcW w:w="2618" w:type="dxa"/>
          </w:tcPr>
          <w:p w14:paraId="35CA1DAE" w14:textId="77777777" w:rsidR="00545728" w:rsidRDefault="00545728" w:rsidP="00545728">
            <w:pPr>
              <w:jc w:val="center"/>
            </w:pPr>
            <w:r w:rsidRPr="00DD0F13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  <w:vAlign w:val="center"/>
          </w:tcPr>
          <w:p w14:paraId="25E16D49" w14:textId="7B275325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6D4DB755" w14:textId="77777777" w:rsidTr="00545728">
        <w:trPr>
          <w:jc w:val="center"/>
        </w:trPr>
        <w:tc>
          <w:tcPr>
            <w:tcW w:w="496" w:type="dxa"/>
          </w:tcPr>
          <w:p w14:paraId="768670DF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6445" w:type="dxa"/>
          </w:tcPr>
          <w:p w14:paraId="1EA50A22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Rozrachunki z budżetami</w:t>
            </w:r>
          </w:p>
        </w:tc>
        <w:tc>
          <w:tcPr>
            <w:tcW w:w="2618" w:type="dxa"/>
          </w:tcPr>
          <w:p w14:paraId="3C827C37" w14:textId="77777777" w:rsidR="00545728" w:rsidRDefault="00545728" w:rsidP="00545728">
            <w:pPr>
              <w:jc w:val="center"/>
            </w:pPr>
            <w:r w:rsidRPr="00DD0F13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74E416DB" w14:textId="59BF2946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4436749B" w14:textId="77777777" w:rsidTr="00545728">
        <w:trPr>
          <w:jc w:val="center"/>
        </w:trPr>
        <w:tc>
          <w:tcPr>
            <w:tcW w:w="496" w:type="dxa"/>
          </w:tcPr>
          <w:p w14:paraId="597F27BF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6445" w:type="dxa"/>
          </w:tcPr>
          <w:p w14:paraId="7E24AB91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Należności dochodzone na drodze sądowej</w:t>
            </w:r>
          </w:p>
        </w:tc>
        <w:tc>
          <w:tcPr>
            <w:tcW w:w="2618" w:type="dxa"/>
          </w:tcPr>
          <w:p w14:paraId="5FD6CA11" w14:textId="77777777" w:rsidR="00545728" w:rsidRDefault="00545728" w:rsidP="00545728">
            <w:pPr>
              <w:jc w:val="center"/>
            </w:pPr>
            <w:r w:rsidRPr="00DD0F13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4E12D9B3" w14:textId="18061E2F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1F60F53D" w14:textId="77777777" w:rsidTr="00545728">
        <w:trPr>
          <w:jc w:val="center"/>
        </w:trPr>
        <w:tc>
          <w:tcPr>
            <w:tcW w:w="496" w:type="dxa"/>
          </w:tcPr>
          <w:p w14:paraId="78242A35" w14:textId="77777777" w:rsidR="00545728" w:rsidRDefault="00545728" w:rsidP="00545728">
            <w:pPr>
              <w:spacing w:before="40" w:after="40" w:line="280" w:lineRule="atLeast"/>
              <w:jc w:val="center"/>
              <w:rPr>
                <w:b/>
              </w:rPr>
            </w:pPr>
            <w:r>
              <w:rPr>
                <w:b/>
              </w:rPr>
              <w:t>8.7</w:t>
            </w:r>
          </w:p>
        </w:tc>
        <w:tc>
          <w:tcPr>
            <w:tcW w:w="6445" w:type="dxa"/>
          </w:tcPr>
          <w:p w14:paraId="1E743389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 w:rsidRPr="009E4FE0">
              <w:rPr>
                <w:sz w:val="24"/>
                <w:szCs w:val="24"/>
              </w:rPr>
              <w:t>Fundusze specjalne</w:t>
            </w:r>
          </w:p>
        </w:tc>
        <w:tc>
          <w:tcPr>
            <w:tcW w:w="2618" w:type="dxa"/>
          </w:tcPr>
          <w:p w14:paraId="6AE9C10B" w14:textId="77777777" w:rsidR="00545728" w:rsidRDefault="00545728" w:rsidP="00545728">
            <w:pPr>
              <w:jc w:val="center"/>
            </w:pPr>
            <w:r w:rsidRPr="00DD0F13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249FBEA1" w14:textId="217B7226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5860449E" w14:textId="77777777" w:rsidTr="00545728">
        <w:trPr>
          <w:jc w:val="center"/>
        </w:trPr>
        <w:tc>
          <w:tcPr>
            <w:tcW w:w="496" w:type="dxa"/>
          </w:tcPr>
          <w:p w14:paraId="65ACFB53" w14:textId="77777777" w:rsidR="00545728" w:rsidRDefault="00545728" w:rsidP="00545728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8.8</w:t>
            </w:r>
            <w:r w:rsidRPr="763E4E36">
              <w:rPr>
                <w:b/>
                <w:bCs/>
              </w:rPr>
              <w:t xml:space="preserve"> </w:t>
            </w:r>
          </w:p>
        </w:tc>
        <w:tc>
          <w:tcPr>
            <w:tcW w:w="6445" w:type="dxa"/>
          </w:tcPr>
          <w:p w14:paraId="38329B02" w14:textId="77777777" w:rsidR="00545728" w:rsidRPr="009E4FE0" w:rsidRDefault="00545728" w:rsidP="00545728">
            <w:pPr>
              <w:spacing w:before="40" w:after="40"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Rozliczenia czynne kosztów</w:t>
            </w:r>
          </w:p>
        </w:tc>
        <w:tc>
          <w:tcPr>
            <w:tcW w:w="2618" w:type="dxa"/>
          </w:tcPr>
          <w:p w14:paraId="08717F3C" w14:textId="77777777" w:rsidR="00545728" w:rsidRDefault="00545728" w:rsidP="00545728">
            <w:pPr>
              <w:jc w:val="center"/>
            </w:pPr>
            <w:r w:rsidRPr="00B762DC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052ADCAB" w14:textId="28C658B7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545728" w14:paraId="6513E399" w14:textId="77777777" w:rsidTr="00545728">
        <w:trPr>
          <w:jc w:val="center"/>
        </w:trPr>
        <w:tc>
          <w:tcPr>
            <w:tcW w:w="496" w:type="dxa"/>
          </w:tcPr>
          <w:p w14:paraId="00353998" w14:textId="77777777" w:rsidR="00545728" w:rsidRDefault="00545728" w:rsidP="00545728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</w:t>
            </w:r>
          </w:p>
        </w:tc>
        <w:tc>
          <w:tcPr>
            <w:tcW w:w="6445" w:type="dxa"/>
          </w:tcPr>
          <w:p w14:paraId="14EF27AE" w14:textId="77777777" w:rsidR="00545728" w:rsidRPr="009E4FE0" w:rsidRDefault="00545728" w:rsidP="0054572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Przychody przyszłych okresów</w:t>
            </w:r>
          </w:p>
        </w:tc>
        <w:tc>
          <w:tcPr>
            <w:tcW w:w="2618" w:type="dxa"/>
          </w:tcPr>
          <w:p w14:paraId="35D1FF2D" w14:textId="77777777" w:rsidR="00545728" w:rsidRDefault="00545728" w:rsidP="00545728">
            <w:pPr>
              <w:jc w:val="center"/>
            </w:pPr>
            <w:r w:rsidRPr="00B762DC">
              <w:rPr>
                <w:sz w:val="24"/>
                <w:szCs w:val="24"/>
              </w:rPr>
              <w:t>31.12.2024</w:t>
            </w:r>
          </w:p>
        </w:tc>
        <w:tc>
          <w:tcPr>
            <w:tcW w:w="4328" w:type="dxa"/>
          </w:tcPr>
          <w:p w14:paraId="543735B3" w14:textId="0BA11AAF" w:rsidR="00545728" w:rsidRDefault="00545728" w:rsidP="00545728">
            <w:pPr>
              <w:jc w:val="center"/>
            </w:pPr>
            <w:r w:rsidRPr="00630A97">
              <w:rPr>
                <w:sz w:val="24"/>
                <w:szCs w:val="24"/>
              </w:rPr>
              <w:t>Zespół spisowy nr 1</w:t>
            </w:r>
          </w:p>
        </w:tc>
      </w:tr>
      <w:tr w:rsidR="002710E3" w14:paraId="5FA86558" w14:textId="77777777" w:rsidTr="00545728">
        <w:trPr>
          <w:jc w:val="center"/>
        </w:trPr>
        <w:tc>
          <w:tcPr>
            <w:tcW w:w="496" w:type="dxa"/>
          </w:tcPr>
          <w:p w14:paraId="470F610A" w14:textId="77777777" w:rsidR="002710E3" w:rsidRPr="00E317A4" w:rsidRDefault="002710E3" w:rsidP="002710E3">
            <w:pPr>
              <w:spacing w:before="40" w:after="4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6445" w:type="dxa"/>
          </w:tcPr>
          <w:p w14:paraId="340A8B29" w14:textId="77777777" w:rsidR="002710E3" w:rsidRPr="00EA2F42" w:rsidRDefault="002710E3" w:rsidP="002710E3">
            <w:pPr>
              <w:spacing w:before="40" w:after="40" w:line="280" w:lineRule="atLeast"/>
              <w:rPr>
                <w:b/>
                <w:sz w:val="24"/>
                <w:szCs w:val="24"/>
              </w:rPr>
            </w:pPr>
            <w:r w:rsidRPr="00EA2F42">
              <w:rPr>
                <w:b/>
                <w:sz w:val="24"/>
                <w:szCs w:val="24"/>
              </w:rPr>
              <w:t xml:space="preserve">Przekazanie do kwestury kolektorów i </w:t>
            </w:r>
            <w:r>
              <w:rPr>
                <w:b/>
                <w:sz w:val="24"/>
                <w:szCs w:val="24"/>
              </w:rPr>
              <w:t>danych</w:t>
            </w:r>
          </w:p>
        </w:tc>
        <w:tc>
          <w:tcPr>
            <w:tcW w:w="2618" w:type="dxa"/>
          </w:tcPr>
          <w:p w14:paraId="13896529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20.12.2024</w:t>
            </w:r>
          </w:p>
        </w:tc>
        <w:tc>
          <w:tcPr>
            <w:tcW w:w="4328" w:type="dxa"/>
          </w:tcPr>
          <w:p w14:paraId="18FA9164" w14:textId="77777777" w:rsidR="002710E3" w:rsidRPr="009E4FE0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EA2F42">
              <w:rPr>
                <w:sz w:val="24"/>
                <w:szCs w:val="24"/>
              </w:rPr>
              <w:t>Przewodniczący komisji inwentaryzacyjnej</w:t>
            </w:r>
          </w:p>
        </w:tc>
      </w:tr>
      <w:tr w:rsidR="002710E3" w14:paraId="2FEEF30D" w14:textId="77777777" w:rsidTr="00545728">
        <w:trPr>
          <w:jc w:val="center"/>
        </w:trPr>
        <w:tc>
          <w:tcPr>
            <w:tcW w:w="496" w:type="dxa"/>
          </w:tcPr>
          <w:p w14:paraId="5A44CDC3" w14:textId="77777777" w:rsidR="002710E3" w:rsidRPr="00E317A4" w:rsidRDefault="002710E3" w:rsidP="002710E3">
            <w:pPr>
              <w:spacing w:before="40" w:after="4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445" w:type="dxa"/>
          </w:tcPr>
          <w:p w14:paraId="1C96A827" w14:textId="77777777" w:rsidR="002710E3" w:rsidRPr="00EA2F42" w:rsidRDefault="002710E3" w:rsidP="002710E3">
            <w:pPr>
              <w:spacing w:before="40" w:after="40" w:line="28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Złożenie</w:t>
            </w:r>
            <w:r w:rsidRPr="00EA2F42">
              <w:rPr>
                <w:b/>
                <w:sz w:val="24"/>
                <w:szCs w:val="24"/>
              </w:rPr>
              <w:t xml:space="preserve"> przez zespoły spisowe </w:t>
            </w:r>
            <w:r>
              <w:rPr>
                <w:b/>
                <w:sz w:val="24"/>
                <w:szCs w:val="24"/>
              </w:rPr>
              <w:t xml:space="preserve">do przewodniczącego komisji inwentaryzacyjnej </w:t>
            </w:r>
            <w:r w:rsidRPr="00EA2F42">
              <w:rPr>
                <w:b/>
                <w:sz w:val="24"/>
                <w:szCs w:val="24"/>
              </w:rPr>
              <w:t>sprawozdań z zakończania inwentaryzacji</w:t>
            </w:r>
          </w:p>
        </w:tc>
        <w:tc>
          <w:tcPr>
            <w:tcW w:w="2618" w:type="dxa"/>
          </w:tcPr>
          <w:p w14:paraId="5ABDB2BD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20.12.2024</w:t>
            </w:r>
          </w:p>
        </w:tc>
        <w:tc>
          <w:tcPr>
            <w:tcW w:w="4328" w:type="dxa"/>
          </w:tcPr>
          <w:p w14:paraId="3A7EDCF2" w14:textId="77777777" w:rsidR="002710E3" w:rsidRPr="009E4FE0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Zespoły spisowe</w:t>
            </w:r>
          </w:p>
        </w:tc>
      </w:tr>
      <w:tr w:rsidR="002710E3" w14:paraId="16863BAF" w14:textId="77777777" w:rsidTr="00545728">
        <w:trPr>
          <w:jc w:val="center"/>
        </w:trPr>
        <w:tc>
          <w:tcPr>
            <w:tcW w:w="496" w:type="dxa"/>
          </w:tcPr>
          <w:p w14:paraId="7CEF09F8" w14:textId="77777777" w:rsidR="002710E3" w:rsidRPr="00E317A4" w:rsidRDefault="002710E3" w:rsidP="002710E3">
            <w:pPr>
              <w:spacing w:before="40" w:after="4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6445" w:type="dxa"/>
          </w:tcPr>
          <w:p w14:paraId="795E5D89" w14:textId="77777777" w:rsidR="002710E3" w:rsidRPr="00EA2F42" w:rsidRDefault="002710E3" w:rsidP="002710E3">
            <w:pPr>
              <w:spacing w:before="40" w:after="40" w:line="280" w:lineRule="atLeast"/>
              <w:rPr>
                <w:b/>
              </w:rPr>
            </w:pPr>
            <w:r w:rsidRPr="00EA2F42">
              <w:rPr>
                <w:b/>
                <w:sz w:val="24"/>
                <w:szCs w:val="24"/>
              </w:rPr>
              <w:t xml:space="preserve">Ustalanie </w:t>
            </w:r>
            <w:r>
              <w:rPr>
                <w:b/>
                <w:sz w:val="24"/>
                <w:szCs w:val="24"/>
              </w:rPr>
              <w:t xml:space="preserve">i rozliczania </w:t>
            </w:r>
            <w:r w:rsidRPr="00EA2F42">
              <w:rPr>
                <w:b/>
                <w:sz w:val="24"/>
                <w:szCs w:val="24"/>
              </w:rPr>
              <w:t>różnic inwentaryzacyjnych</w:t>
            </w:r>
            <w:r>
              <w:rPr>
                <w:b/>
                <w:sz w:val="24"/>
                <w:szCs w:val="24"/>
              </w:rPr>
              <w:t>, sporządzenie protokołu weryfikacyjnego</w:t>
            </w:r>
          </w:p>
        </w:tc>
        <w:tc>
          <w:tcPr>
            <w:tcW w:w="2618" w:type="dxa"/>
          </w:tcPr>
          <w:p w14:paraId="34374715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10.01.2025</w:t>
            </w:r>
          </w:p>
        </w:tc>
        <w:tc>
          <w:tcPr>
            <w:tcW w:w="4328" w:type="dxa"/>
          </w:tcPr>
          <w:p w14:paraId="47AEC346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Komisje inwentaryzacyjne, kwestura, kanclerz, biuro prawne, rektor</w:t>
            </w:r>
          </w:p>
        </w:tc>
      </w:tr>
      <w:tr w:rsidR="002710E3" w14:paraId="58F63F23" w14:textId="77777777" w:rsidTr="00545728">
        <w:trPr>
          <w:jc w:val="center"/>
        </w:trPr>
        <w:tc>
          <w:tcPr>
            <w:tcW w:w="496" w:type="dxa"/>
          </w:tcPr>
          <w:p w14:paraId="36AC6797" w14:textId="77777777" w:rsidR="002710E3" w:rsidRPr="763E4E36" w:rsidRDefault="002710E3" w:rsidP="002710E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45" w:type="dxa"/>
          </w:tcPr>
          <w:p w14:paraId="0F0EDC7B" w14:textId="77777777" w:rsidR="002710E3" w:rsidRPr="00EA2F42" w:rsidRDefault="002710E3" w:rsidP="002710E3">
            <w:pPr>
              <w:spacing w:before="40" w:after="40" w:line="280" w:lineRule="atLeast"/>
              <w:rPr>
                <w:b/>
                <w:sz w:val="24"/>
                <w:szCs w:val="24"/>
              </w:rPr>
            </w:pPr>
            <w:r w:rsidRPr="00EA2F42">
              <w:rPr>
                <w:b/>
                <w:sz w:val="24"/>
                <w:szCs w:val="24"/>
              </w:rPr>
              <w:t xml:space="preserve">Przygotowanie Protokołu końcowego z przeprowadzonej inwentaryzacji </w:t>
            </w:r>
            <w:r>
              <w:rPr>
                <w:b/>
                <w:sz w:val="24"/>
                <w:szCs w:val="24"/>
              </w:rPr>
              <w:t>i księgowanie różnic inwentaryzacyjnych</w:t>
            </w:r>
          </w:p>
        </w:tc>
        <w:tc>
          <w:tcPr>
            <w:tcW w:w="2618" w:type="dxa"/>
          </w:tcPr>
          <w:p w14:paraId="482D1F3E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 w:rsidRPr="00EA2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A2F42">
              <w:rPr>
                <w:sz w:val="24"/>
                <w:szCs w:val="24"/>
              </w:rPr>
              <w:t>.01.2025</w:t>
            </w:r>
          </w:p>
        </w:tc>
        <w:tc>
          <w:tcPr>
            <w:tcW w:w="4328" w:type="dxa"/>
          </w:tcPr>
          <w:p w14:paraId="06146F15" w14:textId="77777777" w:rsidR="002710E3" w:rsidRPr="00EA2F42" w:rsidRDefault="002710E3" w:rsidP="002710E3">
            <w:pPr>
              <w:spacing w:before="40" w:after="40"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Komisja inwentaryzacyjna, kwestura</w:t>
            </w:r>
          </w:p>
        </w:tc>
      </w:tr>
    </w:tbl>
    <w:p w14:paraId="79E0F8A1" w14:textId="77777777" w:rsidR="001E1BD3" w:rsidRDefault="001E1BD3" w:rsidP="00353D42">
      <w:pPr>
        <w:pStyle w:val="Tekstpodstawowy1"/>
        <w:ind w:firstLine="0"/>
        <w:rPr>
          <w:color w:val="auto"/>
        </w:rPr>
      </w:pPr>
    </w:p>
    <w:sectPr w:rsidR="001E1BD3" w:rsidSect="00F56459">
      <w:pgSz w:w="16838" w:h="11906" w:orient="landscape"/>
      <w:pgMar w:top="426" w:right="964" w:bottom="1134" w:left="96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3"/>
    <w:rsid w:val="00021F7D"/>
    <w:rsid w:val="00064B4B"/>
    <w:rsid w:val="000D07FC"/>
    <w:rsid w:val="000E65B2"/>
    <w:rsid w:val="00116112"/>
    <w:rsid w:val="00166473"/>
    <w:rsid w:val="001D26DC"/>
    <w:rsid w:val="001E1BD3"/>
    <w:rsid w:val="001F0AA9"/>
    <w:rsid w:val="00267B9A"/>
    <w:rsid w:val="002710E3"/>
    <w:rsid w:val="00271C61"/>
    <w:rsid w:val="0029368F"/>
    <w:rsid w:val="002C2C80"/>
    <w:rsid w:val="00353D42"/>
    <w:rsid w:val="003B52EC"/>
    <w:rsid w:val="003F124B"/>
    <w:rsid w:val="0044237D"/>
    <w:rsid w:val="004949A8"/>
    <w:rsid w:val="004C6F25"/>
    <w:rsid w:val="00505CD0"/>
    <w:rsid w:val="00545728"/>
    <w:rsid w:val="00580C34"/>
    <w:rsid w:val="005925FE"/>
    <w:rsid w:val="005C3A7F"/>
    <w:rsid w:val="00673403"/>
    <w:rsid w:val="006B2F69"/>
    <w:rsid w:val="006C1ED2"/>
    <w:rsid w:val="00736439"/>
    <w:rsid w:val="007447B2"/>
    <w:rsid w:val="00762225"/>
    <w:rsid w:val="007E4BC2"/>
    <w:rsid w:val="00821840"/>
    <w:rsid w:val="00913160"/>
    <w:rsid w:val="009479A0"/>
    <w:rsid w:val="00984D6A"/>
    <w:rsid w:val="009B66FC"/>
    <w:rsid w:val="009E4FE0"/>
    <w:rsid w:val="009F0DF7"/>
    <w:rsid w:val="00A8795C"/>
    <w:rsid w:val="00AA594D"/>
    <w:rsid w:val="00AA5CFC"/>
    <w:rsid w:val="00AB1ED4"/>
    <w:rsid w:val="00AF393E"/>
    <w:rsid w:val="00AF7629"/>
    <w:rsid w:val="00B135FC"/>
    <w:rsid w:val="00B13905"/>
    <w:rsid w:val="00B7599C"/>
    <w:rsid w:val="00B80AF1"/>
    <w:rsid w:val="00BB4044"/>
    <w:rsid w:val="00BC7AEF"/>
    <w:rsid w:val="00C13EC7"/>
    <w:rsid w:val="00C33408"/>
    <w:rsid w:val="00C4322B"/>
    <w:rsid w:val="00C527B6"/>
    <w:rsid w:val="00CA1AAA"/>
    <w:rsid w:val="00D0567E"/>
    <w:rsid w:val="00D36ED0"/>
    <w:rsid w:val="00D50822"/>
    <w:rsid w:val="00D66598"/>
    <w:rsid w:val="00D90E0A"/>
    <w:rsid w:val="00D90E24"/>
    <w:rsid w:val="00D960CA"/>
    <w:rsid w:val="00DB7473"/>
    <w:rsid w:val="00E1050E"/>
    <w:rsid w:val="00E22DA8"/>
    <w:rsid w:val="00E317A4"/>
    <w:rsid w:val="00E35B45"/>
    <w:rsid w:val="00E41E99"/>
    <w:rsid w:val="00E50F9C"/>
    <w:rsid w:val="00E65F54"/>
    <w:rsid w:val="00E86D06"/>
    <w:rsid w:val="00E91E27"/>
    <w:rsid w:val="00E92454"/>
    <w:rsid w:val="00E964BB"/>
    <w:rsid w:val="00EA2F42"/>
    <w:rsid w:val="00EC31DB"/>
    <w:rsid w:val="00EF50E3"/>
    <w:rsid w:val="00F43B69"/>
    <w:rsid w:val="00F56459"/>
    <w:rsid w:val="00F8341F"/>
    <w:rsid w:val="00F9584A"/>
    <w:rsid w:val="00FB19C4"/>
    <w:rsid w:val="00FB1CC2"/>
    <w:rsid w:val="00FD38E7"/>
    <w:rsid w:val="0799D8CD"/>
    <w:rsid w:val="1A9249E3"/>
    <w:rsid w:val="1C5EF67F"/>
    <w:rsid w:val="230D5E6B"/>
    <w:rsid w:val="3670AAFC"/>
    <w:rsid w:val="5061CBA7"/>
    <w:rsid w:val="5C140CFE"/>
    <w:rsid w:val="601C4D06"/>
    <w:rsid w:val="6257E749"/>
    <w:rsid w:val="65A7C04C"/>
    <w:rsid w:val="701A7346"/>
    <w:rsid w:val="763E4E36"/>
    <w:rsid w:val="7E6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BD55"/>
  <w15:docId w15:val="{9924E3F5-8E09-4EA9-8C10-D73EC2F7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E1BD3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E1BD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ody3">
    <w:name w:val="body3"/>
    <w:basedOn w:val="Tekstpodstawowy1"/>
    <w:rsid w:val="001E1BD3"/>
    <w:pPr>
      <w:spacing w:line="220" w:lineRule="atLeast"/>
      <w:ind w:left="4535" w:firstLine="0"/>
    </w:pPr>
    <w:rPr>
      <w:color w:val="auto"/>
      <w:sz w:val="18"/>
    </w:rPr>
  </w:style>
  <w:style w:type="paragraph" w:customStyle="1" w:styleId="Tekstpodstawowy1">
    <w:name w:val="Tekst podstawowy1"/>
    <w:rsid w:val="001E1BD3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customStyle="1" w:styleId="t1">
    <w:name w:val="t1"/>
    <w:basedOn w:val="Tekstpodstawowy1"/>
    <w:rsid w:val="001E1BD3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tyt3">
    <w:name w:val="tyt3"/>
    <w:basedOn w:val="Tekstpodstawowy1"/>
    <w:rsid w:val="001E1BD3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Tekstpodstawowy1"/>
    <w:rsid w:val="001E1BD3"/>
    <w:pPr>
      <w:tabs>
        <w:tab w:val="left" w:pos="283"/>
      </w:tabs>
      <w:ind w:left="283" w:hanging="283"/>
    </w:pPr>
    <w:rPr>
      <w:color w:val="auto"/>
    </w:rPr>
  </w:style>
  <w:style w:type="paragraph" w:customStyle="1" w:styleId="w10">
    <w:name w:val="w10"/>
    <w:basedOn w:val="w5"/>
    <w:rsid w:val="001E1BD3"/>
    <w:pPr>
      <w:tabs>
        <w:tab w:val="clear" w:pos="283"/>
        <w:tab w:val="left" w:pos="567"/>
      </w:tabs>
      <w:ind w:left="567"/>
    </w:pPr>
  </w:style>
  <w:style w:type="paragraph" w:styleId="Nagwek">
    <w:name w:val="header"/>
    <w:basedOn w:val="Normalny"/>
    <w:link w:val="NagwekZnak"/>
    <w:semiHidden/>
    <w:rsid w:val="001E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1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E1BD3"/>
  </w:style>
  <w:style w:type="character" w:customStyle="1" w:styleId="TekstkomentarzaZnak">
    <w:name w:val="Tekst komentarza Znak"/>
    <w:basedOn w:val="Domylnaczcionkaakapitu"/>
    <w:link w:val="Tekstkomentarza"/>
    <w:semiHidden/>
    <w:rsid w:val="001E1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E1BD3"/>
    <w:pPr>
      <w:ind w:left="360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1B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24F7-C605-44E1-B888-21C91498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Aleksandra Derlukiewicz</cp:lastModifiedBy>
  <cp:revision>2</cp:revision>
  <cp:lastPrinted>2020-11-20T07:42:00Z</cp:lastPrinted>
  <dcterms:created xsi:type="dcterms:W3CDTF">2024-10-18T11:40:00Z</dcterms:created>
  <dcterms:modified xsi:type="dcterms:W3CDTF">2024-10-18T11:40:00Z</dcterms:modified>
</cp:coreProperties>
</file>