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5595" w14:textId="77777777" w:rsidR="000E61CE" w:rsidRPr="004F3F4A" w:rsidRDefault="000E61CE" w:rsidP="000E61CE">
      <w:pPr>
        <w:jc w:val="center"/>
        <w:rPr>
          <w:rFonts w:asciiTheme="minorHAnsi" w:hAnsiTheme="minorHAnsi" w:cstheme="minorHAnsi"/>
          <w:b/>
        </w:rPr>
      </w:pPr>
    </w:p>
    <w:p w14:paraId="59F496BD" w14:textId="77777777" w:rsidR="004F3F4A" w:rsidRPr="004F3F4A" w:rsidRDefault="004F3F4A" w:rsidP="004F3F4A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4F3F4A">
        <w:rPr>
          <w:rFonts w:asciiTheme="minorHAnsi" w:hAnsiTheme="minorHAnsi" w:cstheme="minorHAnsi"/>
          <w:b/>
          <w:sz w:val="24"/>
          <w:szCs w:val="24"/>
          <w:lang w:val="en-GB"/>
        </w:rPr>
        <w:t>FORM FOR EMPLOYERS</w:t>
      </w:r>
    </w:p>
    <w:p w14:paraId="1747C7B9" w14:textId="77777777" w:rsidR="004F3F4A" w:rsidRPr="004F3F4A" w:rsidRDefault="004F3F4A" w:rsidP="004F3F4A">
      <w:pPr>
        <w:tabs>
          <w:tab w:val="left" w:pos="8460"/>
        </w:tabs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 xml:space="preserve">INSTITUTION:  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John Paul II University of Applied Sciences </w:t>
      </w:r>
      <w:r w:rsidRPr="004F3F4A">
        <w:rPr>
          <w:rFonts w:asciiTheme="minorHAnsi" w:hAnsiTheme="minorHAnsi" w:cstheme="minorHAnsi"/>
          <w:lang w:val="en-GB"/>
        </w:rPr>
        <w:t xml:space="preserve"> </w:t>
      </w:r>
    </w:p>
    <w:p w14:paraId="37C5CFBC" w14:textId="46CE57BD" w:rsidR="004F3F4A" w:rsidRPr="004F3F4A" w:rsidRDefault="004F3F4A" w:rsidP="004F3F4A">
      <w:pPr>
        <w:tabs>
          <w:tab w:val="left" w:pos="8460"/>
        </w:tabs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 xml:space="preserve">                            (</w:t>
      </w:r>
      <w:r>
        <w:rPr>
          <w:rFonts w:asciiTheme="minorHAnsi" w:hAnsiTheme="minorHAnsi" w:cstheme="minorHAnsi"/>
          <w:lang w:val="en-US"/>
        </w:rPr>
        <w:t>hereinafter referred to as AB</w:t>
      </w:r>
      <w:r w:rsidRPr="004F3F4A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4F3F4A">
        <w:rPr>
          <w:rFonts w:asciiTheme="minorHAnsi" w:hAnsiTheme="minorHAnsi" w:cstheme="minorHAnsi"/>
          <w:lang w:val="en-US"/>
        </w:rPr>
        <w:t>Białej</w:t>
      </w:r>
      <w:proofErr w:type="spellEnd"/>
      <w:r w:rsidRPr="004F3F4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F3F4A">
        <w:rPr>
          <w:rFonts w:asciiTheme="minorHAnsi" w:hAnsiTheme="minorHAnsi" w:cstheme="minorHAnsi"/>
          <w:lang w:val="en-US"/>
        </w:rPr>
        <w:t>Podlaskiej</w:t>
      </w:r>
      <w:proofErr w:type="spellEnd"/>
      <w:r w:rsidRPr="004F3F4A">
        <w:rPr>
          <w:rFonts w:asciiTheme="minorHAnsi" w:hAnsiTheme="minorHAnsi" w:cstheme="minorHAnsi"/>
          <w:lang w:val="en-GB"/>
        </w:rPr>
        <w:t>)</w:t>
      </w:r>
    </w:p>
    <w:p w14:paraId="3ABF3CBC" w14:textId="77777777" w:rsidR="004F3F4A" w:rsidRPr="004F3F4A" w:rsidRDefault="004F3F4A" w:rsidP="004F3F4A">
      <w:pPr>
        <w:tabs>
          <w:tab w:val="left" w:pos="8460"/>
        </w:tabs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CITY</w:t>
      </w:r>
      <w:r w:rsidRPr="004F3F4A">
        <w:rPr>
          <w:rFonts w:asciiTheme="minorHAnsi" w:hAnsiTheme="minorHAnsi" w:cstheme="minorHAnsi"/>
          <w:lang w:val="en-US"/>
        </w:rPr>
        <w:t xml:space="preserve">                   </w:t>
      </w:r>
      <w:proofErr w:type="spellStart"/>
      <w:r w:rsidRPr="004F3F4A">
        <w:rPr>
          <w:rFonts w:asciiTheme="minorHAnsi" w:hAnsiTheme="minorHAnsi" w:cstheme="minorHAnsi"/>
          <w:lang w:val="en-US"/>
        </w:rPr>
        <w:t>Biała</w:t>
      </w:r>
      <w:proofErr w:type="spellEnd"/>
      <w:r w:rsidRPr="004F3F4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F3F4A">
        <w:rPr>
          <w:rFonts w:asciiTheme="minorHAnsi" w:hAnsiTheme="minorHAnsi" w:cstheme="minorHAnsi"/>
          <w:lang w:val="en-US"/>
        </w:rPr>
        <w:t>Podlaska</w:t>
      </w:r>
      <w:proofErr w:type="spellEnd"/>
    </w:p>
    <w:p w14:paraId="5589BF2E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POSITION ......................................................................................................................</w:t>
      </w:r>
    </w:p>
    <w:p w14:paraId="20781B1C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DISCIPLINE ...................................................................................................................</w:t>
      </w:r>
    </w:p>
    <w:p w14:paraId="3AB4BB04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DATE OF PUBLICATION............................................................................................</w:t>
      </w:r>
    </w:p>
    <w:p w14:paraId="42776AFC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DEADLINE FOR OFFER SUBMISSION: ...................................................................</w:t>
      </w:r>
    </w:p>
    <w:p w14:paraId="7A5019EA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WEBSITE .......................................................................................................................</w:t>
      </w:r>
    </w:p>
    <w:p w14:paraId="6DFF1413" w14:textId="77777777" w:rsidR="004F3F4A" w:rsidRPr="004F3F4A" w:rsidRDefault="004F3F4A" w:rsidP="004F3F4A">
      <w:pPr>
        <w:spacing w:line="360" w:lineRule="auto"/>
        <w:ind w:right="432"/>
        <w:rPr>
          <w:rFonts w:asciiTheme="minorHAnsi" w:hAnsiTheme="minorHAnsi" w:cstheme="minorHAnsi"/>
          <w:lang w:val="en-GB"/>
        </w:rPr>
      </w:pPr>
      <w:r w:rsidRPr="004F3F4A">
        <w:rPr>
          <w:rFonts w:asciiTheme="minorHAnsi" w:hAnsiTheme="minorHAnsi" w:cstheme="minorHAnsi"/>
          <w:lang w:val="en-GB"/>
        </w:rPr>
        <w:t>KEY WORDS ................................................................................................................</w:t>
      </w:r>
    </w:p>
    <w:p w14:paraId="6DB216A9" w14:textId="77777777" w:rsidR="004F3F4A" w:rsidRPr="004F3F4A" w:rsidRDefault="004F3F4A" w:rsidP="004F3F4A">
      <w:pPr>
        <w:tabs>
          <w:tab w:val="left" w:pos="8460"/>
          <w:tab w:val="left" w:pos="8820"/>
        </w:tabs>
        <w:spacing w:line="360" w:lineRule="auto"/>
        <w:rPr>
          <w:rFonts w:asciiTheme="minorHAnsi" w:hAnsiTheme="minorHAnsi" w:cstheme="minorHAnsi"/>
          <w:i/>
          <w:lang w:val="en-GB"/>
        </w:rPr>
      </w:pPr>
      <w:r w:rsidRPr="004F3F4A">
        <w:rPr>
          <w:rFonts w:asciiTheme="minorHAnsi" w:hAnsiTheme="minorHAnsi" w:cstheme="minorHAnsi"/>
          <w:i/>
          <w:lang w:val="en-GB"/>
        </w:rPr>
        <w:t xml:space="preserve">DESCRIPTION (field, expectations, comments): </w:t>
      </w:r>
    </w:p>
    <w:p w14:paraId="641C31AD" w14:textId="77777777" w:rsidR="004F3F4A" w:rsidRPr="004F3F4A" w:rsidRDefault="004F3F4A" w:rsidP="004F3F4A">
      <w:pPr>
        <w:tabs>
          <w:tab w:val="left" w:pos="8460"/>
          <w:tab w:val="left" w:pos="8820"/>
        </w:tabs>
        <w:rPr>
          <w:rFonts w:asciiTheme="minorHAnsi" w:hAnsiTheme="minorHAnsi" w:cstheme="minorHAnsi"/>
          <w:i/>
          <w:lang w:val="en-GB"/>
        </w:rPr>
      </w:pPr>
    </w:p>
    <w:p w14:paraId="28AAA36C" w14:textId="77777777" w:rsidR="004F3F4A" w:rsidRPr="004F3F4A" w:rsidRDefault="004F3F4A" w:rsidP="004F3F4A">
      <w:pPr>
        <w:tabs>
          <w:tab w:val="left" w:pos="8460"/>
          <w:tab w:val="left" w:pos="8820"/>
        </w:tabs>
        <w:rPr>
          <w:rStyle w:val="tlid-translation"/>
          <w:rFonts w:asciiTheme="minorHAnsi" w:hAnsiTheme="minorHAnsi" w:cstheme="minorHAnsi"/>
          <w:i/>
          <w:lang w:val="en-GB"/>
        </w:rPr>
      </w:pPr>
      <w:r w:rsidRPr="004F3F4A">
        <w:rPr>
          <w:rStyle w:val="tlid-translation"/>
          <w:rFonts w:asciiTheme="minorHAnsi" w:hAnsiTheme="minorHAnsi" w:cstheme="minorHAnsi"/>
          <w:b/>
          <w:lang w:val="en"/>
        </w:rPr>
        <w:t>Terms and conditions of the employment:</w:t>
      </w:r>
    </w:p>
    <w:p w14:paraId="354C3D74" w14:textId="77777777" w:rsidR="004F3F4A" w:rsidRPr="004F3F4A" w:rsidRDefault="004F3F4A" w:rsidP="004F3F4A">
      <w:pPr>
        <w:numPr>
          <w:ilvl w:val="0"/>
          <w:numId w:val="8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4F3F4A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14:paraId="48DE4F1A" w14:textId="77777777" w:rsidR="004F3F4A" w:rsidRPr="004F3F4A" w:rsidRDefault="004F3F4A" w:rsidP="004F3F4A">
      <w:pPr>
        <w:numPr>
          <w:ilvl w:val="0"/>
          <w:numId w:val="8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4F3F4A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14:paraId="138D689F" w14:textId="77777777" w:rsidR="004F3F4A" w:rsidRPr="004F3F4A" w:rsidRDefault="004F3F4A" w:rsidP="004F3F4A">
      <w:pPr>
        <w:numPr>
          <w:ilvl w:val="0"/>
          <w:numId w:val="8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r w:rsidRPr="004F3F4A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</w:t>
      </w:r>
    </w:p>
    <w:p w14:paraId="32F35CE0" w14:textId="77777777" w:rsidR="004F3F4A" w:rsidRPr="004F3F4A" w:rsidRDefault="004F3F4A" w:rsidP="004F3F4A">
      <w:pPr>
        <w:numPr>
          <w:ilvl w:val="0"/>
          <w:numId w:val="8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4F3F4A">
        <w:rPr>
          <w:rFonts w:asciiTheme="minorHAnsi" w:eastAsia="Calibri" w:hAnsiTheme="minorHAnsi" w:cstheme="minorHAnsi"/>
          <w:sz w:val="22"/>
          <w:szCs w:val="22"/>
          <w:lang w:eastAsia="zh-CN"/>
        </w:rPr>
        <w:t>……………………………………………………………………</w:t>
      </w:r>
    </w:p>
    <w:p w14:paraId="3D3ED14C" w14:textId="4EDDCFD4" w:rsidR="004F3F4A" w:rsidRPr="004F3F4A" w:rsidRDefault="004F3F4A" w:rsidP="004F3F4A">
      <w:pPr>
        <w:numPr>
          <w:ilvl w:val="0"/>
          <w:numId w:val="8"/>
        </w:numPr>
        <w:suppressAutoHyphens/>
        <w:autoSpaceDE w:val="0"/>
        <w:spacing w:line="276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US" w:eastAsia="zh-CN"/>
        </w:rPr>
      </w:pPr>
      <w:r w:rsidRPr="004F3F4A">
        <w:rPr>
          <w:rStyle w:val="tlid-translation"/>
          <w:rFonts w:asciiTheme="minorHAnsi" w:hAnsiTheme="minorHAnsi" w:cstheme="minorHAnsi"/>
          <w:color w:val="000000"/>
          <w:lang w:val="en"/>
        </w:rPr>
        <w:t xml:space="preserve">Readiness to work in </w:t>
      </w:r>
      <w:r>
        <w:rPr>
          <w:rStyle w:val="tlid-translation"/>
          <w:rFonts w:asciiTheme="minorHAnsi" w:hAnsiTheme="minorHAnsi" w:cstheme="minorHAnsi"/>
          <w:lang w:val="en"/>
        </w:rPr>
        <w:t>AB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 w </w:t>
      </w:r>
      <w:proofErr w:type="spellStart"/>
      <w:r w:rsidRPr="004F3F4A">
        <w:rPr>
          <w:rStyle w:val="tlid-translation"/>
          <w:rFonts w:asciiTheme="minorHAnsi" w:hAnsiTheme="minorHAnsi" w:cstheme="minorHAnsi"/>
          <w:lang w:val="en"/>
        </w:rPr>
        <w:t>Białej</w:t>
      </w:r>
      <w:proofErr w:type="spellEnd"/>
      <w:r w:rsidRPr="004F3F4A">
        <w:rPr>
          <w:rStyle w:val="tlid-translation"/>
          <w:rFonts w:asciiTheme="minorHAnsi" w:hAnsiTheme="minorHAnsi" w:cstheme="minorHAnsi"/>
          <w:lang w:val="en"/>
        </w:rPr>
        <w:t xml:space="preserve"> </w:t>
      </w:r>
      <w:proofErr w:type="spellStart"/>
      <w:r w:rsidRPr="004F3F4A">
        <w:rPr>
          <w:rStyle w:val="tlid-translation"/>
          <w:rFonts w:asciiTheme="minorHAnsi" w:hAnsiTheme="minorHAnsi" w:cstheme="minorHAnsi"/>
          <w:lang w:val="en"/>
        </w:rPr>
        <w:t>Podlaskiej</w:t>
      </w:r>
      <w:proofErr w:type="spellEnd"/>
      <w:r w:rsidRPr="004F3F4A">
        <w:rPr>
          <w:rStyle w:val="tlid-translation"/>
          <w:rFonts w:asciiTheme="minorHAnsi" w:hAnsiTheme="minorHAnsi" w:cstheme="minorHAnsi"/>
          <w:lang w:val="en"/>
        </w:rPr>
        <w:t xml:space="preserve"> as </w:t>
      </w:r>
      <w:r w:rsidRPr="004F3F4A">
        <w:rPr>
          <w:rStyle w:val="tlid-translation"/>
          <w:rFonts w:asciiTheme="minorHAnsi" w:hAnsiTheme="minorHAnsi" w:cstheme="minorHAnsi"/>
          <w:color w:val="000000"/>
          <w:lang w:val="en"/>
        </w:rPr>
        <w:t>a place of primary employment</w:t>
      </w:r>
      <w:r w:rsidRPr="004F3F4A">
        <w:rPr>
          <w:rFonts w:asciiTheme="minorHAnsi" w:eastAsia="Calibri" w:hAnsiTheme="minorHAnsi" w:cstheme="minorHAnsi"/>
          <w:color w:val="000000"/>
          <w:sz w:val="22"/>
          <w:szCs w:val="22"/>
          <w:lang w:val="en-US" w:eastAsia="zh-CN"/>
        </w:rPr>
        <w:t>.</w:t>
      </w:r>
      <w:r w:rsidRPr="004F3F4A">
        <w:rPr>
          <w:rFonts w:asciiTheme="minorHAnsi" w:eastAsia="Calibri" w:hAnsiTheme="minorHAnsi" w:cstheme="minorHAnsi"/>
          <w:color w:val="000000"/>
          <w:sz w:val="18"/>
          <w:szCs w:val="18"/>
          <w:lang w:val="en-US" w:eastAsia="zh-CN"/>
        </w:rPr>
        <w:t>(</w:t>
      </w:r>
      <w:r w:rsidRPr="004F3F4A">
        <w:rPr>
          <w:rFonts w:asciiTheme="minorHAnsi" w:eastAsia="Calibri" w:hAnsiTheme="minorHAnsi" w:cstheme="minorHAnsi"/>
          <w:color w:val="FF0000"/>
          <w:sz w:val="18"/>
          <w:szCs w:val="18"/>
          <w:lang w:val="en-US" w:eastAsia="zh-CN"/>
        </w:rPr>
        <w:t>depending on the needs)</w:t>
      </w:r>
    </w:p>
    <w:p w14:paraId="2DF014DF" w14:textId="77777777" w:rsidR="004F3F4A" w:rsidRPr="004F3F4A" w:rsidRDefault="004F3F4A" w:rsidP="004F3F4A">
      <w:pPr>
        <w:spacing w:line="360" w:lineRule="auto"/>
        <w:rPr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b/>
          <w:lang w:val="en"/>
        </w:rPr>
        <w:t>Documents required from the candidate:</w:t>
      </w:r>
    </w:p>
    <w:p w14:paraId="6E5D74B1" w14:textId="77777777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>Job application</w:t>
      </w:r>
    </w:p>
    <w:p w14:paraId="1252A7A9" w14:textId="77777777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>CV</w:t>
      </w:r>
    </w:p>
    <w:p w14:paraId="07F6AD87" w14:textId="77777777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>Copies of documents confirming education, professional and additional qualifications.</w:t>
      </w:r>
    </w:p>
    <w:p w14:paraId="1D6BD130" w14:textId="77777777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>List of publications</w:t>
      </w:r>
    </w:p>
    <w:p w14:paraId="4C44DA4E" w14:textId="003A6CF5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color w:val="000000"/>
          <w:lang w:val="en"/>
        </w:rPr>
        <w:t xml:space="preserve">A written declaration stating that </w:t>
      </w:r>
      <w:r>
        <w:rPr>
          <w:rStyle w:val="tlid-translation"/>
          <w:rFonts w:asciiTheme="minorHAnsi" w:hAnsiTheme="minorHAnsi" w:cstheme="minorHAnsi"/>
          <w:lang w:val="en"/>
        </w:rPr>
        <w:t>AB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 w </w:t>
      </w:r>
      <w:proofErr w:type="spellStart"/>
      <w:r w:rsidRPr="004F3F4A">
        <w:rPr>
          <w:rStyle w:val="tlid-translation"/>
          <w:rFonts w:asciiTheme="minorHAnsi" w:hAnsiTheme="minorHAnsi" w:cstheme="minorHAnsi"/>
          <w:lang w:val="en"/>
        </w:rPr>
        <w:t>Białej</w:t>
      </w:r>
      <w:proofErr w:type="spellEnd"/>
      <w:r w:rsidRPr="004F3F4A">
        <w:rPr>
          <w:rStyle w:val="tlid-translation"/>
          <w:rFonts w:asciiTheme="minorHAnsi" w:hAnsiTheme="minorHAnsi" w:cstheme="minorHAnsi"/>
          <w:lang w:val="en"/>
        </w:rPr>
        <w:t xml:space="preserve"> </w:t>
      </w:r>
      <w:proofErr w:type="spellStart"/>
      <w:r w:rsidRPr="004F3F4A">
        <w:rPr>
          <w:rStyle w:val="tlid-translation"/>
          <w:rFonts w:asciiTheme="minorHAnsi" w:hAnsiTheme="minorHAnsi" w:cstheme="minorHAnsi"/>
          <w:lang w:val="en"/>
        </w:rPr>
        <w:t>Podlaskiej</w:t>
      </w:r>
      <w:proofErr w:type="spellEnd"/>
      <w:r w:rsidRPr="004F3F4A">
        <w:rPr>
          <w:rStyle w:val="tlid-translation"/>
          <w:rFonts w:asciiTheme="minorHAnsi" w:hAnsiTheme="minorHAnsi" w:cstheme="minorHAnsi"/>
          <w:lang w:val="en"/>
        </w:rPr>
        <w:t xml:space="preserve"> </w:t>
      </w:r>
      <w:r w:rsidRPr="004F3F4A">
        <w:rPr>
          <w:rStyle w:val="tlid-translation"/>
          <w:rFonts w:asciiTheme="minorHAnsi" w:hAnsiTheme="minorHAnsi" w:cstheme="minorHAnsi"/>
          <w:color w:val="000000"/>
          <w:lang w:val="en"/>
        </w:rPr>
        <w:t>will be the place of primary employment</w:t>
      </w:r>
      <w:r w:rsidRPr="004F3F4A">
        <w:rPr>
          <w:rFonts w:asciiTheme="minorHAnsi" w:eastAsia="Calibri" w:hAnsiTheme="minorHAnsi" w:cstheme="minorHAnsi"/>
          <w:color w:val="000000"/>
          <w:sz w:val="22"/>
          <w:szCs w:val="22"/>
          <w:lang w:val="en-US" w:eastAsia="zh-CN"/>
        </w:rPr>
        <w:t>.*</w:t>
      </w:r>
      <w:r w:rsidRPr="004F3F4A">
        <w:rPr>
          <w:rFonts w:asciiTheme="minorHAnsi" w:eastAsia="Calibri" w:hAnsiTheme="minorHAnsi" w:cstheme="minorHAnsi"/>
          <w:color w:val="000000"/>
          <w:sz w:val="18"/>
          <w:szCs w:val="18"/>
          <w:lang w:val="en-US" w:eastAsia="zh-CN"/>
        </w:rPr>
        <w:t>(</w:t>
      </w:r>
      <w:r w:rsidRPr="004F3F4A">
        <w:rPr>
          <w:rFonts w:asciiTheme="minorHAnsi" w:eastAsia="Calibri" w:hAnsiTheme="minorHAnsi" w:cstheme="minorHAnsi"/>
          <w:color w:val="FF0000"/>
          <w:sz w:val="18"/>
          <w:szCs w:val="18"/>
          <w:lang w:val="en-US" w:eastAsia="zh-CN"/>
        </w:rPr>
        <w:t>depending on the needs</w:t>
      </w:r>
      <w:r w:rsidRPr="004F3F4A">
        <w:rPr>
          <w:rFonts w:asciiTheme="minorHAnsi" w:eastAsia="Calibri" w:hAnsiTheme="minorHAnsi" w:cstheme="minorHAnsi"/>
          <w:color w:val="000000"/>
          <w:sz w:val="18"/>
          <w:szCs w:val="18"/>
          <w:lang w:val="en-US" w:eastAsia="zh-CN"/>
        </w:rPr>
        <w:t>)</w:t>
      </w:r>
    </w:p>
    <w:p w14:paraId="0877C133" w14:textId="0E3BFDB5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 xml:space="preserve">The candidate's declaration that he/she meets the requirements as set out in Art. 113 of the Act of 20 July 2018 </w:t>
      </w:r>
      <w:r w:rsidRPr="004F3F4A">
        <w:rPr>
          <w:rStyle w:val="tlid-translation"/>
          <w:rFonts w:asciiTheme="minorHAnsi" w:hAnsiTheme="minorHAnsi" w:cstheme="minorHAnsi"/>
          <w:i/>
          <w:lang w:val="en"/>
        </w:rPr>
        <w:t>Law on Higher Education and Science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 (Journal of Laws of 202</w:t>
      </w:r>
      <w:r>
        <w:rPr>
          <w:rStyle w:val="tlid-translation"/>
          <w:rFonts w:asciiTheme="minorHAnsi" w:hAnsiTheme="minorHAnsi" w:cstheme="minorHAnsi"/>
          <w:lang w:val="en"/>
        </w:rPr>
        <w:t>3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, item </w:t>
      </w:r>
      <w:r>
        <w:rPr>
          <w:rStyle w:val="tlid-translation"/>
          <w:rFonts w:asciiTheme="minorHAnsi" w:hAnsiTheme="minorHAnsi" w:cstheme="minorHAnsi"/>
          <w:lang w:val="en"/>
        </w:rPr>
        <w:t>742</w:t>
      </w:r>
      <w:r w:rsidRPr="004F3F4A">
        <w:rPr>
          <w:rStyle w:val="tlid-translation"/>
          <w:rFonts w:asciiTheme="minorHAnsi" w:hAnsiTheme="minorHAnsi" w:cstheme="minorHAnsi"/>
          <w:lang w:val="en"/>
        </w:rPr>
        <w:t>) *</w:t>
      </w:r>
    </w:p>
    <w:p w14:paraId="753B735A" w14:textId="77777777" w:rsidR="004F3F4A" w:rsidRPr="004F3F4A" w:rsidRDefault="004F3F4A" w:rsidP="004F3F4A">
      <w:pPr>
        <w:numPr>
          <w:ilvl w:val="0"/>
          <w:numId w:val="7"/>
        </w:num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>Declaration of consent for the processing of the personal data.*</w:t>
      </w:r>
    </w:p>
    <w:p w14:paraId="1D970E11" w14:textId="2514717E" w:rsidR="004F3F4A" w:rsidRDefault="004F3F4A" w:rsidP="004F3F4A">
      <w:pPr>
        <w:suppressAutoHyphens/>
        <w:spacing w:line="276" w:lineRule="auto"/>
        <w:ind w:left="349"/>
        <w:rPr>
          <w:rStyle w:val="Hipercze"/>
          <w:rFonts w:asciiTheme="minorHAnsi" w:eastAsia="Calibri" w:hAnsiTheme="minorHAnsi" w:cstheme="minorHAnsi"/>
          <w:i/>
          <w:lang w:eastAsia="zh-CN"/>
        </w:rPr>
      </w:pPr>
      <w:r w:rsidRPr="004F3F4A">
        <w:rPr>
          <w:rStyle w:val="tlid-translation"/>
          <w:rFonts w:asciiTheme="minorHAnsi" w:hAnsiTheme="minorHAnsi" w:cstheme="minorHAnsi"/>
          <w:sz w:val="20"/>
          <w:szCs w:val="20"/>
          <w:lang w:val="en"/>
        </w:rPr>
        <w:t xml:space="preserve">* </w:t>
      </w:r>
      <w:r w:rsidRPr="004F3F4A">
        <w:rPr>
          <w:rStyle w:val="tlid-translation"/>
          <w:rFonts w:asciiTheme="minorHAnsi" w:hAnsiTheme="minorHAnsi" w:cstheme="minorHAnsi"/>
          <w:sz w:val="18"/>
          <w:szCs w:val="18"/>
          <w:lang w:val="en"/>
        </w:rPr>
        <w:t xml:space="preserve">forms of statements are to be found on the website : </w:t>
      </w:r>
      <w:hyperlink r:id="rId7" w:history="1">
        <w:r w:rsidRPr="00CA05E2">
          <w:rPr>
            <w:rStyle w:val="Hipercze"/>
            <w:rFonts w:asciiTheme="minorHAnsi" w:eastAsia="Calibri" w:hAnsiTheme="minorHAnsi" w:cstheme="minorHAnsi"/>
            <w:i/>
            <w:lang w:eastAsia="zh-CN"/>
          </w:rPr>
          <w:t>https://bip.akademiabialska.pl/artykul/158/4393</w:t>
        </w:r>
      </w:hyperlink>
    </w:p>
    <w:p w14:paraId="1C52B5E2" w14:textId="77777777" w:rsidR="004F3F4A" w:rsidRPr="004F3F4A" w:rsidRDefault="004F3F4A" w:rsidP="004F3F4A">
      <w:pPr>
        <w:suppressAutoHyphens/>
        <w:spacing w:line="276" w:lineRule="auto"/>
        <w:ind w:left="349"/>
        <w:rPr>
          <w:rStyle w:val="tlid-translation"/>
          <w:rFonts w:asciiTheme="minorHAnsi" w:hAnsiTheme="minorHAnsi" w:cstheme="minorHAnsi"/>
          <w:sz w:val="20"/>
          <w:szCs w:val="20"/>
          <w:lang w:val="en"/>
        </w:rPr>
      </w:pPr>
    </w:p>
    <w:p w14:paraId="47036829" w14:textId="77777777" w:rsidR="004F3F4A" w:rsidRPr="004F3F4A" w:rsidRDefault="004F3F4A" w:rsidP="004F3F4A">
      <w:pPr>
        <w:spacing w:line="276" w:lineRule="auto"/>
        <w:rPr>
          <w:rStyle w:val="tlid-translation"/>
          <w:rFonts w:asciiTheme="minorHAnsi" w:hAnsiTheme="minorHAnsi" w:cstheme="minorHAnsi"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 xml:space="preserve">Applications for participation in the competition should be sent to the address: John Paul II University of Applied Sciences </w:t>
      </w:r>
      <w:r w:rsidRPr="004F3F4A">
        <w:rPr>
          <w:rFonts w:asciiTheme="minorHAnsi" w:hAnsiTheme="minorHAnsi" w:cstheme="minorHAnsi"/>
          <w:lang w:val="en-GB"/>
        </w:rPr>
        <w:t xml:space="preserve"> </w:t>
      </w:r>
      <w:r w:rsidRPr="004F3F4A">
        <w:rPr>
          <w:rStyle w:val="tlid-translation"/>
          <w:rFonts w:asciiTheme="minorHAnsi" w:hAnsiTheme="minorHAnsi" w:cstheme="minorHAnsi"/>
          <w:lang w:val="en"/>
        </w:rPr>
        <w:t>- Chancellery, in a sealed A4 envelope with the annotation "</w:t>
      </w:r>
      <w:r w:rsidRPr="004F3F4A">
        <w:rPr>
          <w:rStyle w:val="tlid-translation"/>
          <w:rFonts w:asciiTheme="minorHAnsi" w:hAnsiTheme="minorHAnsi" w:cstheme="minorHAnsi"/>
          <w:b/>
          <w:lang w:val="en"/>
        </w:rPr>
        <w:t>Competition No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. ................." or to the e-mail address: ...............................  in the title " Application documents </w:t>
      </w:r>
      <w:r w:rsidRPr="004F3F4A">
        <w:rPr>
          <w:rStyle w:val="tlid-translation"/>
          <w:rFonts w:asciiTheme="minorHAnsi" w:hAnsiTheme="minorHAnsi" w:cstheme="minorHAnsi"/>
          <w:b/>
          <w:lang w:val="en"/>
        </w:rPr>
        <w:t>- Competition No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. ……… .. ”by </w:t>
      </w:r>
      <w:r w:rsidRPr="004F3F4A">
        <w:rPr>
          <w:rStyle w:val="tlid-translation"/>
          <w:rFonts w:asciiTheme="minorHAnsi" w:hAnsiTheme="minorHAnsi" w:cstheme="minorHAnsi"/>
          <w:b/>
          <w:lang w:val="en"/>
        </w:rPr>
        <w:t>…………………. year.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 </w:t>
      </w:r>
    </w:p>
    <w:p w14:paraId="68BFB965" w14:textId="77777777" w:rsidR="004F3F4A" w:rsidRPr="004F3F4A" w:rsidRDefault="004F3F4A" w:rsidP="004F3F4A">
      <w:pPr>
        <w:spacing w:line="276" w:lineRule="auto"/>
        <w:rPr>
          <w:rStyle w:val="tlid-translation"/>
          <w:rFonts w:asciiTheme="minorHAnsi" w:hAnsiTheme="minorHAnsi" w:cstheme="minorHAnsi"/>
          <w:sz w:val="20"/>
          <w:szCs w:val="20"/>
          <w:lang w:val="en"/>
        </w:rPr>
      </w:pPr>
      <w:r w:rsidRPr="004F3F4A">
        <w:rPr>
          <w:rStyle w:val="tlid-translation"/>
          <w:rFonts w:asciiTheme="minorHAnsi" w:hAnsiTheme="minorHAnsi" w:cstheme="minorHAnsi"/>
          <w:lang w:val="en"/>
        </w:rPr>
        <w:t xml:space="preserve">The competition will be resolved in the month </w:t>
      </w:r>
      <w:r w:rsidRPr="004F3F4A">
        <w:rPr>
          <w:rStyle w:val="tlid-translation"/>
          <w:rFonts w:asciiTheme="minorHAnsi" w:hAnsiTheme="minorHAnsi" w:cstheme="minorHAnsi"/>
          <w:b/>
          <w:lang w:val="en"/>
        </w:rPr>
        <w:t>of.......  20..</w:t>
      </w:r>
      <w:r w:rsidRPr="004F3F4A">
        <w:rPr>
          <w:rStyle w:val="tlid-translation"/>
          <w:rFonts w:asciiTheme="minorHAnsi" w:hAnsiTheme="minorHAnsi" w:cstheme="minorHAnsi"/>
          <w:lang w:val="en"/>
        </w:rPr>
        <w:t xml:space="preserve"> </w:t>
      </w:r>
    </w:p>
    <w:p w14:paraId="1E3842FE" w14:textId="77777777" w:rsidR="004F3F4A" w:rsidRPr="004F3F4A" w:rsidRDefault="004F3F4A" w:rsidP="004F3F4A">
      <w:pPr>
        <w:spacing w:line="276" w:lineRule="auto"/>
        <w:rPr>
          <w:rStyle w:val="tlid-translation"/>
          <w:rFonts w:asciiTheme="minorHAnsi" w:hAnsiTheme="minorHAnsi" w:cstheme="minorHAnsi"/>
          <w:b/>
          <w:lang w:val="en"/>
        </w:rPr>
      </w:pPr>
    </w:p>
    <w:p w14:paraId="6F6EC1F1" w14:textId="03553C78" w:rsidR="004F3F4A" w:rsidRPr="004F3F4A" w:rsidRDefault="004F3F4A" w:rsidP="004F3F4A">
      <w:pPr>
        <w:spacing w:line="276" w:lineRule="auto"/>
        <w:rPr>
          <w:rFonts w:asciiTheme="minorHAnsi" w:hAnsiTheme="minorHAnsi" w:cstheme="minorHAnsi"/>
          <w:i/>
          <w:sz w:val="20"/>
          <w:szCs w:val="20"/>
          <w:lang w:val="en"/>
        </w:rPr>
      </w:pPr>
      <w:r>
        <w:rPr>
          <w:rStyle w:val="tlid-translation"/>
          <w:rFonts w:asciiTheme="minorHAnsi" w:hAnsiTheme="minorHAnsi" w:cstheme="minorHAnsi"/>
          <w:i/>
          <w:color w:val="FF0000"/>
          <w:sz w:val="20"/>
          <w:szCs w:val="20"/>
          <w:lang w:val="en"/>
        </w:rPr>
        <w:t xml:space="preserve"> </w:t>
      </w:r>
      <w:bookmarkStart w:id="0" w:name="_GoBack"/>
      <w:bookmarkEnd w:id="0"/>
      <w:r w:rsidRPr="004F3F4A"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>The University reserves the right to contact only selected candidates. Application documents of</w:t>
      </w:r>
      <w:r w:rsidRPr="004F3F4A">
        <w:rPr>
          <w:rFonts w:asciiTheme="minorHAnsi" w:hAnsiTheme="minorHAnsi" w:cstheme="minorHAnsi"/>
          <w:i/>
          <w:sz w:val="20"/>
          <w:szCs w:val="20"/>
          <w:lang w:val="en"/>
        </w:rPr>
        <w:t xml:space="preserve">  </w:t>
      </w:r>
      <w:r w:rsidRPr="004F3F4A"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>candidates            with whom the employment contract is not  signed will be destroyed. The results of the competition will be made public in accordance with Art. 119, point 3 of the Act of 20 July 2018 Law on Higher Education and Science (Journal of Laws of 202</w:t>
      </w:r>
      <w:r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>3</w:t>
      </w:r>
      <w:r w:rsidRPr="004F3F4A"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 xml:space="preserve">, item </w:t>
      </w:r>
      <w:r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>742</w:t>
      </w:r>
      <w:r w:rsidRPr="004F3F4A">
        <w:rPr>
          <w:rStyle w:val="tlid-translation"/>
          <w:rFonts w:asciiTheme="minorHAnsi" w:hAnsiTheme="minorHAnsi" w:cstheme="minorHAnsi"/>
          <w:i/>
          <w:sz w:val="20"/>
          <w:szCs w:val="20"/>
          <w:lang w:val="en"/>
        </w:rPr>
        <w:t>).</w:t>
      </w:r>
    </w:p>
    <w:p w14:paraId="0713392F" w14:textId="77777777" w:rsidR="004F3F4A" w:rsidRDefault="004F3F4A" w:rsidP="004F3F4A">
      <w:pPr>
        <w:jc w:val="center"/>
        <w:rPr>
          <w:rFonts w:eastAsia="Calibri"/>
          <w:lang w:eastAsia="zh-CN"/>
        </w:rPr>
      </w:pPr>
    </w:p>
    <w:p w14:paraId="0FB77AE6" w14:textId="64C0F7F0" w:rsidR="00D12C51" w:rsidRPr="00CA05E2" w:rsidRDefault="00D12C51" w:rsidP="004F3F4A">
      <w:pPr>
        <w:jc w:val="center"/>
        <w:rPr>
          <w:rFonts w:asciiTheme="minorHAnsi" w:eastAsia="Calibri" w:hAnsiTheme="minorHAnsi" w:cstheme="minorHAnsi"/>
          <w:sz w:val="18"/>
          <w:szCs w:val="18"/>
          <w:lang w:eastAsia="zh-CN"/>
        </w:rPr>
      </w:pPr>
    </w:p>
    <w:sectPr w:rsidR="00D12C51" w:rsidRPr="00CA05E2" w:rsidSect="005C44F3">
      <w:headerReference w:type="default" r:id="rId8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944DC" w14:textId="77777777" w:rsidR="00F878BD" w:rsidRDefault="00F878BD" w:rsidP="004F7C86">
      <w:r>
        <w:separator/>
      </w:r>
    </w:p>
  </w:endnote>
  <w:endnote w:type="continuationSeparator" w:id="0">
    <w:p w14:paraId="2E032DFE" w14:textId="77777777" w:rsidR="00F878BD" w:rsidRDefault="00F878BD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11181" w14:textId="77777777" w:rsidR="00F878BD" w:rsidRDefault="00F878BD" w:rsidP="004F7C86">
      <w:r>
        <w:separator/>
      </w:r>
    </w:p>
  </w:footnote>
  <w:footnote w:type="continuationSeparator" w:id="0">
    <w:p w14:paraId="69086F45" w14:textId="77777777" w:rsidR="00F878BD" w:rsidRDefault="00F878BD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7C39489A" w:rsidR="004F7C86" w:rsidRDefault="00F648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90BFB2" wp14:editId="1E5D9646">
          <wp:simplePos x="0" y="0"/>
          <wp:positionH relativeFrom="margin">
            <wp:align>center</wp:align>
          </wp:positionH>
          <wp:positionV relativeFrom="paragraph">
            <wp:posOffset>-554355</wp:posOffset>
          </wp:positionV>
          <wp:extent cx="7800975" cy="1093701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014839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1093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04A"/>
    <w:multiLevelType w:val="hybridMultilevel"/>
    <w:tmpl w:val="AE70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0D2"/>
    <w:multiLevelType w:val="multilevel"/>
    <w:tmpl w:val="F78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765559"/>
    <w:multiLevelType w:val="hybridMultilevel"/>
    <w:tmpl w:val="DD3E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581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5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6" w15:restartNumberingAfterBreak="0">
    <w:nsid w:val="586E3429"/>
    <w:multiLevelType w:val="hybridMultilevel"/>
    <w:tmpl w:val="202233F0"/>
    <w:lvl w:ilvl="0" w:tplc="FD7E6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787"/>
    <w:multiLevelType w:val="hybridMultilevel"/>
    <w:tmpl w:val="2C04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0C1057"/>
    <w:rsid w:val="000C2D90"/>
    <w:rsid w:val="000D6077"/>
    <w:rsid w:val="000E61CE"/>
    <w:rsid w:val="000F43DB"/>
    <w:rsid w:val="00150B2D"/>
    <w:rsid w:val="00160CC4"/>
    <w:rsid w:val="001772ED"/>
    <w:rsid w:val="0029576F"/>
    <w:rsid w:val="002F6CFC"/>
    <w:rsid w:val="00365340"/>
    <w:rsid w:val="003F0B16"/>
    <w:rsid w:val="004177F8"/>
    <w:rsid w:val="004873AC"/>
    <w:rsid w:val="004A711D"/>
    <w:rsid w:val="004F2E9B"/>
    <w:rsid w:val="004F3F4A"/>
    <w:rsid w:val="004F7C86"/>
    <w:rsid w:val="005C44F3"/>
    <w:rsid w:val="00661ED9"/>
    <w:rsid w:val="00680758"/>
    <w:rsid w:val="006E7AED"/>
    <w:rsid w:val="007A0F96"/>
    <w:rsid w:val="007C1330"/>
    <w:rsid w:val="007C2DB8"/>
    <w:rsid w:val="00824326"/>
    <w:rsid w:val="008547D0"/>
    <w:rsid w:val="008D6ED3"/>
    <w:rsid w:val="008E4601"/>
    <w:rsid w:val="008F0605"/>
    <w:rsid w:val="009952C5"/>
    <w:rsid w:val="00A47C2E"/>
    <w:rsid w:val="00A64967"/>
    <w:rsid w:val="00A7522A"/>
    <w:rsid w:val="00A91562"/>
    <w:rsid w:val="00B26ECC"/>
    <w:rsid w:val="00CA05E2"/>
    <w:rsid w:val="00D12C51"/>
    <w:rsid w:val="00D223E9"/>
    <w:rsid w:val="00D62966"/>
    <w:rsid w:val="00DF651E"/>
    <w:rsid w:val="00F12C7D"/>
    <w:rsid w:val="00F25164"/>
    <w:rsid w:val="00F648BA"/>
    <w:rsid w:val="00F8118C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4177F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4326"/>
    <w:pPr>
      <w:ind w:left="720"/>
      <w:contextualSpacing/>
    </w:pPr>
  </w:style>
  <w:style w:type="character" w:customStyle="1" w:styleId="tlid-translation">
    <w:name w:val="tlid-translation"/>
    <w:rsid w:val="004F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akademiabialska.pl/artykul/158/4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Ewa Myć</cp:lastModifiedBy>
  <cp:revision>3</cp:revision>
  <dcterms:created xsi:type="dcterms:W3CDTF">2024-05-21T09:47:00Z</dcterms:created>
  <dcterms:modified xsi:type="dcterms:W3CDTF">2024-05-21T09:51:00Z</dcterms:modified>
</cp:coreProperties>
</file>