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862CBF">
        <w:rPr>
          <w:rFonts w:asciiTheme="minorHAnsi" w:hAnsiTheme="minorHAnsi" w:cstheme="minorHAnsi"/>
          <w:sz w:val="18"/>
          <w:szCs w:val="18"/>
          <w:lang w:eastAsia="zh-CN"/>
        </w:rPr>
        <w:t>11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862CBF" w:rsidRPr="00457C17" w:rsidRDefault="00862CBF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K O N K U R S  nr 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</w:t>
      </w:r>
      <w:r w:rsidR="005D292C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-FRP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</w:t>
      </w:r>
      <w:r w:rsidR="005D292C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2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862CBF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instruktora</w:t>
      </w:r>
      <w:r w:rsidR="00282236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5C04E7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nauki medyczne </w:t>
      </w:r>
      <w:r w:rsidR="005D292C">
        <w:rPr>
          <w:rFonts w:asciiTheme="minorHAnsi" w:hAnsiTheme="minorHAnsi" w:cstheme="minorHAnsi"/>
          <w:b/>
          <w:sz w:val="20"/>
          <w:szCs w:val="20"/>
          <w:lang w:eastAsia="zh-CN"/>
        </w:rPr>
        <w:t>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5D292C" w:rsidRPr="00C22D7C" w:rsidRDefault="005D292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</w:p>
    <w:p w:rsidR="005D292C" w:rsidRPr="005D292C" w:rsidRDefault="005D292C" w:rsidP="005D292C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5D292C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Tytuł zawodowy ratownika medycznego i magistra zdrowia publicznego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5D292C" w:rsidRPr="005D292C" w:rsidRDefault="005D292C" w:rsidP="005D292C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5D292C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zawodowe w pracy na stanowisku ratownika medycznego w placówce medycznej.</w:t>
      </w:r>
    </w:p>
    <w:p w:rsidR="005D292C" w:rsidRPr="005D292C" w:rsidRDefault="005D292C" w:rsidP="005D292C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5D292C">
        <w:rPr>
          <w:rFonts w:asciiTheme="minorHAnsi" w:hAnsiTheme="minorHAnsi" w:cstheme="minorHAnsi"/>
          <w:sz w:val="20"/>
          <w:szCs w:val="20"/>
          <w:lang w:eastAsia="zh-CN"/>
        </w:rPr>
        <w:t>Biegła znajomość języka polskiego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  <w:bookmarkStart w:id="0" w:name="_GoBack"/>
      <w:bookmarkEnd w:id="0"/>
    </w:p>
    <w:p w:rsidR="005D292C" w:rsidRPr="005D292C" w:rsidRDefault="005D292C" w:rsidP="00C46E1E">
      <w:pPr>
        <w:numPr>
          <w:ilvl w:val="0"/>
          <w:numId w:val="11"/>
        </w:numPr>
        <w:suppressAutoHyphens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5D292C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Ukończone kursy kwalifikacyjne z zakresu ratownictwa medycznego.</w:t>
      </w:r>
    </w:p>
    <w:p w:rsidR="00335837" w:rsidRPr="005D292C" w:rsidRDefault="005D292C" w:rsidP="00C46E1E">
      <w:pPr>
        <w:numPr>
          <w:ilvl w:val="0"/>
          <w:numId w:val="11"/>
        </w:numPr>
        <w:suppressAutoHyphens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5D292C">
        <w:rPr>
          <w:rFonts w:asciiTheme="minorHAnsi" w:hAnsiTheme="minorHAnsi" w:cstheme="minorHAnsi"/>
          <w:sz w:val="20"/>
          <w:szCs w:val="20"/>
          <w:lang w:eastAsia="zh-CN"/>
        </w:rPr>
        <w:t>Gotowość do zatrudnienia w Akademii Bialskiej Nauk Stosowanych im. Jana Pawła II – Filia w Radzyniu Podlaskim jako podstawowym miejscu pracy.</w:t>
      </w: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282236" w:rsidRDefault="00282236" w:rsidP="00282236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5D292C" w:rsidRPr="00D07A9A" w:rsidRDefault="005D292C" w:rsidP="00282236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Oświadczenie stwierdzające że Akademia Bialska Nauk Stosowanych im. Jana Pawła II</w:t>
      </w:r>
      <w:r w:rsidR="005D292C">
        <w:rPr>
          <w:rFonts w:asciiTheme="minorHAnsi" w:hAnsiTheme="minorHAnsi" w:cstheme="minorHAnsi"/>
          <w:sz w:val="20"/>
          <w:szCs w:val="20"/>
          <w:lang w:eastAsia="zh-CN"/>
        </w:rPr>
        <w:t xml:space="preserve"> -</w:t>
      </w:r>
      <w:r w:rsidR="005D292C" w:rsidRPr="005D292C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D292C" w:rsidRPr="005D292C">
        <w:rPr>
          <w:rFonts w:asciiTheme="minorHAnsi" w:hAnsiTheme="minorHAnsi" w:cstheme="minorHAnsi"/>
          <w:sz w:val="20"/>
          <w:szCs w:val="20"/>
          <w:lang w:eastAsia="zh-CN"/>
        </w:rPr>
        <w:t>Filia w Radzyniu Podlaskim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będzie podstawowym miejscem pracy.* 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eastAsia="zh-CN"/>
        </w:rPr>
        <w:t>742 t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j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</w:p>
    <w:p w:rsidR="00282236" w:rsidRDefault="00282236" w:rsidP="00282236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282236" w:rsidRPr="00D07A9A" w:rsidRDefault="00282236" w:rsidP="00282236">
      <w:pPr>
        <w:suppressAutoHyphens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D07A9A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D07A9A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w zaklejonej kopercie A4 z napisem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„Konkurs nr </w:t>
      </w:r>
      <w:r w:rsidR="005D292C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ZRM-FRP/2</w:t>
      </w:r>
      <w:r w:rsidR="005D292C"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”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D07A9A">
          <w:rPr>
            <w:rStyle w:val="Hipercze"/>
            <w:rFonts w:asciiTheme="minorHAnsi" w:hAnsiTheme="minorHAnsi" w:cstheme="minorHAnsi"/>
            <w:sz w:val="20"/>
            <w:szCs w:val="20"/>
            <w:lang w:eastAsia="zh-CN"/>
          </w:rPr>
          <w:t>kancelaria@akademiabialska.pl</w:t>
        </w:r>
      </w:hyperlink>
      <w:r w:rsidRPr="00D07A9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D07A9A">
        <w:rPr>
          <w:rFonts w:asciiTheme="minorHAnsi" w:hAnsiTheme="minorHAnsi" w:cstheme="minorHAnsi"/>
          <w:sz w:val="20"/>
          <w:szCs w:val="20"/>
        </w:rPr>
        <w:t xml:space="preserve">w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„Dokumenty aplikacyjne – Konkurs nr </w:t>
      </w:r>
      <w:r w:rsidR="005D292C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ZRM-FRP/2</w:t>
      </w:r>
      <w:r w:rsidR="005D292C"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>”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 terminie do 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 w:rsidR="00862CBF">
        <w:rPr>
          <w:rFonts w:asciiTheme="minorHAnsi" w:hAnsiTheme="minorHAnsi" w:cstheme="minorHAnsi"/>
          <w:b/>
          <w:sz w:val="20"/>
          <w:szCs w:val="20"/>
          <w:lang w:eastAsia="zh-CN"/>
        </w:rPr>
        <w:t>4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tj.).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1E42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A4D16"/>
    <w:rsid w:val="000B3D85"/>
    <w:rsid w:val="000D23E3"/>
    <w:rsid w:val="000E30F0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35837"/>
    <w:rsid w:val="00355AD6"/>
    <w:rsid w:val="00363791"/>
    <w:rsid w:val="00364B63"/>
    <w:rsid w:val="0036578F"/>
    <w:rsid w:val="00366D80"/>
    <w:rsid w:val="003707A4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04E7"/>
    <w:rsid w:val="005C3066"/>
    <w:rsid w:val="005C39ED"/>
    <w:rsid w:val="005D292C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62CB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97F6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D34D-EA96-4893-A0B0-CF2171D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4</cp:revision>
  <cp:lastPrinted>2022-03-04T06:39:00Z</cp:lastPrinted>
  <dcterms:created xsi:type="dcterms:W3CDTF">2023-05-10T11:41:00Z</dcterms:created>
  <dcterms:modified xsi:type="dcterms:W3CDTF">2023-05-11T08:38:00Z</dcterms:modified>
</cp:coreProperties>
</file>