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D20A" w14:textId="2FF0F7A7" w:rsidR="00C556E8" w:rsidRPr="00D0482F" w:rsidRDefault="00C556E8" w:rsidP="000771C0">
      <w:pPr>
        <w:pStyle w:val="Default"/>
        <w:spacing w:before="240"/>
        <w:jc w:val="center"/>
        <w:rPr>
          <w:rFonts w:ascii="Calibri" w:hAnsi="Calibri" w:cs="Calibri"/>
          <w:color w:val="auto"/>
          <w:sz w:val="28"/>
        </w:rPr>
      </w:pPr>
      <w:r w:rsidRPr="00D0482F">
        <w:rPr>
          <w:rFonts w:ascii="Calibri" w:hAnsi="Calibri" w:cs="Calibri"/>
          <w:b/>
          <w:color w:val="auto"/>
          <w:sz w:val="28"/>
        </w:rPr>
        <w:t>PROGRAM STUDIÓW</w:t>
      </w:r>
      <w:r w:rsidRPr="00D0482F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="007332E7" w:rsidRPr="00D0482F">
        <w:rPr>
          <w:rFonts w:ascii="Calibri" w:hAnsi="Calibri" w:cs="Calibri"/>
          <w:b/>
          <w:bCs/>
          <w:color w:val="auto"/>
          <w:sz w:val="28"/>
        </w:rPr>
        <w:t>PIERWSZEGO STOPNIA</w:t>
      </w:r>
      <w:r w:rsidRPr="00D0482F">
        <w:rPr>
          <w:rFonts w:ascii="Calibri" w:hAnsi="Calibri" w:cs="Calibri"/>
          <w:b/>
          <w:bCs/>
          <w:color w:val="auto"/>
          <w:sz w:val="28"/>
        </w:rPr>
        <w:t xml:space="preserve"> – </w:t>
      </w:r>
      <w:r w:rsidR="007332E7" w:rsidRPr="00D0482F">
        <w:rPr>
          <w:rFonts w:ascii="Calibri" w:hAnsi="Calibri" w:cs="Calibri"/>
          <w:b/>
          <w:bCs/>
          <w:color w:val="auto"/>
          <w:sz w:val="28"/>
        </w:rPr>
        <w:t>FILOLOGIA</w:t>
      </w:r>
    </w:p>
    <w:p w14:paraId="3CECA379" w14:textId="3044700A" w:rsidR="00C556E8" w:rsidRPr="00D0482F" w:rsidRDefault="00C556E8" w:rsidP="000771C0">
      <w:pPr>
        <w:pStyle w:val="Default"/>
        <w:spacing w:after="240"/>
        <w:jc w:val="center"/>
        <w:rPr>
          <w:rFonts w:ascii="Calibri" w:hAnsi="Calibri" w:cs="Calibri"/>
          <w:color w:val="auto"/>
        </w:rPr>
      </w:pPr>
      <w:r w:rsidRPr="00D0482F">
        <w:rPr>
          <w:rFonts w:ascii="Calibri" w:hAnsi="Calibri" w:cs="Calibri"/>
          <w:b/>
          <w:bCs/>
          <w:color w:val="auto"/>
          <w:sz w:val="28"/>
        </w:rPr>
        <w:t xml:space="preserve">dla naboru </w:t>
      </w:r>
      <w:r w:rsidR="007332E7" w:rsidRPr="00D0482F">
        <w:rPr>
          <w:rFonts w:ascii="Calibri" w:hAnsi="Calibri" w:cs="Calibri"/>
          <w:b/>
          <w:bCs/>
          <w:color w:val="auto"/>
          <w:sz w:val="28"/>
        </w:rPr>
        <w:t>2021/2022</w:t>
      </w:r>
    </w:p>
    <w:p w14:paraId="5D482AA1" w14:textId="7A245C7D" w:rsidR="00C556E8" w:rsidRPr="00D0482F" w:rsidRDefault="00C556E8" w:rsidP="00C556E8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color w:val="auto"/>
        </w:rPr>
      </w:pPr>
      <w:r w:rsidRPr="00D0482F">
        <w:rPr>
          <w:rFonts w:ascii="Calibri" w:hAnsi="Calibri" w:cs="Calibri"/>
          <w:b/>
          <w:bCs/>
          <w:color w:val="auto"/>
        </w:rPr>
        <w:t>WYDZIAŁ</w:t>
      </w:r>
      <w:r w:rsidR="007332E7" w:rsidRPr="00D0482F">
        <w:rPr>
          <w:rFonts w:ascii="Calibri" w:hAnsi="Calibri" w:cs="Calibri"/>
          <w:color w:val="auto"/>
        </w:rPr>
        <w:t xml:space="preserve"> </w:t>
      </w:r>
      <w:r w:rsidR="007332E7" w:rsidRPr="00BE2AB0">
        <w:rPr>
          <w:rFonts w:ascii="Calibri" w:hAnsi="Calibri" w:cs="Calibri"/>
          <w:b/>
          <w:bCs/>
          <w:color w:val="auto"/>
        </w:rPr>
        <w:t>NAUK SPOŁECZNYCH I HUMANISTYCZNYCH</w:t>
      </w:r>
    </w:p>
    <w:p w14:paraId="34983BE1" w14:textId="59AB98AB" w:rsidR="00C556E8" w:rsidRPr="00D0482F" w:rsidRDefault="00C556E8" w:rsidP="00C556E8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color w:val="auto"/>
        </w:rPr>
      </w:pPr>
      <w:r w:rsidRPr="00D0482F">
        <w:rPr>
          <w:rFonts w:ascii="Calibri" w:hAnsi="Calibri" w:cs="Calibri"/>
          <w:b/>
          <w:bCs/>
          <w:color w:val="auto"/>
        </w:rPr>
        <w:t xml:space="preserve">KIERUNEK STUDIÓW: </w:t>
      </w:r>
      <w:r w:rsidR="007332E7" w:rsidRPr="00D0482F">
        <w:rPr>
          <w:rFonts w:ascii="Calibri" w:hAnsi="Calibri" w:cs="Calibri"/>
          <w:color w:val="auto"/>
        </w:rPr>
        <w:t>FILOLOGIA</w:t>
      </w:r>
    </w:p>
    <w:p w14:paraId="4F3DF4F6" w14:textId="48F74397" w:rsidR="00C556E8" w:rsidRPr="00D0482F" w:rsidRDefault="00C556E8" w:rsidP="00C556E8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color w:val="auto"/>
        </w:rPr>
      </w:pPr>
      <w:r w:rsidRPr="00D0482F">
        <w:rPr>
          <w:rFonts w:ascii="Calibri" w:hAnsi="Calibri" w:cs="Calibri"/>
          <w:b/>
          <w:bCs/>
          <w:color w:val="auto"/>
        </w:rPr>
        <w:t xml:space="preserve">FORMA STUDIÓW: </w:t>
      </w:r>
      <w:r w:rsidR="007332E7" w:rsidRPr="00D0482F">
        <w:rPr>
          <w:rFonts w:ascii="Calibri" w:hAnsi="Calibri" w:cs="Calibri"/>
          <w:color w:val="auto"/>
        </w:rPr>
        <w:t>STACJONARNA</w:t>
      </w:r>
    </w:p>
    <w:p w14:paraId="16EB737C" w14:textId="6D1207E2" w:rsidR="00C556E8" w:rsidRPr="00D0482F" w:rsidRDefault="00C556E8" w:rsidP="00C556E8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color w:val="auto"/>
        </w:rPr>
      </w:pPr>
      <w:r w:rsidRPr="00D0482F">
        <w:rPr>
          <w:rFonts w:ascii="Calibri" w:hAnsi="Calibri" w:cs="Calibri"/>
          <w:b/>
          <w:bCs/>
          <w:color w:val="auto"/>
        </w:rPr>
        <w:t xml:space="preserve">TYTUŁ ZAWODOWY NADAWANY ABSOLWENTOM: </w:t>
      </w:r>
      <w:r w:rsidR="007332E7" w:rsidRPr="00D0482F">
        <w:rPr>
          <w:rFonts w:ascii="Calibri" w:hAnsi="Calibri" w:cs="Calibri"/>
          <w:color w:val="auto"/>
        </w:rPr>
        <w:t>LICENCJAT</w:t>
      </w:r>
    </w:p>
    <w:p w14:paraId="61BA2806" w14:textId="7BC82BE1" w:rsidR="00C556E8" w:rsidRPr="00D0482F" w:rsidRDefault="00C556E8" w:rsidP="00C556E8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color w:val="auto"/>
        </w:rPr>
      </w:pPr>
      <w:r w:rsidRPr="00D0482F">
        <w:rPr>
          <w:rFonts w:ascii="Calibri" w:hAnsi="Calibri" w:cs="Calibri"/>
          <w:b/>
          <w:bCs/>
          <w:color w:val="auto"/>
        </w:rPr>
        <w:t>PROFIL KSZTAŁCENIA:</w:t>
      </w:r>
      <w:r w:rsidR="007332E7" w:rsidRPr="00D0482F">
        <w:rPr>
          <w:rFonts w:ascii="Calibri" w:hAnsi="Calibri" w:cs="Calibri"/>
          <w:b/>
          <w:bCs/>
          <w:color w:val="auto"/>
        </w:rPr>
        <w:t xml:space="preserve"> </w:t>
      </w:r>
      <w:r w:rsidR="007332E7" w:rsidRPr="00D0482F">
        <w:rPr>
          <w:rFonts w:ascii="Calibri" w:hAnsi="Calibri" w:cs="Calibri"/>
          <w:color w:val="auto"/>
        </w:rPr>
        <w:t>PRAKTYCZNY</w:t>
      </w:r>
    </w:p>
    <w:p w14:paraId="3D9E4F10" w14:textId="0CB0B868" w:rsidR="00C556E8" w:rsidRPr="00D0482F" w:rsidRDefault="00C556E8" w:rsidP="00C556E8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auto"/>
        </w:rPr>
      </w:pPr>
      <w:r w:rsidRPr="00D0482F">
        <w:rPr>
          <w:rFonts w:ascii="Calibri" w:hAnsi="Calibri" w:cs="Calibri"/>
          <w:b/>
          <w:bCs/>
          <w:color w:val="auto"/>
        </w:rPr>
        <w:t>PRZYPORZĄDKOWANIE DO DZIEDZIN NAUKI:</w:t>
      </w:r>
      <w:r w:rsidR="007332E7" w:rsidRPr="00D0482F">
        <w:rPr>
          <w:rFonts w:ascii="Calibri" w:hAnsi="Calibri" w:cs="Calibri"/>
          <w:b/>
          <w:bCs/>
          <w:color w:val="auto"/>
        </w:rPr>
        <w:t xml:space="preserve"> </w:t>
      </w:r>
      <w:r w:rsidR="007332E7" w:rsidRPr="00D0482F">
        <w:rPr>
          <w:rFonts w:ascii="Calibri" w:hAnsi="Calibri" w:cs="Calibri"/>
          <w:color w:val="auto"/>
        </w:rPr>
        <w:t xml:space="preserve">NAUKI HUMANISTYCZNE </w:t>
      </w:r>
    </w:p>
    <w:p w14:paraId="7D4BED54" w14:textId="77777777" w:rsidR="00C556E8" w:rsidRPr="00D0482F" w:rsidRDefault="00C556E8" w:rsidP="00C556E8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bCs/>
          <w:color w:val="auto"/>
        </w:rPr>
      </w:pPr>
      <w:r w:rsidRPr="00D0482F">
        <w:rPr>
          <w:rFonts w:ascii="Calibri" w:hAnsi="Calibri" w:cs="Calibri"/>
          <w:b/>
          <w:bCs/>
          <w:color w:val="auto"/>
        </w:rPr>
        <w:t>PRZYPORZĄDKOWANIE DO DYSCYPLIN NAUKOWYCH (według punktów ECTS) WRAZ ZE WSKAZANIEM DYSCYPLINY WIODĄCEJ (min. 50% pkt ECTS):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4"/>
        <w:gridCol w:w="764"/>
        <w:gridCol w:w="855"/>
      </w:tblGrid>
      <w:tr w:rsidR="00D0482F" w:rsidRPr="00D0482F" w14:paraId="07B91257" w14:textId="77777777" w:rsidTr="00A0154A">
        <w:trPr>
          <w:trHeight w:val="313"/>
          <w:jc w:val="center"/>
        </w:trPr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AB85" w14:textId="42B45FDC" w:rsidR="00C556E8" w:rsidRPr="00D0482F" w:rsidRDefault="00C556E8" w:rsidP="00664381">
            <w:pPr>
              <w:rPr>
                <w:rFonts w:cs="Calibri"/>
                <w:b/>
                <w:lang w:eastAsia="pl-PL"/>
              </w:rPr>
            </w:pPr>
            <w:r w:rsidRPr="00D0482F">
              <w:rPr>
                <w:rFonts w:cs="Calibri"/>
                <w:lang w:eastAsia="pl-PL"/>
              </w:rPr>
              <w:t>Nazwa kierunku:</w:t>
            </w:r>
            <w:r w:rsidR="007332E7" w:rsidRPr="00D0482F">
              <w:rPr>
                <w:rFonts w:cs="Calibri"/>
                <w:lang w:eastAsia="pl-PL"/>
              </w:rPr>
              <w:t xml:space="preserve"> FILOLOGIA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FED6" w14:textId="77777777" w:rsidR="00C556E8" w:rsidRPr="00D0482F" w:rsidRDefault="00C556E8" w:rsidP="00664381">
            <w:pPr>
              <w:jc w:val="center"/>
              <w:rPr>
                <w:rFonts w:cs="Calibri"/>
                <w:lang w:eastAsia="pl-PL"/>
              </w:rPr>
            </w:pPr>
            <w:r w:rsidRPr="00D0482F">
              <w:rPr>
                <w:rFonts w:cs="Calibri"/>
                <w:lang w:eastAsia="pl-PL"/>
              </w:rPr>
              <w:t>Punkty ECTS</w:t>
            </w:r>
          </w:p>
        </w:tc>
      </w:tr>
      <w:tr w:rsidR="00D0482F" w:rsidRPr="00D0482F" w14:paraId="39D0F9C1" w14:textId="77777777" w:rsidTr="00A0154A">
        <w:trPr>
          <w:trHeight w:val="275"/>
          <w:jc w:val="center"/>
        </w:trPr>
        <w:tc>
          <w:tcPr>
            <w:tcW w:w="7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48BB" w14:textId="77777777" w:rsidR="00C556E8" w:rsidRPr="00D0482F" w:rsidRDefault="00C556E8" w:rsidP="00664381">
            <w:pPr>
              <w:rPr>
                <w:rFonts w:cs="Calibri"/>
                <w:lang w:eastAsia="pl-PL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0AF4" w14:textId="77777777" w:rsidR="00C556E8" w:rsidRPr="00D0482F" w:rsidRDefault="00C556E8" w:rsidP="00664381">
            <w:pPr>
              <w:jc w:val="center"/>
              <w:rPr>
                <w:rFonts w:cs="Calibri"/>
                <w:lang w:eastAsia="pl-PL"/>
              </w:rPr>
            </w:pPr>
            <w:r w:rsidRPr="00D0482F">
              <w:rPr>
                <w:rFonts w:cs="Calibri"/>
                <w:lang w:eastAsia="pl-PL"/>
              </w:rPr>
              <w:t>liczba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3312" w14:textId="77777777" w:rsidR="00C556E8" w:rsidRPr="00D0482F" w:rsidRDefault="00C556E8" w:rsidP="00664381">
            <w:pPr>
              <w:jc w:val="center"/>
              <w:rPr>
                <w:rFonts w:cs="Calibri"/>
                <w:lang w:eastAsia="pl-PL"/>
              </w:rPr>
            </w:pPr>
            <w:r w:rsidRPr="00D0482F">
              <w:rPr>
                <w:rFonts w:cs="Calibri"/>
                <w:lang w:eastAsia="pl-PL"/>
              </w:rPr>
              <w:t>%</w:t>
            </w:r>
          </w:p>
        </w:tc>
      </w:tr>
      <w:tr w:rsidR="00D0482F" w:rsidRPr="00D0482F" w14:paraId="4C916FB1" w14:textId="77777777" w:rsidTr="00A0154A">
        <w:trPr>
          <w:trHeight w:val="480"/>
          <w:jc w:val="center"/>
        </w:trPr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2E24" w14:textId="7BA0D44F" w:rsidR="00C556E8" w:rsidRPr="00D0482F" w:rsidRDefault="007332E7" w:rsidP="00664381">
            <w:pPr>
              <w:rPr>
                <w:rFonts w:cs="Calibri"/>
                <w:lang w:eastAsia="pl-PL"/>
              </w:rPr>
            </w:pPr>
            <w:r w:rsidRPr="00D0482F">
              <w:rPr>
                <w:rFonts w:cs="Calibri"/>
                <w:lang w:eastAsia="pl-PL"/>
              </w:rPr>
              <w:t>językoznawstwo (dyscyplina wiodąca)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A6E" w14:textId="0A40FF24" w:rsidR="00C556E8" w:rsidRPr="00D0482F" w:rsidRDefault="00770878" w:rsidP="00770878">
            <w:pPr>
              <w:jc w:val="center"/>
              <w:rPr>
                <w:rFonts w:cs="Calibri"/>
                <w:lang w:eastAsia="pl-PL"/>
              </w:rPr>
            </w:pPr>
            <w:r w:rsidRPr="00D0482F">
              <w:rPr>
                <w:rFonts w:cs="Calibri"/>
                <w:lang w:eastAsia="pl-PL"/>
              </w:rPr>
              <w:t>167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3F25" w14:textId="6B7BBDA7" w:rsidR="00C556E8" w:rsidRPr="00D0482F" w:rsidRDefault="00770878" w:rsidP="00770878">
            <w:pPr>
              <w:jc w:val="center"/>
              <w:rPr>
                <w:rFonts w:cs="Calibri"/>
                <w:lang w:eastAsia="pl-PL"/>
              </w:rPr>
            </w:pPr>
            <w:r w:rsidRPr="00D0482F">
              <w:rPr>
                <w:rFonts w:cs="Calibri"/>
                <w:lang w:eastAsia="pl-PL"/>
              </w:rPr>
              <w:t>90</w:t>
            </w:r>
          </w:p>
        </w:tc>
      </w:tr>
      <w:tr w:rsidR="00D0482F" w:rsidRPr="00D0482F" w14:paraId="25CC34C7" w14:textId="77777777" w:rsidTr="00A0154A">
        <w:trPr>
          <w:trHeight w:val="480"/>
          <w:jc w:val="center"/>
        </w:trPr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BFE2" w14:textId="4028CC99" w:rsidR="00C556E8" w:rsidRPr="00D0482F" w:rsidRDefault="007332E7" w:rsidP="00664381">
            <w:pPr>
              <w:rPr>
                <w:rFonts w:cs="Calibri"/>
                <w:lang w:eastAsia="pl-PL"/>
              </w:rPr>
            </w:pPr>
            <w:r w:rsidRPr="00D0482F">
              <w:rPr>
                <w:rFonts w:cs="Calibri"/>
                <w:lang w:eastAsia="pl-PL"/>
              </w:rPr>
              <w:t xml:space="preserve">literaturoznawstwo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B7AF" w14:textId="77777777" w:rsidR="00C556E8" w:rsidRPr="00D0482F" w:rsidRDefault="00770878" w:rsidP="00770878">
            <w:pPr>
              <w:jc w:val="center"/>
              <w:rPr>
                <w:rFonts w:cs="Calibri"/>
                <w:lang w:eastAsia="pl-PL"/>
              </w:rPr>
            </w:pPr>
            <w:r w:rsidRPr="00D0482F">
              <w:rPr>
                <w:rFonts w:cs="Calibri"/>
                <w:lang w:eastAsia="pl-PL"/>
              </w:rPr>
              <w:t>18</w:t>
            </w:r>
          </w:p>
          <w:p w14:paraId="20ABE7C4" w14:textId="55B36BC1" w:rsidR="00770878" w:rsidRPr="00D0482F" w:rsidRDefault="00770878" w:rsidP="00770878">
            <w:pPr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198D" w14:textId="2FAE9D1E" w:rsidR="00C556E8" w:rsidRPr="00D0482F" w:rsidRDefault="00770878" w:rsidP="00770878">
            <w:pPr>
              <w:jc w:val="center"/>
              <w:rPr>
                <w:rFonts w:cs="Calibri"/>
                <w:lang w:eastAsia="pl-PL"/>
              </w:rPr>
            </w:pPr>
            <w:r w:rsidRPr="00D0482F">
              <w:rPr>
                <w:rFonts w:cs="Calibri"/>
                <w:lang w:eastAsia="pl-PL"/>
              </w:rPr>
              <w:t>10</w:t>
            </w:r>
          </w:p>
        </w:tc>
      </w:tr>
    </w:tbl>
    <w:p w14:paraId="26118831" w14:textId="7AB85055" w:rsidR="00C556E8" w:rsidRPr="00D0482F" w:rsidRDefault="00C556E8" w:rsidP="00C556E8">
      <w:pPr>
        <w:autoSpaceDE w:val="0"/>
        <w:autoSpaceDN w:val="0"/>
        <w:adjustRightInd w:val="0"/>
        <w:spacing w:before="240" w:line="360" w:lineRule="auto"/>
        <w:rPr>
          <w:rFonts w:cs="Calibri"/>
          <w:b/>
          <w:lang w:eastAsia="pl-PL"/>
        </w:rPr>
      </w:pPr>
      <w:r w:rsidRPr="00D0482F">
        <w:rPr>
          <w:rFonts w:cs="Calibri"/>
          <w:b/>
          <w:lang w:eastAsia="pl-PL"/>
        </w:rPr>
        <w:t>Tabela 1. Sumaryczne wskaźniki charakteryzujące program studiów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7372"/>
        <w:gridCol w:w="1694"/>
      </w:tblGrid>
      <w:tr w:rsidR="00D0482F" w:rsidRPr="00D0482F" w14:paraId="4C4F7B57" w14:textId="77777777" w:rsidTr="00664381">
        <w:trPr>
          <w:jc w:val="center"/>
        </w:trPr>
        <w:tc>
          <w:tcPr>
            <w:tcW w:w="387" w:type="dxa"/>
          </w:tcPr>
          <w:p w14:paraId="09A287BC" w14:textId="77777777" w:rsidR="00C556E8" w:rsidRPr="00D0482F" w:rsidRDefault="00C556E8" w:rsidP="00664381">
            <w:pPr>
              <w:autoSpaceDE w:val="0"/>
              <w:autoSpaceDN w:val="0"/>
              <w:adjustRightInd w:val="0"/>
              <w:ind w:left="-90" w:right="-55"/>
              <w:jc w:val="center"/>
              <w:rPr>
                <w:rFonts w:cs="Calibri"/>
                <w:b/>
                <w:lang w:eastAsia="pl-PL"/>
              </w:rPr>
            </w:pPr>
            <w:r w:rsidRPr="00D0482F">
              <w:rPr>
                <w:rFonts w:cs="Calibri"/>
                <w:b/>
                <w:lang w:eastAsia="pl-PL"/>
              </w:rPr>
              <w:t>l.p.</w:t>
            </w:r>
          </w:p>
        </w:tc>
        <w:tc>
          <w:tcPr>
            <w:tcW w:w="7371" w:type="dxa"/>
            <w:shd w:val="clear" w:color="auto" w:fill="auto"/>
          </w:tcPr>
          <w:p w14:paraId="3B3DF929" w14:textId="77777777" w:rsidR="00C556E8" w:rsidRPr="00D0482F" w:rsidRDefault="00C556E8" w:rsidP="00664381">
            <w:pPr>
              <w:autoSpaceDE w:val="0"/>
              <w:autoSpaceDN w:val="0"/>
              <w:adjustRightInd w:val="0"/>
              <w:rPr>
                <w:rFonts w:cs="Calibri"/>
                <w:b/>
                <w:lang w:eastAsia="pl-PL"/>
              </w:rPr>
            </w:pPr>
            <w:r w:rsidRPr="00D0482F">
              <w:rPr>
                <w:rFonts w:cs="Calibri"/>
                <w:b/>
                <w:lang w:eastAsia="pl-PL"/>
              </w:rPr>
              <w:t>NAZWA WSKAŹNIKA</w:t>
            </w:r>
          </w:p>
        </w:tc>
        <w:tc>
          <w:tcPr>
            <w:tcW w:w="1694" w:type="dxa"/>
            <w:shd w:val="clear" w:color="auto" w:fill="auto"/>
          </w:tcPr>
          <w:p w14:paraId="538C66C5" w14:textId="77777777" w:rsidR="00C556E8" w:rsidRPr="00D0482F" w:rsidRDefault="00C556E8" w:rsidP="00664381">
            <w:pPr>
              <w:autoSpaceDE w:val="0"/>
              <w:autoSpaceDN w:val="0"/>
              <w:adjustRightInd w:val="0"/>
              <w:rPr>
                <w:rFonts w:cs="Calibri"/>
                <w:b/>
                <w:lang w:eastAsia="pl-PL"/>
              </w:rPr>
            </w:pPr>
            <w:r w:rsidRPr="00D0482F">
              <w:rPr>
                <w:rFonts w:cs="Calibri"/>
                <w:b/>
                <w:lang w:eastAsia="pl-PL"/>
              </w:rPr>
              <w:t>WARTOŚĆ</w:t>
            </w:r>
          </w:p>
        </w:tc>
      </w:tr>
      <w:tr w:rsidR="00D0482F" w:rsidRPr="00D0482F" w14:paraId="540DF33D" w14:textId="77777777" w:rsidTr="00664381">
        <w:trPr>
          <w:trHeight w:val="429"/>
          <w:jc w:val="center"/>
        </w:trPr>
        <w:tc>
          <w:tcPr>
            <w:tcW w:w="387" w:type="dxa"/>
          </w:tcPr>
          <w:p w14:paraId="203BA867" w14:textId="77777777" w:rsidR="00C556E8" w:rsidRPr="00D0482F" w:rsidRDefault="00C556E8" w:rsidP="00664381">
            <w:pPr>
              <w:autoSpaceDE w:val="0"/>
              <w:autoSpaceDN w:val="0"/>
              <w:adjustRightInd w:val="0"/>
              <w:ind w:left="-90" w:right="-55"/>
              <w:jc w:val="center"/>
              <w:rPr>
                <w:rFonts w:cs="Calibri"/>
                <w:lang w:eastAsia="pl-PL"/>
              </w:rPr>
            </w:pPr>
            <w:r w:rsidRPr="00D0482F">
              <w:rPr>
                <w:rFonts w:cs="Calibri"/>
                <w:lang w:eastAsia="pl-PL"/>
              </w:rPr>
              <w:t>1.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2BB82B32" w14:textId="77777777" w:rsidR="00C556E8" w:rsidRPr="00D0482F" w:rsidRDefault="00C556E8" w:rsidP="00664381">
            <w:pPr>
              <w:jc w:val="both"/>
            </w:pPr>
            <w:r w:rsidRPr="00D0482F">
              <w:t>Liczba semestrów i punktów ECTS konieczna do ukończenia studiów</w:t>
            </w:r>
          </w:p>
        </w:tc>
        <w:tc>
          <w:tcPr>
            <w:tcW w:w="1693" w:type="dxa"/>
            <w:shd w:val="clear" w:color="auto" w:fill="auto"/>
          </w:tcPr>
          <w:p w14:paraId="5E3C3B0F" w14:textId="28110E9E" w:rsidR="00DA5D9F" w:rsidRPr="00D0482F" w:rsidRDefault="00DA5D9F" w:rsidP="0034176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lang w:eastAsia="pl-PL"/>
              </w:rPr>
            </w:pPr>
            <w:r w:rsidRPr="00D0482F">
              <w:rPr>
                <w:rFonts w:cs="Calibri"/>
                <w:bCs/>
                <w:lang w:eastAsia="pl-PL"/>
              </w:rPr>
              <w:t xml:space="preserve">6 / </w:t>
            </w:r>
            <w:r w:rsidR="00DD200E" w:rsidRPr="00D0482F">
              <w:rPr>
                <w:rFonts w:cs="Calibri"/>
                <w:bCs/>
                <w:lang w:eastAsia="pl-PL"/>
              </w:rPr>
              <w:t>185</w:t>
            </w:r>
          </w:p>
          <w:p w14:paraId="535DE458" w14:textId="0BDE90EB" w:rsidR="00C556E8" w:rsidRPr="00D0482F" w:rsidRDefault="00C556E8" w:rsidP="0034176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lang w:eastAsia="pl-PL"/>
              </w:rPr>
            </w:pPr>
          </w:p>
        </w:tc>
      </w:tr>
      <w:tr w:rsidR="00D0482F" w:rsidRPr="00D0482F" w14:paraId="44F5493A" w14:textId="77777777" w:rsidTr="00664381">
        <w:trPr>
          <w:trHeight w:val="320"/>
          <w:jc w:val="center"/>
        </w:trPr>
        <w:tc>
          <w:tcPr>
            <w:tcW w:w="387" w:type="dxa"/>
          </w:tcPr>
          <w:p w14:paraId="36393AE3" w14:textId="77777777" w:rsidR="00C556E8" w:rsidRPr="00D0482F" w:rsidRDefault="00C556E8" w:rsidP="00664381">
            <w:pPr>
              <w:autoSpaceDE w:val="0"/>
              <w:autoSpaceDN w:val="0"/>
              <w:adjustRightInd w:val="0"/>
              <w:ind w:left="-90" w:right="-55"/>
              <w:jc w:val="center"/>
              <w:rPr>
                <w:rFonts w:cs="Calibri"/>
                <w:lang w:eastAsia="pl-PL"/>
              </w:rPr>
            </w:pPr>
            <w:r w:rsidRPr="00D0482F">
              <w:rPr>
                <w:rFonts w:cs="Calibri"/>
                <w:lang w:eastAsia="pl-PL"/>
              </w:rPr>
              <w:t>2.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4C94D421" w14:textId="77777777" w:rsidR="00C556E8" w:rsidRPr="00D0482F" w:rsidRDefault="00C556E8" w:rsidP="00664381">
            <w:pPr>
              <w:jc w:val="both"/>
            </w:pPr>
            <w:r w:rsidRPr="00D0482F">
              <w:t>Łączna liczba godzin zajęć</w:t>
            </w:r>
          </w:p>
        </w:tc>
        <w:tc>
          <w:tcPr>
            <w:tcW w:w="1693" w:type="dxa"/>
            <w:shd w:val="clear" w:color="auto" w:fill="auto"/>
          </w:tcPr>
          <w:p w14:paraId="12D5406F" w14:textId="2B3C7431" w:rsidR="00DD200E" w:rsidRPr="00D0482F" w:rsidRDefault="00DD200E" w:rsidP="0034176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lang w:eastAsia="pl-PL"/>
              </w:rPr>
            </w:pPr>
            <w:r w:rsidRPr="00D0482F">
              <w:rPr>
                <w:rFonts w:cs="Calibri"/>
                <w:bCs/>
                <w:lang w:eastAsia="pl-PL"/>
              </w:rPr>
              <w:t>2916</w:t>
            </w:r>
          </w:p>
          <w:p w14:paraId="4CAB9257" w14:textId="77777777" w:rsidR="00DD200E" w:rsidRPr="00D0482F" w:rsidRDefault="00DD200E" w:rsidP="0034176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lang w:eastAsia="pl-PL"/>
              </w:rPr>
            </w:pPr>
          </w:p>
          <w:p w14:paraId="049AE2A3" w14:textId="0EA05B4E" w:rsidR="00DA5D9F" w:rsidRPr="00D0482F" w:rsidRDefault="00DA5D9F" w:rsidP="0034176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lang w:eastAsia="pl-PL"/>
              </w:rPr>
            </w:pPr>
          </w:p>
        </w:tc>
      </w:tr>
      <w:tr w:rsidR="00D0482F" w:rsidRPr="00D0482F" w14:paraId="63A9A5C9" w14:textId="77777777" w:rsidTr="00664381">
        <w:trPr>
          <w:jc w:val="center"/>
        </w:trPr>
        <w:tc>
          <w:tcPr>
            <w:tcW w:w="387" w:type="dxa"/>
          </w:tcPr>
          <w:p w14:paraId="110710E3" w14:textId="77777777" w:rsidR="00C556E8" w:rsidRPr="00D0482F" w:rsidRDefault="00C556E8" w:rsidP="00664381">
            <w:pPr>
              <w:autoSpaceDE w:val="0"/>
              <w:autoSpaceDN w:val="0"/>
              <w:adjustRightInd w:val="0"/>
              <w:ind w:left="-90" w:right="-55"/>
              <w:jc w:val="center"/>
              <w:rPr>
                <w:rFonts w:cs="Calibri"/>
                <w:lang w:eastAsia="pl-PL"/>
              </w:rPr>
            </w:pPr>
            <w:r w:rsidRPr="00D0482F">
              <w:rPr>
                <w:rFonts w:cs="Calibri"/>
                <w:lang w:eastAsia="pl-PL"/>
              </w:rPr>
              <w:t>3.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571F8DA2" w14:textId="77777777" w:rsidR="00C556E8" w:rsidRPr="00D0482F" w:rsidRDefault="00C556E8" w:rsidP="00664381">
            <w:pPr>
              <w:jc w:val="both"/>
            </w:pPr>
            <w:r w:rsidRPr="00D0482F">
              <w:t>Łączna liczba punktów ECTS, jaką student musi uzyskać w ramach zajęć prowadzonych z bezpośrednim udziałem nauczycieli akademickich lub innych osób prowadzących zajęcia</w:t>
            </w:r>
          </w:p>
        </w:tc>
        <w:tc>
          <w:tcPr>
            <w:tcW w:w="1693" w:type="dxa"/>
            <w:shd w:val="clear" w:color="auto" w:fill="auto"/>
          </w:tcPr>
          <w:p w14:paraId="4CF44594" w14:textId="2DEAB1DD" w:rsidR="00C556E8" w:rsidRPr="00D0482F" w:rsidRDefault="00DD200E" w:rsidP="0034176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lang w:eastAsia="pl-PL"/>
              </w:rPr>
            </w:pPr>
            <w:r w:rsidRPr="00D0482F">
              <w:rPr>
                <w:rFonts w:cs="Calibri"/>
                <w:bCs/>
                <w:lang w:eastAsia="pl-PL"/>
              </w:rPr>
              <w:t>131</w:t>
            </w:r>
          </w:p>
          <w:p w14:paraId="6888B9A2" w14:textId="77777777" w:rsidR="00DD200E" w:rsidRPr="00D0482F" w:rsidRDefault="00DD200E" w:rsidP="0034176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lang w:eastAsia="pl-PL"/>
              </w:rPr>
            </w:pPr>
          </w:p>
          <w:p w14:paraId="70897064" w14:textId="38DB730A" w:rsidR="00DD200E" w:rsidRPr="00D0482F" w:rsidRDefault="00DD200E" w:rsidP="00DD200E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0"/>
                <w:szCs w:val="20"/>
                <w:lang w:eastAsia="pl-PL"/>
              </w:rPr>
            </w:pPr>
          </w:p>
        </w:tc>
      </w:tr>
      <w:tr w:rsidR="00D0482F" w:rsidRPr="00D0482F" w14:paraId="06057ACD" w14:textId="77777777" w:rsidTr="00664381">
        <w:trPr>
          <w:jc w:val="center"/>
        </w:trPr>
        <w:tc>
          <w:tcPr>
            <w:tcW w:w="387" w:type="dxa"/>
          </w:tcPr>
          <w:p w14:paraId="7E49FACA" w14:textId="77777777" w:rsidR="00C556E8" w:rsidRPr="00D0482F" w:rsidRDefault="00C556E8" w:rsidP="00664381">
            <w:pPr>
              <w:autoSpaceDE w:val="0"/>
              <w:autoSpaceDN w:val="0"/>
              <w:adjustRightInd w:val="0"/>
              <w:ind w:left="-90" w:right="-55"/>
              <w:jc w:val="center"/>
              <w:rPr>
                <w:rFonts w:cs="Calibri"/>
                <w:lang w:eastAsia="pl-PL"/>
              </w:rPr>
            </w:pPr>
            <w:r w:rsidRPr="00D0482F">
              <w:rPr>
                <w:rFonts w:cs="Calibri"/>
                <w:lang w:eastAsia="pl-PL"/>
              </w:rPr>
              <w:t>4.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7727115D" w14:textId="77777777" w:rsidR="00C556E8" w:rsidRPr="00D0482F" w:rsidRDefault="00C556E8" w:rsidP="00664381">
            <w:pPr>
              <w:autoSpaceDE w:val="0"/>
              <w:autoSpaceDN w:val="0"/>
              <w:adjustRightInd w:val="0"/>
              <w:jc w:val="both"/>
            </w:pPr>
            <w:r w:rsidRPr="00D0482F">
              <w:t>Łączna liczba punktów ECTS przyporządkowana zajęciom kształtującym umiejętności praktyczne</w:t>
            </w:r>
          </w:p>
        </w:tc>
        <w:tc>
          <w:tcPr>
            <w:tcW w:w="1693" w:type="dxa"/>
            <w:shd w:val="clear" w:color="auto" w:fill="auto"/>
          </w:tcPr>
          <w:p w14:paraId="18211A6C" w14:textId="685C028B" w:rsidR="000B4D3B" w:rsidRPr="00D0482F" w:rsidRDefault="000B4D3B" w:rsidP="00DA5D9F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lang w:eastAsia="pl-PL"/>
              </w:rPr>
            </w:pPr>
            <w:r w:rsidRPr="00D0482F">
              <w:rPr>
                <w:rFonts w:cs="Calibri"/>
                <w:bCs/>
                <w:lang w:eastAsia="pl-PL"/>
              </w:rPr>
              <w:t>100</w:t>
            </w:r>
          </w:p>
          <w:p w14:paraId="065BDC0D" w14:textId="77777777" w:rsidR="000B4D3B" w:rsidRPr="00D0482F" w:rsidRDefault="000B4D3B" w:rsidP="00DA5D9F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lang w:eastAsia="pl-PL"/>
              </w:rPr>
            </w:pPr>
          </w:p>
          <w:p w14:paraId="30D211E6" w14:textId="55D906D8" w:rsidR="0034176D" w:rsidRPr="00D0482F" w:rsidRDefault="0034176D" w:rsidP="00DA5D9F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lang w:eastAsia="pl-PL"/>
              </w:rPr>
            </w:pPr>
          </w:p>
        </w:tc>
      </w:tr>
      <w:tr w:rsidR="00D0482F" w:rsidRPr="00D0482F" w14:paraId="79A2C071" w14:textId="77777777" w:rsidTr="00664381">
        <w:trPr>
          <w:jc w:val="center"/>
        </w:trPr>
        <w:tc>
          <w:tcPr>
            <w:tcW w:w="387" w:type="dxa"/>
          </w:tcPr>
          <w:p w14:paraId="1B44C093" w14:textId="77777777" w:rsidR="00C556E8" w:rsidRPr="00D0482F" w:rsidRDefault="00C556E8" w:rsidP="00664381">
            <w:pPr>
              <w:autoSpaceDE w:val="0"/>
              <w:autoSpaceDN w:val="0"/>
              <w:adjustRightInd w:val="0"/>
              <w:ind w:left="-90" w:right="-55"/>
              <w:jc w:val="center"/>
              <w:rPr>
                <w:rFonts w:cs="Calibri"/>
                <w:lang w:eastAsia="pl-PL"/>
              </w:rPr>
            </w:pPr>
            <w:r w:rsidRPr="00D0482F">
              <w:rPr>
                <w:rFonts w:cs="Calibri"/>
                <w:lang w:eastAsia="pl-PL"/>
              </w:rPr>
              <w:t>5.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79C806C" w14:textId="77777777" w:rsidR="00C556E8" w:rsidRPr="00D0482F" w:rsidRDefault="00C556E8" w:rsidP="00664381">
            <w:pPr>
              <w:autoSpaceDE w:val="0"/>
              <w:autoSpaceDN w:val="0"/>
              <w:adjustRightInd w:val="0"/>
              <w:jc w:val="both"/>
            </w:pPr>
            <w:r w:rsidRPr="00D0482F">
              <w:t xml:space="preserve">Łączna liczba punktów ECTS, jaką student musi uzyskać w ramach zajęć z dziedziny nauk humanistycznych lub nauk społecznych </w:t>
            </w:r>
            <w:r w:rsidRPr="00D0482F">
              <w:sym w:font="Symbol" w:char="F02D"/>
            </w:r>
            <w:r w:rsidRPr="00D0482F">
              <w:t xml:space="preserve"> w przypadku kierunków studiów przyporządkowanych do dyscyplin w ramach dziedzin innych niż odpowiednio nauki humanistyczne lub nauki społeczne</w:t>
            </w:r>
          </w:p>
        </w:tc>
        <w:tc>
          <w:tcPr>
            <w:tcW w:w="1693" w:type="dxa"/>
            <w:shd w:val="clear" w:color="auto" w:fill="auto"/>
          </w:tcPr>
          <w:p w14:paraId="09F791D8" w14:textId="34A6A466" w:rsidR="00C556E8" w:rsidRPr="00D0482F" w:rsidRDefault="0034176D" w:rsidP="0034176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lang w:eastAsia="pl-PL"/>
              </w:rPr>
            </w:pPr>
            <w:r w:rsidRPr="00D0482F">
              <w:rPr>
                <w:rFonts w:cs="Calibri"/>
                <w:bCs/>
                <w:lang w:eastAsia="pl-PL"/>
              </w:rPr>
              <w:t>nie dotyczy</w:t>
            </w:r>
          </w:p>
        </w:tc>
      </w:tr>
      <w:tr w:rsidR="00D0482F" w:rsidRPr="00D0482F" w14:paraId="5166174D" w14:textId="77777777" w:rsidTr="00664381">
        <w:trPr>
          <w:jc w:val="center"/>
        </w:trPr>
        <w:tc>
          <w:tcPr>
            <w:tcW w:w="387" w:type="dxa"/>
          </w:tcPr>
          <w:p w14:paraId="73BD98FF" w14:textId="77777777" w:rsidR="00C556E8" w:rsidRPr="00D0482F" w:rsidRDefault="00C556E8" w:rsidP="00664381">
            <w:pPr>
              <w:autoSpaceDE w:val="0"/>
              <w:autoSpaceDN w:val="0"/>
              <w:adjustRightInd w:val="0"/>
              <w:ind w:left="-90" w:right="-55"/>
              <w:jc w:val="center"/>
              <w:rPr>
                <w:rFonts w:cs="Calibri"/>
                <w:lang w:eastAsia="pl-PL"/>
              </w:rPr>
            </w:pPr>
            <w:r w:rsidRPr="00D0482F">
              <w:rPr>
                <w:rFonts w:cs="Calibri"/>
                <w:lang w:eastAsia="pl-PL"/>
              </w:rPr>
              <w:t>6.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4BA368D8" w14:textId="77777777" w:rsidR="00C556E8" w:rsidRPr="00D0482F" w:rsidRDefault="00C556E8" w:rsidP="00664381">
            <w:pPr>
              <w:autoSpaceDE w:val="0"/>
              <w:autoSpaceDN w:val="0"/>
              <w:adjustRightInd w:val="0"/>
              <w:jc w:val="both"/>
            </w:pPr>
            <w:r w:rsidRPr="00D0482F">
              <w:t>Łączna liczba punktów ECTS przyporządkowana zajęciom do wyboru</w:t>
            </w:r>
          </w:p>
        </w:tc>
        <w:tc>
          <w:tcPr>
            <w:tcW w:w="1693" w:type="dxa"/>
            <w:shd w:val="clear" w:color="auto" w:fill="auto"/>
          </w:tcPr>
          <w:p w14:paraId="55FAADB6" w14:textId="45CDAA01" w:rsidR="000B4D3B" w:rsidRPr="00D0482F" w:rsidRDefault="000B4D3B" w:rsidP="009D4039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lang w:eastAsia="pl-PL"/>
              </w:rPr>
            </w:pPr>
            <w:r w:rsidRPr="00D0482F">
              <w:rPr>
                <w:rFonts w:cs="Calibri"/>
                <w:bCs/>
                <w:lang w:eastAsia="pl-PL"/>
              </w:rPr>
              <w:t>65</w:t>
            </w:r>
          </w:p>
          <w:p w14:paraId="56FA0A32" w14:textId="42DD7B3D" w:rsidR="007A480E" w:rsidRPr="00D0482F" w:rsidRDefault="007A480E" w:rsidP="009D4039">
            <w:pPr>
              <w:autoSpaceDE w:val="0"/>
              <w:autoSpaceDN w:val="0"/>
              <w:adjustRightInd w:val="0"/>
              <w:rPr>
                <w:rFonts w:cs="Calibri"/>
                <w:bCs/>
                <w:lang w:eastAsia="pl-PL"/>
              </w:rPr>
            </w:pPr>
          </w:p>
        </w:tc>
      </w:tr>
      <w:tr w:rsidR="00D0482F" w:rsidRPr="00D0482F" w14:paraId="1474C1CC" w14:textId="77777777" w:rsidTr="00664381">
        <w:trPr>
          <w:trHeight w:val="370"/>
          <w:jc w:val="center"/>
        </w:trPr>
        <w:tc>
          <w:tcPr>
            <w:tcW w:w="387" w:type="dxa"/>
          </w:tcPr>
          <w:p w14:paraId="5498B778" w14:textId="77777777" w:rsidR="00C556E8" w:rsidRPr="00D0482F" w:rsidRDefault="00C556E8" w:rsidP="00664381">
            <w:pPr>
              <w:autoSpaceDE w:val="0"/>
              <w:autoSpaceDN w:val="0"/>
              <w:adjustRightInd w:val="0"/>
              <w:ind w:left="-90" w:right="-55"/>
              <w:jc w:val="center"/>
              <w:rPr>
                <w:rFonts w:cs="Calibri"/>
                <w:lang w:eastAsia="pl-PL"/>
              </w:rPr>
            </w:pPr>
            <w:r w:rsidRPr="00D0482F">
              <w:rPr>
                <w:rFonts w:cs="Calibri"/>
                <w:lang w:eastAsia="pl-PL"/>
              </w:rPr>
              <w:t>7.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01C34FEA" w14:textId="77777777" w:rsidR="00C556E8" w:rsidRPr="00D0482F" w:rsidRDefault="00C556E8" w:rsidP="00664381">
            <w:pPr>
              <w:autoSpaceDE w:val="0"/>
              <w:autoSpaceDN w:val="0"/>
              <w:adjustRightInd w:val="0"/>
              <w:jc w:val="both"/>
            </w:pPr>
            <w:r w:rsidRPr="00D0482F">
              <w:t xml:space="preserve">Łączna liczba punktów ECTS przyporządkowana praktykom zawodowym </w:t>
            </w:r>
          </w:p>
        </w:tc>
        <w:tc>
          <w:tcPr>
            <w:tcW w:w="1693" w:type="dxa"/>
            <w:shd w:val="clear" w:color="auto" w:fill="auto"/>
          </w:tcPr>
          <w:p w14:paraId="454AE031" w14:textId="7F8EB1C2" w:rsidR="000B4D3B" w:rsidRPr="00D0482F" w:rsidRDefault="00E76D4A" w:rsidP="00DA5D9F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lang w:eastAsia="pl-PL"/>
              </w:rPr>
            </w:pPr>
            <w:r w:rsidRPr="00D0482F">
              <w:rPr>
                <w:rFonts w:cs="Calibri"/>
                <w:bCs/>
                <w:lang w:eastAsia="pl-PL"/>
              </w:rPr>
              <w:t>36</w:t>
            </w:r>
          </w:p>
          <w:p w14:paraId="3CDD64E7" w14:textId="5509D63F" w:rsidR="007A480E" w:rsidRPr="00D0482F" w:rsidRDefault="007A480E" w:rsidP="009D4039">
            <w:pPr>
              <w:autoSpaceDE w:val="0"/>
              <w:autoSpaceDN w:val="0"/>
              <w:adjustRightInd w:val="0"/>
              <w:rPr>
                <w:rFonts w:cs="Calibri"/>
                <w:bCs/>
                <w:lang w:eastAsia="pl-PL"/>
              </w:rPr>
            </w:pPr>
          </w:p>
        </w:tc>
      </w:tr>
      <w:tr w:rsidR="00D0482F" w:rsidRPr="00D0482F" w14:paraId="5DDE0041" w14:textId="77777777" w:rsidTr="00664381">
        <w:trPr>
          <w:jc w:val="center"/>
        </w:trPr>
        <w:tc>
          <w:tcPr>
            <w:tcW w:w="387" w:type="dxa"/>
          </w:tcPr>
          <w:p w14:paraId="5E3B6B5A" w14:textId="77777777" w:rsidR="00C556E8" w:rsidRPr="00D0482F" w:rsidRDefault="00C556E8" w:rsidP="00664381">
            <w:pPr>
              <w:autoSpaceDE w:val="0"/>
              <w:autoSpaceDN w:val="0"/>
              <w:adjustRightInd w:val="0"/>
              <w:ind w:left="-90" w:right="-55"/>
              <w:jc w:val="center"/>
              <w:rPr>
                <w:rFonts w:cs="Calibri"/>
                <w:lang w:eastAsia="pl-PL"/>
              </w:rPr>
            </w:pPr>
            <w:r w:rsidRPr="00D0482F">
              <w:rPr>
                <w:rFonts w:cs="Calibri"/>
                <w:lang w:eastAsia="pl-PL"/>
              </w:rPr>
              <w:t>8.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28923709" w14:textId="77777777" w:rsidR="00C556E8" w:rsidRPr="00D0482F" w:rsidRDefault="00C556E8" w:rsidP="00664381">
            <w:pPr>
              <w:autoSpaceDE w:val="0"/>
              <w:autoSpaceDN w:val="0"/>
              <w:adjustRightInd w:val="0"/>
              <w:jc w:val="both"/>
            </w:pPr>
            <w:r w:rsidRPr="00D0482F">
              <w:t xml:space="preserve">Wymiar praktyk zawodowych </w:t>
            </w:r>
          </w:p>
        </w:tc>
        <w:tc>
          <w:tcPr>
            <w:tcW w:w="1693" w:type="dxa"/>
            <w:shd w:val="clear" w:color="auto" w:fill="auto"/>
          </w:tcPr>
          <w:p w14:paraId="0C5617DC" w14:textId="3F41257D" w:rsidR="00C556E8" w:rsidRPr="00D0482F" w:rsidRDefault="007A480E" w:rsidP="000574D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lang w:eastAsia="pl-PL"/>
              </w:rPr>
            </w:pPr>
            <w:r w:rsidRPr="00D0482F">
              <w:rPr>
                <w:rFonts w:cs="Calibri"/>
                <w:bCs/>
                <w:lang w:eastAsia="pl-PL"/>
              </w:rPr>
              <w:t>960</w:t>
            </w:r>
          </w:p>
        </w:tc>
      </w:tr>
      <w:tr w:rsidR="00D0482F" w:rsidRPr="00D0482F" w14:paraId="076595B8" w14:textId="77777777" w:rsidTr="00664381">
        <w:trPr>
          <w:jc w:val="center"/>
        </w:trPr>
        <w:tc>
          <w:tcPr>
            <w:tcW w:w="387" w:type="dxa"/>
          </w:tcPr>
          <w:p w14:paraId="28BC9355" w14:textId="77777777" w:rsidR="00C556E8" w:rsidRPr="00D0482F" w:rsidRDefault="00C556E8" w:rsidP="00664381">
            <w:pPr>
              <w:autoSpaceDE w:val="0"/>
              <w:autoSpaceDN w:val="0"/>
              <w:adjustRightInd w:val="0"/>
              <w:ind w:left="-90" w:right="-55"/>
              <w:jc w:val="center"/>
              <w:rPr>
                <w:rFonts w:cs="Calibri"/>
                <w:lang w:eastAsia="pl-PL"/>
              </w:rPr>
            </w:pPr>
            <w:r w:rsidRPr="00D0482F">
              <w:rPr>
                <w:rFonts w:cs="Calibri"/>
                <w:lang w:eastAsia="pl-PL"/>
              </w:rPr>
              <w:t>9.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656CF5EC" w14:textId="77777777" w:rsidR="00C556E8" w:rsidRPr="00D0482F" w:rsidRDefault="00C556E8" w:rsidP="00664381">
            <w:pPr>
              <w:autoSpaceDE w:val="0"/>
              <w:autoSpaceDN w:val="0"/>
              <w:adjustRightInd w:val="0"/>
              <w:jc w:val="both"/>
            </w:pPr>
            <w:r w:rsidRPr="00D0482F">
              <w:t>W przypadku stacjonarnych studiów pierwszego stopnia i jednolitych studiów magisterskich liczba godzin zajęć z wychowania fizycznego.</w:t>
            </w:r>
          </w:p>
        </w:tc>
        <w:tc>
          <w:tcPr>
            <w:tcW w:w="1693" w:type="dxa"/>
            <w:shd w:val="clear" w:color="auto" w:fill="auto"/>
          </w:tcPr>
          <w:p w14:paraId="20235AF8" w14:textId="7FD49D12" w:rsidR="00C556E8" w:rsidRPr="00D0482F" w:rsidRDefault="007A480E" w:rsidP="000574D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lang w:eastAsia="pl-PL"/>
              </w:rPr>
            </w:pPr>
            <w:r w:rsidRPr="00D0482F">
              <w:rPr>
                <w:rFonts w:cs="Calibri"/>
                <w:bCs/>
                <w:lang w:eastAsia="pl-PL"/>
              </w:rPr>
              <w:t>60</w:t>
            </w:r>
          </w:p>
        </w:tc>
      </w:tr>
      <w:tr w:rsidR="00D0482F" w:rsidRPr="00D0482F" w14:paraId="11C73F27" w14:textId="77777777" w:rsidTr="00664381">
        <w:trPr>
          <w:jc w:val="center"/>
        </w:trPr>
        <w:tc>
          <w:tcPr>
            <w:tcW w:w="387" w:type="dxa"/>
          </w:tcPr>
          <w:p w14:paraId="5F2D5B1B" w14:textId="77777777" w:rsidR="00C556E8" w:rsidRPr="00D0482F" w:rsidRDefault="00C556E8" w:rsidP="00664381">
            <w:pPr>
              <w:autoSpaceDE w:val="0"/>
              <w:autoSpaceDN w:val="0"/>
              <w:adjustRightInd w:val="0"/>
              <w:ind w:left="-90" w:right="-55"/>
              <w:jc w:val="center"/>
              <w:rPr>
                <w:rFonts w:cs="Calibri"/>
                <w:lang w:eastAsia="pl-PL"/>
              </w:rPr>
            </w:pPr>
            <w:r w:rsidRPr="00D0482F">
              <w:rPr>
                <w:rFonts w:cs="Calibri"/>
                <w:lang w:eastAsia="pl-PL"/>
              </w:rPr>
              <w:t>10.</w:t>
            </w:r>
          </w:p>
        </w:tc>
        <w:tc>
          <w:tcPr>
            <w:tcW w:w="7372" w:type="dxa"/>
            <w:shd w:val="clear" w:color="auto" w:fill="auto"/>
          </w:tcPr>
          <w:p w14:paraId="6A0CFB8A" w14:textId="77777777" w:rsidR="00C556E8" w:rsidRPr="00D0482F" w:rsidRDefault="00C556E8" w:rsidP="0066438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pl-PL"/>
              </w:rPr>
            </w:pPr>
            <w:r w:rsidRPr="00D0482F">
              <w:t>Łączna liczba godzin zajęć prowadzonych z wykorzystaniem metod i technik kształcenia na odległość</w:t>
            </w:r>
          </w:p>
        </w:tc>
        <w:tc>
          <w:tcPr>
            <w:tcW w:w="1693" w:type="dxa"/>
            <w:shd w:val="clear" w:color="auto" w:fill="auto"/>
          </w:tcPr>
          <w:p w14:paraId="0F1ACA15" w14:textId="04337693" w:rsidR="00C556E8" w:rsidRPr="00D0482F" w:rsidRDefault="007A480E" w:rsidP="000574D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lang w:eastAsia="pl-PL"/>
              </w:rPr>
            </w:pPr>
            <w:r w:rsidRPr="00D0482F">
              <w:rPr>
                <w:rFonts w:cs="Calibri"/>
                <w:bCs/>
                <w:lang w:eastAsia="pl-PL"/>
              </w:rPr>
              <w:t>nie dotyczy</w:t>
            </w:r>
          </w:p>
        </w:tc>
      </w:tr>
    </w:tbl>
    <w:p w14:paraId="23CE8580" w14:textId="00889987" w:rsidR="00C556E8" w:rsidRPr="00D0482F" w:rsidRDefault="00C556E8" w:rsidP="00C556E8">
      <w:pPr>
        <w:autoSpaceDE w:val="0"/>
        <w:autoSpaceDN w:val="0"/>
        <w:adjustRightInd w:val="0"/>
        <w:spacing w:before="240" w:line="360" w:lineRule="auto"/>
        <w:rPr>
          <w:rFonts w:cs="Calibri"/>
          <w:lang w:eastAsia="pl-PL"/>
        </w:rPr>
      </w:pPr>
      <w:r w:rsidRPr="00D0482F">
        <w:rPr>
          <w:rFonts w:cs="Calibri"/>
        </w:rPr>
        <w:t xml:space="preserve">Zasady i formy odbywania praktyk zawodowych określa szczegółowo </w:t>
      </w:r>
      <w:r w:rsidR="00E35D24" w:rsidRPr="00D0482F">
        <w:rPr>
          <w:rFonts w:cs="Calibri"/>
        </w:rPr>
        <w:t>program</w:t>
      </w:r>
      <w:r w:rsidRPr="00D0482F">
        <w:rPr>
          <w:rFonts w:cs="Calibri"/>
        </w:rPr>
        <w:t xml:space="preserve"> praktyk.</w:t>
      </w:r>
    </w:p>
    <w:p w14:paraId="5B4C17D4" w14:textId="77777777" w:rsidR="00E35D24" w:rsidRPr="00D0482F" w:rsidRDefault="00E35D24" w:rsidP="00C556E8">
      <w:pPr>
        <w:pStyle w:val="Tekstpodstawowy2"/>
        <w:spacing w:line="360" w:lineRule="auto"/>
        <w:rPr>
          <w:rFonts w:cs="Calibri"/>
        </w:rPr>
      </w:pPr>
    </w:p>
    <w:p w14:paraId="44E43A2B" w14:textId="5523D917" w:rsidR="00C556E8" w:rsidRPr="00D0482F" w:rsidRDefault="00C556E8" w:rsidP="00450E19">
      <w:pPr>
        <w:pStyle w:val="Tekstpodstawowy2"/>
        <w:spacing w:after="0" w:line="360" w:lineRule="auto"/>
        <w:rPr>
          <w:rFonts w:cs="Calibri"/>
        </w:rPr>
      </w:pPr>
      <w:r w:rsidRPr="00D0482F">
        <w:rPr>
          <w:rFonts w:cs="Calibri"/>
        </w:rPr>
        <w:t xml:space="preserve">KONCEPCJA I CELE KSZTAŁCENIA ORAZ SYLWETKA ABSOLWENTA </w:t>
      </w:r>
    </w:p>
    <w:p w14:paraId="431D6EB9" w14:textId="635669A8" w:rsidR="00657F5C" w:rsidRPr="00D0482F" w:rsidRDefault="00657F5C" w:rsidP="00450E19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</w:p>
    <w:p w14:paraId="205D1972" w14:textId="2BCC7358" w:rsidR="00BE2AB0" w:rsidRDefault="00E35D24" w:rsidP="00450E19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D0482F">
        <w:rPr>
          <w:rFonts w:cs="Calibri"/>
        </w:rPr>
        <w:t xml:space="preserve">Kształcenie na kierunku Filologia, specjalność Filologia angielska, studia pierwszego stopnia wpisuje się w realizację misji i strategii rozwoju </w:t>
      </w:r>
      <w:r w:rsidR="00E20297">
        <w:rPr>
          <w:rFonts w:cs="Calibri"/>
        </w:rPr>
        <w:t>u</w:t>
      </w:r>
      <w:r w:rsidRPr="00D0482F">
        <w:rPr>
          <w:rFonts w:cs="Calibri"/>
        </w:rPr>
        <w:t xml:space="preserve">czelni dążącej do kształcenia umiejętności i kompetencji niezbędnych na współczesnym rynku pracy, ze szczególnym uwzględnieniem potrzeb i oczekiwań otoczenia społeczno-gospodarczego w regionie. </w:t>
      </w:r>
      <w:r w:rsidR="00E20297" w:rsidRPr="001C5868">
        <w:rPr>
          <w:rFonts w:cs="Calibri"/>
          <w:szCs w:val="22"/>
        </w:rPr>
        <w:t>Zgodnie z tymi założeniami, kształcenie ma charakter praktyczny i na bazie zdobywanej przez studentów wiedzy rozwija umiejętności</w:t>
      </w:r>
      <w:r w:rsidR="005A0E33">
        <w:rPr>
          <w:rFonts w:cs="Calibri"/>
          <w:szCs w:val="22"/>
        </w:rPr>
        <w:t xml:space="preserve"> i kompetencje społeczne</w:t>
      </w:r>
      <w:r w:rsidR="00E20297" w:rsidRPr="001C5868">
        <w:rPr>
          <w:rFonts w:cs="Calibri"/>
          <w:szCs w:val="22"/>
        </w:rPr>
        <w:t xml:space="preserve"> pozwalające na sprawne wykorzystywanie języka angielskiego w środowisku pracy</w:t>
      </w:r>
      <w:r w:rsidR="00E20297">
        <w:rPr>
          <w:rFonts w:cs="Calibri"/>
          <w:szCs w:val="22"/>
        </w:rPr>
        <w:t xml:space="preserve"> powiązanym z kierunkiem studiów</w:t>
      </w:r>
      <w:r w:rsidR="00E20297" w:rsidRPr="001C5868">
        <w:rPr>
          <w:rFonts w:cs="Calibri"/>
          <w:szCs w:val="22"/>
        </w:rPr>
        <w:t>.</w:t>
      </w:r>
    </w:p>
    <w:p w14:paraId="312F0C99" w14:textId="77777777" w:rsidR="00BE2AB0" w:rsidRDefault="00BE2AB0" w:rsidP="00450E19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</w:p>
    <w:p w14:paraId="2EC4B5CF" w14:textId="46A66B6E" w:rsidR="00C074B5" w:rsidRPr="00D0482F" w:rsidRDefault="00E35D24" w:rsidP="00450E19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D0482F">
        <w:rPr>
          <w:rFonts w:cs="Calibri"/>
        </w:rPr>
        <w:t>Celem kształcenia na kierunku Filologia, specjalność Filologia angielska jest nie tylko zapewnienie wszechstronnego wykształcenia humanistycznego, w tym wyposażenie studentów w zaawansowaną wiedzę w zakresie dyscyplin naukowych właściwych dla filologii, lecz także wykształcenie praktycznych umiejętności</w:t>
      </w:r>
      <w:r w:rsidR="005A0E33">
        <w:rPr>
          <w:rFonts w:cs="Calibri"/>
        </w:rPr>
        <w:t>, w tym umiejętności</w:t>
      </w:r>
      <w:r w:rsidRPr="00D0482F">
        <w:rPr>
          <w:rFonts w:cs="Calibri"/>
        </w:rPr>
        <w:t xml:space="preserve"> językowych na poziomie C1 </w:t>
      </w:r>
      <w:r w:rsidRPr="00D0482F">
        <w:rPr>
          <w:rFonts w:cs="Calibri"/>
          <w:lang w:eastAsia="pl-PL"/>
        </w:rPr>
        <w:t>Europejskiego Systemu Opisu Kształcenia Językowego</w:t>
      </w:r>
      <w:r w:rsidRPr="00D0482F">
        <w:rPr>
          <w:rFonts w:cs="Calibri"/>
        </w:rPr>
        <w:t xml:space="preserve"> i kompetencji</w:t>
      </w:r>
      <w:r w:rsidR="005A0E33">
        <w:rPr>
          <w:rFonts w:cs="Calibri"/>
        </w:rPr>
        <w:t xml:space="preserve"> </w:t>
      </w:r>
      <w:r w:rsidRPr="00D0482F">
        <w:rPr>
          <w:rFonts w:cs="Calibri"/>
        </w:rPr>
        <w:t>społecznych niezbędnych do pełnienia roli zawodowej</w:t>
      </w:r>
      <w:r w:rsidR="00C074B5" w:rsidRPr="00D0482F">
        <w:rPr>
          <w:rFonts w:cs="Calibri"/>
        </w:rPr>
        <w:t>:</w:t>
      </w:r>
    </w:p>
    <w:p w14:paraId="61435577" w14:textId="38396749" w:rsidR="00C074B5" w:rsidRPr="00D0482F" w:rsidRDefault="00C074B5" w:rsidP="00450E19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D0482F">
        <w:rPr>
          <w:rFonts w:cs="Calibri"/>
        </w:rPr>
        <w:t>-</w:t>
      </w:r>
      <w:r w:rsidR="00E35D24" w:rsidRPr="00D0482F">
        <w:rPr>
          <w:rFonts w:cs="Calibri"/>
        </w:rPr>
        <w:t xml:space="preserve"> nauczyciela języka angielskiego</w:t>
      </w:r>
      <w:r w:rsidRPr="00D0482F">
        <w:rPr>
          <w:rFonts w:cs="Calibri"/>
        </w:rPr>
        <w:t xml:space="preserve"> – w przypadku absolwentów specjalizacji glottodydaktycznej,</w:t>
      </w:r>
    </w:p>
    <w:p w14:paraId="1B433DE8" w14:textId="703F5E96" w:rsidR="00450E19" w:rsidRPr="00D0482F" w:rsidRDefault="00C074B5" w:rsidP="00450E19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D0482F">
        <w:rPr>
          <w:rFonts w:cs="Calibri"/>
        </w:rPr>
        <w:t>- specjalisty w zakresie języka angielskiego</w:t>
      </w:r>
      <w:r w:rsidR="00657F5C" w:rsidRPr="00D0482F">
        <w:rPr>
          <w:rFonts w:cs="Calibri"/>
        </w:rPr>
        <w:t xml:space="preserve">, </w:t>
      </w:r>
      <w:r w:rsidR="00D00450" w:rsidRPr="00D0482F">
        <w:rPr>
          <w:rFonts w:cs="Calibri"/>
        </w:rPr>
        <w:t>asystenta</w:t>
      </w:r>
      <w:r w:rsidR="00657F5C" w:rsidRPr="00D0482F">
        <w:rPr>
          <w:rFonts w:cs="Calibri"/>
        </w:rPr>
        <w:t xml:space="preserve"> / mediatora</w:t>
      </w:r>
      <w:r w:rsidR="00D00450" w:rsidRPr="00D0482F">
        <w:rPr>
          <w:rFonts w:cs="Calibri"/>
        </w:rPr>
        <w:t xml:space="preserve"> językowego</w:t>
      </w:r>
      <w:r w:rsidRPr="00D0482F">
        <w:rPr>
          <w:rFonts w:cs="Calibri"/>
        </w:rPr>
        <w:t xml:space="preserve"> – w przypadku absolwentów specjalizacji tłumaczeniowo-biznesow</w:t>
      </w:r>
      <w:r w:rsidR="00E61981" w:rsidRPr="00D0482F">
        <w:rPr>
          <w:rFonts w:cs="Calibri"/>
        </w:rPr>
        <w:t xml:space="preserve">ej. </w:t>
      </w:r>
    </w:p>
    <w:p w14:paraId="18EB415D" w14:textId="77777777" w:rsidR="00450E19" w:rsidRPr="00D0482F" w:rsidRDefault="00450E19" w:rsidP="00450E19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</w:p>
    <w:p w14:paraId="467FA23A" w14:textId="42DC1E20" w:rsidR="00450E19" w:rsidRPr="00D0482F" w:rsidRDefault="00450E19" w:rsidP="005A0E33">
      <w:pPr>
        <w:autoSpaceDE w:val="0"/>
        <w:autoSpaceDN w:val="0"/>
        <w:adjustRightInd w:val="0"/>
        <w:spacing w:line="360" w:lineRule="auto"/>
        <w:jc w:val="both"/>
        <w:rPr>
          <w:rFonts w:cs="Calibri"/>
          <w:lang w:eastAsia="pl-PL"/>
        </w:rPr>
      </w:pPr>
      <w:r w:rsidRPr="00D0482F">
        <w:rPr>
          <w:rFonts w:cs="Calibri"/>
          <w:lang w:eastAsia="pl-PL"/>
        </w:rPr>
        <w:t>Po ukończeniu studiów absolwent</w:t>
      </w:r>
      <w:r w:rsidR="005A0E33">
        <w:rPr>
          <w:rFonts w:cs="Calibri"/>
          <w:lang w:eastAsia="pl-PL"/>
        </w:rPr>
        <w:t xml:space="preserve"> obu specjalizacji</w:t>
      </w:r>
      <w:r w:rsidRPr="00D0482F">
        <w:rPr>
          <w:rFonts w:cs="Calibri"/>
          <w:lang w:eastAsia="pl-PL"/>
        </w:rPr>
        <w:t xml:space="preserve"> dysponuje zaawansowaną </w:t>
      </w:r>
      <w:r w:rsidRPr="00D0482F">
        <w:rPr>
          <w:rFonts w:cs="Calibri"/>
          <w:b/>
          <w:lang w:eastAsia="pl-PL"/>
        </w:rPr>
        <w:t>wiedzą</w:t>
      </w:r>
      <w:r w:rsidRPr="00D0482F">
        <w:rPr>
          <w:rFonts w:cs="Calibri"/>
          <w:lang w:eastAsia="pl-PL"/>
        </w:rPr>
        <w:t xml:space="preserve"> z zakresu dyscyplin filologicznych, tj. językoznawstwa i literaturoznawstwa, a także innych dyscyplin właściwych kierunkowi studiów i z nim powiązanych oraz podstawową wiedzą z zakresu nauk prawnych i informatyki w odniesieniu do możliwości jej wykorzystania w działaniach praktycznych w środowisku zawodowym powiązanym z kierunkiem studiów. Absolwent dysponuje znajomością słownictwa i reguł gramatycznych języka angielskiego na poziomie zaawansowanym - C1 ESOKJ oraz języka obcego niebędącego specjalnością kształcenia na poziomie B2 ESOKJ. Zna i rozumie społeczno-kulturowe zasady i strategie komunikacji ustnej i pisemnej w języku angielskim, zasady tworzenia dyskursu zależnie od sytuacji komunikacyjnej, a także rejestry językowe stosowane w środowisku akademickim i zawodowym związan</w:t>
      </w:r>
      <w:r w:rsidR="00657F5C" w:rsidRPr="00D0482F">
        <w:rPr>
          <w:rFonts w:cs="Calibri"/>
          <w:lang w:eastAsia="pl-PL"/>
        </w:rPr>
        <w:t>ym</w:t>
      </w:r>
      <w:r w:rsidRPr="00D0482F">
        <w:rPr>
          <w:rFonts w:cs="Calibri"/>
          <w:lang w:eastAsia="pl-PL"/>
        </w:rPr>
        <w:t xml:space="preserve"> z kierunkiem studiów.</w:t>
      </w:r>
      <w:r w:rsidR="005A0E33">
        <w:rPr>
          <w:rFonts w:cs="Calibri"/>
          <w:lang w:eastAsia="pl-PL"/>
        </w:rPr>
        <w:t xml:space="preserve"> </w:t>
      </w:r>
      <w:r w:rsidRPr="00D0482F">
        <w:rPr>
          <w:rFonts w:cs="Calibri"/>
          <w:lang w:eastAsia="pl-PL"/>
        </w:rPr>
        <w:t xml:space="preserve">W zakresie </w:t>
      </w:r>
      <w:r w:rsidRPr="00D0482F">
        <w:rPr>
          <w:rFonts w:cs="Calibri"/>
          <w:b/>
          <w:bCs/>
          <w:lang w:eastAsia="pl-PL"/>
        </w:rPr>
        <w:t xml:space="preserve">umiejętności </w:t>
      </w:r>
      <w:r w:rsidRPr="00D0482F">
        <w:rPr>
          <w:rFonts w:cs="Calibri"/>
          <w:lang w:eastAsia="pl-PL"/>
        </w:rPr>
        <w:t>absolwent</w:t>
      </w:r>
      <w:r w:rsidR="005A0E33">
        <w:rPr>
          <w:rFonts w:cs="Calibri"/>
          <w:lang w:eastAsia="pl-PL"/>
        </w:rPr>
        <w:t xml:space="preserve"> każdej specjalizacji</w:t>
      </w:r>
      <w:r w:rsidRPr="00D0482F">
        <w:rPr>
          <w:rFonts w:cs="Calibri"/>
          <w:lang w:eastAsia="pl-PL"/>
        </w:rPr>
        <w:t xml:space="preserve"> posługuje się językiem angielskim w stopniu zaawansowanym na poziomie biegłości C1 ESOKJ oraz językiem obcym niebędącym specjalnością kształcenia na poziomie B2 ESOKJ. Posiada </w:t>
      </w:r>
      <w:r w:rsidRPr="00D0482F">
        <w:rPr>
          <w:rFonts w:cs="Calibri"/>
          <w:bCs/>
          <w:lang w:eastAsia="pl-PL"/>
        </w:rPr>
        <w:t xml:space="preserve">umiejętności </w:t>
      </w:r>
      <w:r w:rsidRPr="00D0482F">
        <w:rPr>
          <w:rFonts w:cs="Calibri"/>
          <w:lang w:eastAsia="pl-PL"/>
        </w:rPr>
        <w:t xml:space="preserve">wykorzystywania języka angielskiego oraz zdobytej wiedzy interdyscyplinarnej przy opracowywaniu zagadnień z zakresu językoznawstwa i literaturoznawstwa oraz innych dyscyplin właściwych kierunkowi studiów i z nim powiązanych. Potrafi funkcjonować w zróżnicowanym otoczeniu społeczno-kulturowym i zawodowym, sprawnie i efektywnie komunikować się z użyciem specjalistycznej terminologii w mowie i w piśmie w środowisku zawodowym nauczyciela języka </w:t>
      </w:r>
      <w:r w:rsidRPr="00D0482F">
        <w:rPr>
          <w:rFonts w:cs="Calibri"/>
          <w:lang w:eastAsia="pl-PL"/>
        </w:rPr>
        <w:lastRenderedPageBreak/>
        <w:t xml:space="preserve">angielskiego lub specjalisty w zakresie języka angielskiego. Potrafi wykorzystywać nowoczesne narzędzia technologiczne w nauce i pracy. Potrafi także samodzielnie planować i realizować własny rozwój oraz kontynuować własne uczenie się przez całe życie. W zakresie </w:t>
      </w:r>
      <w:r w:rsidRPr="00D0482F">
        <w:rPr>
          <w:rFonts w:cs="Calibri"/>
          <w:b/>
          <w:lang w:eastAsia="pl-PL"/>
        </w:rPr>
        <w:t>kompetencji społecznych</w:t>
      </w:r>
      <w:r w:rsidRPr="00D0482F">
        <w:rPr>
          <w:rFonts w:cs="Calibri"/>
          <w:lang w:eastAsia="pl-PL"/>
        </w:rPr>
        <w:t xml:space="preserve"> absolwent jest gotów do krytycznej oceny posiadanej wiedzy i  rozumie potrzebę jej ustawicznego pogłębiania</w:t>
      </w:r>
      <w:r w:rsidR="006F2B93" w:rsidRPr="00D0482F">
        <w:rPr>
          <w:rFonts w:cs="Calibri"/>
          <w:lang w:eastAsia="pl-PL"/>
        </w:rPr>
        <w:t>. Jest gotów</w:t>
      </w:r>
      <w:r w:rsidRPr="00D0482F">
        <w:rPr>
          <w:rFonts w:cs="Calibri"/>
          <w:lang w:eastAsia="pl-PL"/>
        </w:rPr>
        <w:t xml:space="preserve"> do wypełniania zobowiązań społecznych i odpowiedzialnego pełnienia ról zawodowych, przestrzegania zasad i norm etycznych obowiązujących w środowisku zawodowym, myślenia i działania w sposób przedsiębiorczy. </w:t>
      </w:r>
    </w:p>
    <w:p w14:paraId="650A868C" w14:textId="77777777" w:rsidR="00450E19" w:rsidRPr="00D0482F" w:rsidRDefault="00450E19" w:rsidP="00450E19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bCs/>
        </w:rPr>
      </w:pPr>
    </w:p>
    <w:p w14:paraId="053A8CC5" w14:textId="0F205E05" w:rsidR="00C074B5" w:rsidRPr="00D0482F" w:rsidRDefault="00C074B5" w:rsidP="00450E19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bCs/>
        </w:rPr>
      </w:pPr>
      <w:r w:rsidRPr="00D0482F">
        <w:rPr>
          <w:rFonts w:cs="Calibri"/>
          <w:b/>
          <w:bCs/>
        </w:rPr>
        <w:t>Specjalizacja glottodydaktyczna</w:t>
      </w:r>
    </w:p>
    <w:p w14:paraId="67C39F82" w14:textId="77777777" w:rsidR="00450E19" w:rsidRPr="00D0482F" w:rsidRDefault="00450E19" w:rsidP="00450E19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bCs/>
        </w:rPr>
      </w:pPr>
    </w:p>
    <w:p w14:paraId="501CF57C" w14:textId="6951DE3A" w:rsidR="00C074B5" w:rsidRPr="00D0482F" w:rsidRDefault="00E35D24" w:rsidP="00450E19">
      <w:pPr>
        <w:pStyle w:val="Tekstpodstawowy2"/>
        <w:spacing w:after="0" w:line="360" w:lineRule="auto"/>
        <w:jc w:val="both"/>
        <w:rPr>
          <w:rFonts w:cs="Calibri"/>
          <w:b/>
          <w:bCs/>
        </w:rPr>
      </w:pPr>
      <w:proofErr w:type="spellStart"/>
      <w:r w:rsidRPr="00D0482F">
        <w:rPr>
          <w:rFonts w:cs="Calibri"/>
        </w:rPr>
        <w:t>Absolwent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otrzymuje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tytuł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zawodowy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licencjata</w:t>
      </w:r>
      <w:proofErr w:type="spellEnd"/>
      <w:r w:rsidRPr="00D0482F">
        <w:rPr>
          <w:rFonts w:cs="Calibri"/>
        </w:rPr>
        <w:t xml:space="preserve">. </w:t>
      </w:r>
      <w:proofErr w:type="spellStart"/>
      <w:r w:rsidRPr="00D0482F">
        <w:rPr>
          <w:rFonts w:cs="Calibri"/>
        </w:rPr>
        <w:t>Odbył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kształcenie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zgodnie</w:t>
      </w:r>
      <w:proofErr w:type="spellEnd"/>
      <w:r w:rsidRPr="00D0482F">
        <w:rPr>
          <w:rFonts w:cs="Calibri"/>
        </w:rPr>
        <w:t xml:space="preserve"> z </w:t>
      </w:r>
      <w:proofErr w:type="spellStart"/>
      <w:r w:rsidRPr="00D0482F">
        <w:rPr>
          <w:rFonts w:cs="Calibri"/>
        </w:rPr>
        <w:t>wymogami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asciiTheme="minorHAnsi" w:hAnsiTheme="minorHAnsi" w:cstheme="minorHAnsi"/>
        </w:rPr>
        <w:t>Rozporządzenia</w:t>
      </w:r>
      <w:proofErr w:type="spellEnd"/>
      <w:r w:rsidRPr="00D0482F">
        <w:rPr>
          <w:rFonts w:asciiTheme="minorHAnsi" w:hAnsiTheme="minorHAnsi" w:cstheme="minorHAnsi"/>
        </w:rPr>
        <w:t xml:space="preserve"> </w:t>
      </w:r>
      <w:proofErr w:type="spellStart"/>
      <w:r w:rsidRPr="00D0482F">
        <w:rPr>
          <w:rFonts w:asciiTheme="minorHAnsi" w:hAnsiTheme="minorHAnsi" w:cstheme="minorHAnsi"/>
        </w:rPr>
        <w:t>Ministra</w:t>
      </w:r>
      <w:proofErr w:type="spellEnd"/>
      <w:r w:rsidRPr="00D0482F">
        <w:rPr>
          <w:rFonts w:asciiTheme="minorHAnsi" w:hAnsiTheme="minorHAnsi" w:cstheme="minorHAnsi"/>
        </w:rPr>
        <w:t xml:space="preserve"> </w:t>
      </w:r>
      <w:proofErr w:type="spellStart"/>
      <w:r w:rsidRPr="00D0482F">
        <w:rPr>
          <w:rFonts w:asciiTheme="minorHAnsi" w:hAnsiTheme="minorHAnsi" w:cstheme="minorHAnsi"/>
        </w:rPr>
        <w:t>Nauki</w:t>
      </w:r>
      <w:proofErr w:type="spellEnd"/>
      <w:r w:rsidRPr="00D0482F">
        <w:rPr>
          <w:rFonts w:asciiTheme="minorHAnsi" w:hAnsiTheme="minorHAnsi" w:cstheme="minorHAnsi"/>
        </w:rPr>
        <w:t xml:space="preserve"> </w:t>
      </w:r>
      <w:proofErr w:type="spellStart"/>
      <w:r w:rsidRPr="00D0482F">
        <w:rPr>
          <w:rFonts w:asciiTheme="minorHAnsi" w:hAnsiTheme="minorHAnsi" w:cstheme="minorHAnsi"/>
        </w:rPr>
        <w:t>i</w:t>
      </w:r>
      <w:proofErr w:type="spellEnd"/>
      <w:r w:rsidRPr="00D0482F">
        <w:rPr>
          <w:rFonts w:asciiTheme="minorHAnsi" w:hAnsiTheme="minorHAnsi" w:cstheme="minorHAnsi"/>
        </w:rPr>
        <w:t xml:space="preserve"> </w:t>
      </w:r>
      <w:proofErr w:type="spellStart"/>
      <w:r w:rsidRPr="00D0482F">
        <w:rPr>
          <w:rFonts w:asciiTheme="minorHAnsi" w:hAnsiTheme="minorHAnsi" w:cstheme="minorHAnsi"/>
        </w:rPr>
        <w:t>Szkolnictwa</w:t>
      </w:r>
      <w:proofErr w:type="spellEnd"/>
      <w:r w:rsidRPr="00D0482F">
        <w:rPr>
          <w:rFonts w:asciiTheme="minorHAnsi" w:hAnsiTheme="minorHAnsi" w:cstheme="minorHAnsi"/>
        </w:rPr>
        <w:t xml:space="preserve"> </w:t>
      </w:r>
      <w:proofErr w:type="spellStart"/>
      <w:r w:rsidRPr="00D0482F">
        <w:rPr>
          <w:rFonts w:asciiTheme="minorHAnsi" w:hAnsiTheme="minorHAnsi" w:cstheme="minorHAnsi"/>
        </w:rPr>
        <w:t>Wyższego</w:t>
      </w:r>
      <w:proofErr w:type="spellEnd"/>
      <w:r w:rsidRPr="00D0482F">
        <w:rPr>
          <w:rFonts w:asciiTheme="minorHAnsi" w:hAnsiTheme="minorHAnsi" w:cstheme="minorHAnsi"/>
        </w:rPr>
        <w:t xml:space="preserve"> z </w:t>
      </w:r>
      <w:proofErr w:type="spellStart"/>
      <w:r w:rsidRPr="00D0482F">
        <w:rPr>
          <w:rFonts w:asciiTheme="minorHAnsi" w:hAnsiTheme="minorHAnsi" w:cstheme="minorHAnsi"/>
        </w:rPr>
        <w:t>dnia</w:t>
      </w:r>
      <w:proofErr w:type="spellEnd"/>
      <w:r w:rsidRPr="00D0482F">
        <w:rPr>
          <w:rFonts w:asciiTheme="minorHAnsi" w:hAnsiTheme="minorHAnsi" w:cstheme="minorHAnsi"/>
        </w:rPr>
        <w:t xml:space="preserve"> 25 </w:t>
      </w:r>
      <w:proofErr w:type="spellStart"/>
      <w:r w:rsidRPr="00D0482F">
        <w:rPr>
          <w:rFonts w:asciiTheme="minorHAnsi" w:hAnsiTheme="minorHAnsi" w:cstheme="minorHAnsi"/>
        </w:rPr>
        <w:t>lipca</w:t>
      </w:r>
      <w:proofErr w:type="spellEnd"/>
      <w:r w:rsidRPr="00D0482F">
        <w:rPr>
          <w:rFonts w:asciiTheme="minorHAnsi" w:hAnsiTheme="minorHAnsi" w:cstheme="minorHAnsi"/>
        </w:rPr>
        <w:t xml:space="preserve"> 2019 r. w </w:t>
      </w:r>
      <w:proofErr w:type="spellStart"/>
      <w:r w:rsidRPr="00D0482F">
        <w:rPr>
          <w:rFonts w:asciiTheme="minorHAnsi" w:hAnsiTheme="minorHAnsi" w:cstheme="minorHAnsi"/>
        </w:rPr>
        <w:t>sprawie</w:t>
      </w:r>
      <w:proofErr w:type="spellEnd"/>
      <w:r w:rsidRPr="00D0482F">
        <w:rPr>
          <w:rFonts w:asciiTheme="minorHAnsi" w:hAnsiTheme="minorHAnsi" w:cstheme="minorHAnsi"/>
        </w:rPr>
        <w:t xml:space="preserve"> </w:t>
      </w:r>
      <w:proofErr w:type="spellStart"/>
      <w:r w:rsidRPr="00D0482F">
        <w:rPr>
          <w:rFonts w:asciiTheme="minorHAnsi" w:hAnsiTheme="minorHAnsi" w:cstheme="minorHAnsi"/>
        </w:rPr>
        <w:t>standardu</w:t>
      </w:r>
      <w:proofErr w:type="spellEnd"/>
      <w:r w:rsidRPr="00D0482F">
        <w:rPr>
          <w:rFonts w:asciiTheme="minorHAnsi" w:hAnsiTheme="minorHAnsi" w:cstheme="minorHAnsi"/>
        </w:rPr>
        <w:t xml:space="preserve"> </w:t>
      </w:r>
      <w:proofErr w:type="spellStart"/>
      <w:r w:rsidRPr="00D0482F">
        <w:rPr>
          <w:rFonts w:asciiTheme="minorHAnsi" w:hAnsiTheme="minorHAnsi" w:cstheme="minorHAnsi"/>
        </w:rPr>
        <w:t>kształcenia</w:t>
      </w:r>
      <w:proofErr w:type="spellEnd"/>
      <w:r w:rsidRPr="00D0482F">
        <w:rPr>
          <w:rFonts w:asciiTheme="minorHAnsi" w:hAnsiTheme="minorHAnsi" w:cstheme="minorHAnsi"/>
        </w:rPr>
        <w:t xml:space="preserve"> </w:t>
      </w:r>
      <w:proofErr w:type="spellStart"/>
      <w:r w:rsidRPr="00D0482F">
        <w:rPr>
          <w:rFonts w:asciiTheme="minorHAnsi" w:hAnsiTheme="minorHAnsi" w:cstheme="minorHAnsi"/>
        </w:rPr>
        <w:t>przygotowującego</w:t>
      </w:r>
      <w:proofErr w:type="spellEnd"/>
      <w:r w:rsidRPr="00D0482F">
        <w:rPr>
          <w:rFonts w:asciiTheme="minorHAnsi" w:hAnsiTheme="minorHAnsi" w:cstheme="minorHAnsi"/>
        </w:rPr>
        <w:t xml:space="preserve"> do </w:t>
      </w:r>
      <w:proofErr w:type="spellStart"/>
      <w:r w:rsidRPr="00D0482F">
        <w:rPr>
          <w:rFonts w:asciiTheme="minorHAnsi" w:hAnsiTheme="minorHAnsi" w:cstheme="minorHAnsi"/>
        </w:rPr>
        <w:t>wykonywania</w:t>
      </w:r>
      <w:proofErr w:type="spellEnd"/>
      <w:r w:rsidRPr="00D0482F">
        <w:rPr>
          <w:rFonts w:asciiTheme="minorHAnsi" w:hAnsiTheme="minorHAnsi" w:cstheme="minorHAnsi"/>
        </w:rPr>
        <w:t xml:space="preserve"> </w:t>
      </w:r>
      <w:proofErr w:type="spellStart"/>
      <w:r w:rsidRPr="00D0482F">
        <w:rPr>
          <w:rFonts w:asciiTheme="minorHAnsi" w:hAnsiTheme="minorHAnsi" w:cstheme="minorHAnsi"/>
        </w:rPr>
        <w:t>zawodu</w:t>
      </w:r>
      <w:proofErr w:type="spellEnd"/>
      <w:r w:rsidRPr="00D0482F">
        <w:rPr>
          <w:rFonts w:asciiTheme="minorHAnsi" w:hAnsiTheme="minorHAnsi" w:cstheme="minorHAnsi"/>
        </w:rPr>
        <w:t xml:space="preserve"> </w:t>
      </w:r>
      <w:proofErr w:type="spellStart"/>
      <w:r w:rsidRPr="00D0482F">
        <w:rPr>
          <w:rFonts w:asciiTheme="minorHAnsi" w:hAnsiTheme="minorHAnsi" w:cstheme="minorHAnsi"/>
        </w:rPr>
        <w:t>nauczyciela</w:t>
      </w:r>
      <w:proofErr w:type="spellEnd"/>
      <w:r w:rsidRPr="00D0482F">
        <w:rPr>
          <w:rFonts w:asciiTheme="minorHAnsi" w:hAnsiTheme="minorHAnsi" w:cstheme="minorHAnsi"/>
        </w:rPr>
        <w:t xml:space="preserve"> (Dz. U. z 2019 </w:t>
      </w:r>
      <w:proofErr w:type="spellStart"/>
      <w:r w:rsidRPr="00D0482F">
        <w:rPr>
          <w:rFonts w:asciiTheme="minorHAnsi" w:hAnsiTheme="minorHAnsi" w:cstheme="minorHAnsi"/>
        </w:rPr>
        <w:t>poz</w:t>
      </w:r>
      <w:proofErr w:type="spellEnd"/>
      <w:r w:rsidRPr="00D0482F">
        <w:rPr>
          <w:rFonts w:asciiTheme="minorHAnsi" w:hAnsiTheme="minorHAnsi" w:cstheme="minorHAnsi"/>
        </w:rPr>
        <w:t>. 1450)</w:t>
      </w:r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oraz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uzyskał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przygotowanie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pedagogiczne</w:t>
      </w:r>
      <w:proofErr w:type="spellEnd"/>
      <w:r w:rsidRPr="00D0482F">
        <w:rPr>
          <w:rFonts w:cs="Calibri"/>
        </w:rPr>
        <w:t xml:space="preserve"> do </w:t>
      </w:r>
      <w:proofErr w:type="spellStart"/>
      <w:r w:rsidRPr="00D0482F">
        <w:rPr>
          <w:rFonts w:cs="Calibri"/>
        </w:rPr>
        <w:t>wykonywania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zawodu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nauczyciela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języka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angielskiego</w:t>
      </w:r>
      <w:proofErr w:type="spellEnd"/>
      <w:r w:rsidRPr="00D0482F">
        <w:rPr>
          <w:rFonts w:cs="Calibri"/>
        </w:rPr>
        <w:t xml:space="preserve">, z </w:t>
      </w:r>
      <w:proofErr w:type="spellStart"/>
      <w:r w:rsidRPr="00D0482F">
        <w:rPr>
          <w:rFonts w:cs="Calibri"/>
        </w:rPr>
        <w:t>zastrzeżeniem</w:t>
      </w:r>
      <w:proofErr w:type="spellEnd"/>
      <w:r w:rsidRPr="00D0482F">
        <w:rPr>
          <w:rFonts w:cs="Calibri"/>
        </w:rPr>
        <w:t xml:space="preserve">, </w:t>
      </w:r>
      <w:proofErr w:type="spellStart"/>
      <w:r w:rsidRPr="00D0482F">
        <w:rPr>
          <w:rFonts w:cs="Calibri"/>
        </w:rPr>
        <w:t>iż</w:t>
      </w:r>
      <w:proofErr w:type="spellEnd"/>
      <w:r w:rsidRPr="00D0482F">
        <w:rPr>
          <w:rFonts w:cs="Calibri"/>
        </w:rPr>
        <w:t xml:space="preserve"> </w:t>
      </w:r>
      <w:bookmarkStart w:id="0" w:name="_Hlk72592739"/>
      <w:proofErr w:type="spellStart"/>
      <w:r w:rsidR="00E61981" w:rsidRPr="00D0482F">
        <w:rPr>
          <w:rFonts w:cs="Calibri"/>
        </w:rPr>
        <w:t>warunkiem</w:t>
      </w:r>
      <w:proofErr w:type="spellEnd"/>
      <w:r w:rsidR="00E61981" w:rsidRPr="00D0482F">
        <w:rPr>
          <w:rFonts w:cs="Calibri"/>
        </w:rPr>
        <w:t xml:space="preserve"> </w:t>
      </w:r>
      <w:proofErr w:type="spellStart"/>
      <w:r w:rsidR="00E61981" w:rsidRPr="00D0482F">
        <w:rPr>
          <w:rFonts w:cs="Calibri"/>
        </w:rPr>
        <w:t>niezbędnym</w:t>
      </w:r>
      <w:proofErr w:type="spellEnd"/>
      <w:r w:rsidRPr="00D0482F">
        <w:rPr>
          <w:rFonts w:cs="Calibri"/>
        </w:rPr>
        <w:t xml:space="preserve"> </w:t>
      </w:r>
      <w:bookmarkEnd w:id="0"/>
      <w:r w:rsidRPr="00D0482F">
        <w:rPr>
          <w:rFonts w:cs="Calibri"/>
        </w:rPr>
        <w:t xml:space="preserve">do </w:t>
      </w:r>
      <w:proofErr w:type="spellStart"/>
      <w:r w:rsidRPr="00D0482F">
        <w:rPr>
          <w:rFonts w:cs="Calibri"/>
        </w:rPr>
        <w:t>uzyskania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kwalifikacji</w:t>
      </w:r>
      <w:proofErr w:type="spellEnd"/>
      <w:r w:rsidRPr="00D0482F">
        <w:rPr>
          <w:rFonts w:cs="Calibri"/>
        </w:rPr>
        <w:t xml:space="preserve"> do </w:t>
      </w:r>
      <w:proofErr w:type="spellStart"/>
      <w:r w:rsidRPr="00D0482F">
        <w:rPr>
          <w:rFonts w:cs="Calibri"/>
        </w:rPr>
        <w:t>pracy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na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stanowisku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nauczyciela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języka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angielskiego</w:t>
      </w:r>
      <w:proofErr w:type="spellEnd"/>
      <w:r w:rsidRPr="00D0482F">
        <w:rPr>
          <w:rFonts w:cs="Calibri"/>
        </w:rPr>
        <w:t xml:space="preserve"> w </w:t>
      </w:r>
      <w:proofErr w:type="spellStart"/>
      <w:r w:rsidRPr="00D0482F">
        <w:rPr>
          <w:rFonts w:cs="Calibri"/>
        </w:rPr>
        <w:t>szkole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podstawowej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i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ponadpodstawowej</w:t>
      </w:r>
      <w:proofErr w:type="spellEnd"/>
      <w:r w:rsidRPr="00D0482F">
        <w:rPr>
          <w:rFonts w:cs="Calibri"/>
        </w:rPr>
        <w:t xml:space="preserve"> jest </w:t>
      </w:r>
      <w:proofErr w:type="spellStart"/>
      <w:r w:rsidRPr="00D0482F">
        <w:rPr>
          <w:rFonts w:cs="Calibri"/>
        </w:rPr>
        <w:t>ukończenie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studiów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drugiego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stopnia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zapewniających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przygotowanie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merytoryczne</w:t>
      </w:r>
      <w:proofErr w:type="spellEnd"/>
      <w:r w:rsidRPr="00D0482F">
        <w:rPr>
          <w:rFonts w:cs="Calibri"/>
        </w:rPr>
        <w:t xml:space="preserve"> do </w:t>
      </w:r>
      <w:proofErr w:type="spellStart"/>
      <w:r w:rsidRPr="00D0482F">
        <w:rPr>
          <w:rFonts w:cs="Calibri"/>
        </w:rPr>
        <w:t>nauczania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przedmiotu</w:t>
      </w:r>
      <w:proofErr w:type="spellEnd"/>
      <w:r w:rsidRPr="00D0482F">
        <w:rPr>
          <w:rFonts w:cs="Calibri"/>
        </w:rPr>
        <w:t xml:space="preserve">, </w:t>
      </w:r>
      <w:proofErr w:type="spellStart"/>
      <w:r w:rsidRPr="00D0482F">
        <w:rPr>
          <w:rFonts w:cs="Calibri"/>
        </w:rPr>
        <w:t>tj</w:t>
      </w:r>
      <w:proofErr w:type="spellEnd"/>
      <w:r w:rsidRPr="00D0482F">
        <w:rPr>
          <w:rFonts w:cs="Calibri"/>
        </w:rPr>
        <w:t xml:space="preserve">. w </w:t>
      </w:r>
      <w:proofErr w:type="spellStart"/>
      <w:r w:rsidRPr="00D0482F">
        <w:rPr>
          <w:rFonts w:cs="Calibri"/>
        </w:rPr>
        <w:t>zakresie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Filologii</w:t>
      </w:r>
      <w:proofErr w:type="spellEnd"/>
      <w:r w:rsidRPr="00D0482F">
        <w:rPr>
          <w:rFonts w:cs="Calibri"/>
        </w:rPr>
        <w:t xml:space="preserve"> </w:t>
      </w:r>
      <w:proofErr w:type="spellStart"/>
      <w:r w:rsidRPr="00D0482F">
        <w:rPr>
          <w:rFonts w:cs="Calibri"/>
        </w:rPr>
        <w:t>angielskiej</w:t>
      </w:r>
      <w:proofErr w:type="spellEnd"/>
      <w:r w:rsidRPr="00D0482F">
        <w:rPr>
          <w:rFonts w:cs="Calibri"/>
        </w:rPr>
        <w:t xml:space="preserve">. </w:t>
      </w:r>
      <w:bookmarkStart w:id="1" w:name="_Hlk72871802"/>
      <w:r w:rsidR="00450E19" w:rsidRPr="00D0482F">
        <w:rPr>
          <w:rFonts w:cs="Calibri"/>
          <w:lang w:val="pl-PL"/>
        </w:rPr>
        <w:t xml:space="preserve">Absolwent </w:t>
      </w:r>
      <w:r w:rsidR="00071CAB" w:rsidRPr="00D0482F">
        <w:rPr>
          <w:rFonts w:cs="Calibri"/>
          <w:lang w:val="pl-PL"/>
        </w:rPr>
        <w:t>posiada</w:t>
      </w:r>
      <w:r w:rsidR="00450E19" w:rsidRPr="00D0482F">
        <w:rPr>
          <w:rFonts w:cs="Calibri"/>
          <w:lang w:val="pl-PL" w:eastAsia="pl-PL"/>
        </w:rPr>
        <w:t xml:space="preserve"> </w:t>
      </w:r>
      <w:r w:rsidR="00C47A2A" w:rsidRPr="00D0482F">
        <w:rPr>
          <w:rFonts w:cs="Calibri"/>
          <w:lang w:val="pl-PL" w:eastAsia="pl-PL"/>
        </w:rPr>
        <w:t xml:space="preserve"> </w:t>
      </w:r>
      <w:r w:rsidR="00071CAB" w:rsidRPr="00D0482F">
        <w:rPr>
          <w:rFonts w:cs="Calibri"/>
          <w:lang w:val="pl-PL" w:eastAsia="pl-PL"/>
        </w:rPr>
        <w:t xml:space="preserve">zaawansowaną </w:t>
      </w:r>
      <w:r w:rsidR="00450E19" w:rsidRPr="00D0482F">
        <w:rPr>
          <w:rFonts w:cs="Calibri"/>
          <w:lang w:val="pl-PL" w:eastAsia="pl-PL"/>
        </w:rPr>
        <w:t>wiedzę na temat pracy nauczyciela</w:t>
      </w:r>
      <w:r w:rsidR="00254C62" w:rsidRPr="00D0482F">
        <w:rPr>
          <w:rFonts w:cs="Calibri"/>
          <w:lang w:val="pl-PL" w:eastAsia="pl-PL"/>
        </w:rPr>
        <w:t xml:space="preserve"> i</w:t>
      </w:r>
      <w:r w:rsidR="00450E19" w:rsidRPr="00D0482F">
        <w:rPr>
          <w:rFonts w:cs="Calibri"/>
          <w:lang w:val="pl-PL" w:eastAsia="pl-PL"/>
        </w:rPr>
        <w:t xml:space="preserve"> funkcjonowania szkoły</w:t>
      </w:r>
      <w:r w:rsidR="00071CAB" w:rsidRPr="00D0482F">
        <w:rPr>
          <w:rFonts w:cs="Calibri"/>
          <w:lang w:val="pl-PL" w:eastAsia="pl-PL"/>
        </w:rPr>
        <w:t xml:space="preserve"> oraz wiedzę psychologiczną i pedagogiczną niezbędną do rozumienia procesów rozwoju człowieka, wychowania, socjalizacji</w:t>
      </w:r>
      <w:r w:rsidR="00450E19" w:rsidRPr="00D0482F">
        <w:rPr>
          <w:rFonts w:cs="Calibri"/>
          <w:lang w:val="pl-PL" w:eastAsia="pl-PL"/>
        </w:rPr>
        <w:t xml:space="preserve"> </w:t>
      </w:r>
      <w:r w:rsidR="00071CAB" w:rsidRPr="00D0482F">
        <w:rPr>
          <w:rFonts w:cs="Calibri"/>
          <w:lang w:val="pl-PL" w:eastAsia="pl-PL"/>
        </w:rPr>
        <w:t>i nauczania.</w:t>
      </w:r>
      <w:r w:rsidR="00450E19" w:rsidRPr="00D0482F">
        <w:rPr>
          <w:rFonts w:cs="Calibri"/>
          <w:lang w:val="pl-PL" w:eastAsia="pl-PL"/>
        </w:rPr>
        <w:t xml:space="preserve"> Zna i rozumie psychologiczne, pedagogiczne i dydaktyczne aspekty pracy z uczniem w szkole podstawowej (II etap edukacyjny) i ponadpodstawowej oraz </w:t>
      </w:r>
      <w:r w:rsidR="00071CAB" w:rsidRPr="00D0482F">
        <w:rPr>
          <w:rFonts w:cs="Calibri"/>
          <w:lang w:val="pl-PL" w:eastAsia="pl-PL"/>
        </w:rPr>
        <w:t xml:space="preserve">nowoczesne </w:t>
      </w:r>
      <w:r w:rsidR="00450E19" w:rsidRPr="00D0482F">
        <w:rPr>
          <w:rFonts w:cs="Calibri"/>
          <w:lang w:val="pl-PL" w:eastAsia="pl-PL"/>
        </w:rPr>
        <w:t xml:space="preserve">metody i techniki nauczania języka angielskiego jako obcego. </w:t>
      </w:r>
      <w:bookmarkEnd w:id="1"/>
      <w:r w:rsidR="00450E19" w:rsidRPr="00D0482F">
        <w:rPr>
          <w:rFonts w:cs="Calibri"/>
          <w:lang w:val="pl-PL" w:eastAsia="pl-PL"/>
        </w:rPr>
        <w:t xml:space="preserve">Absolwent jest wyposażony w umiejętności i kompetencje społeczne niezbędne do kompleksowej realizacji zadań wynikających z zawodu nauczyciela języka angielskiego w szkole podstawowej (II etap edukacyjny) i ponadpodstawowej, z zachowaniem zasad prawnych i etycznych. </w:t>
      </w:r>
      <w:r w:rsidR="00071CAB" w:rsidRPr="00D0482F">
        <w:rPr>
          <w:rFonts w:cs="Calibri"/>
          <w:lang w:val="pl-PL" w:eastAsia="pl-PL"/>
        </w:rPr>
        <w:t>Potrafi samodzielnie rozwijać warsztat pracy oraz planować i realizować własny rozwój zawodowy.</w:t>
      </w:r>
    </w:p>
    <w:p w14:paraId="4D5D9CAF" w14:textId="77777777" w:rsidR="00450E19" w:rsidRPr="00D0482F" w:rsidRDefault="00450E19" w:rsidP="00450E19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bCs/>
        </w:rPr>
      </w:pPr>
    </w:p>
    <w:p w14:paraId="36457E34" w14:textId="1F6AA60D" w:rsidR="00C074B5" w:rsidRPr="00D0482F" w:rsidRDefault="00C074B5" w:rsidP="00450E19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bCs/>
        </w:rPr>
      </w:pPr>
      <w:r w:rsidRPr="00D0482F">
        <w:rPr>
          <w:rFonts w:cs="Calibri"/>
          <w:b/>
          <w:bCs/>
        </w:rPr>
        <w:t>Specjalizacja tłumaczeniowo-biznesowa</w:t>
      </w:r>
    </w:p>
    <w:p w14:paraId="59710116" w14:textId="77777777" w:rsidR="00450E19" w:rsidRPr="00D0482F" w:rsidRDefault="00450E19" w:rsidP="00450E19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bCs/>
        </w:rPr>
      </w:pPr>
    </w:p>
    <w:p w14:paraId="08269FC2" w14:textId="53D2F358" w:rsidR="00F76102" w:rsidRPr="00D0482F" w:rsidRDefault="00C074B5" w:rsidP="00D42CF2">
      <w:pPr>
        <w:autoSpaceDE w:val="0"/>
        <w:autoSpaceDN w:val="0"/>
        <w:adjustRightInd w:val="0"/>
        <w:spacing w:line="360" w:lineRule="auto"/>
        <w:jc w:val="both"/>
        <w:rPr>
          <w:rFonts w:cs="Calibri"/>
          <w:lang w:eastAsia="pl-PL"/>
        </w:rPr>
      </w:pPr>
      <w:r w:rsidRPr="00D0482F">
        <w:rPr>
          <w:rFonts w:cs="Calibri"/>
        </w:rPr>
        <w:t>Absolwent otrzymuje tytuł zawodowy licencjata. Jest przygotowany</w:t>
      </w:r>
      <w:r w:rsidR="00E35D24" w:rsidRPr="00D0482F">
        <w:rPr>
          <w:rFonts w:cs="Calibri"/>
        </w:rPr>
        <w:t xml:space="preserve"> do pracy w instytucjach i podmiotach, w których wymagana jest umiejętność sprawnego posługiwania się językiem angielskim ogólnym i specjalistycznym w sytuacjach zawodowych. Jako specjalista w zakresie języka angielskiego, absolwent może </w:t>
      </w:r>
      <w:r w:rsidR="00AC5B84" w:rsidRPr="00D0482F">
        <w:rPr>
          <w:rFonts w:cs="Calibri"/>
        </w:rPr>
        <w:t>znaleźć zatrudnienie</w:t>
      </w:r>
      <w:r w:rsidR="00E35D24" w:rsidRPr="00D0482F">
        <w:rPr>
          <w:rFonts w:cs="Calibri"/>
        </w:rPr>
        <w:t xml:space="preserve"> w instytucjach i podmiotach zatrudniających specjalistów do spraw kontaktów z partnerem i/lub klientem zagranicznym,</w:t>
      </w:r>
      <w:r w:rsidR="00BC1074" w:rsidRPr="00D0482F">
        <w:rPr>
          <w:rFonts w:cs="Calibri"/>
        </w:rPr>
        <w:t xml:space="preserve"> w tym uczestniczyć w spotkaniach i negocjacjach biznesowych w charakterze</w:t>
      </w:r>
      <w:r w:rsidR="006F2B93" w:rsidRPr="00D0482F">
        <w:rPr>
          <w:rFonts w:cs="Calibri"/>
        </w:rPr>
        <w:t xml:space="preserve"> asystenta/mediatora językowego, </w:t>
      </w:r>
      <w:r w:rsidR="00BC1074" w:rsidRPr="00D0482F">
        <w:rPr>
          <w:rFonts w:cs="Calibri"/>
        </w:rPr>
        <w:t xml:space="preserve">jak również </w:t>
      </w:r>
      <w:r w:rsidR="00E35D24" w:rsidRPr="00D0482F">
        <w:rPr>
          <w:rFonts w:cs="Calibri"/>
        </w:rPr>
        <w:t>sporządza</w:t>
      </w:r>
      <w:r w:rsidR="0003646B" w:rsidRPr="00D0482F">
        <w:rPr>
          <w:rFonts w:cs="Calibri"/>
        </w:rPr>
        <w:t>ć</w:t>
      </w:r>
      <w:r w:rsidRPr="00D0482F">
        <w:rPr>
          <w:rFonts w:cs="Calibri"/>
        </w:rPr>
        <w:t xml:space="preserve"> i tłumacz</w:t>
      </w:r>
      <w:r w:rsidR="0003646B" w:rsidRPr="00D0482F">
        <w:rPr>
          <w:rFonts w:cs="Calibri"/>
        </w:rPr>
        <w:t>yć</w:t>
      </w:r>
      <w:r w:rsidR="00E35D24" w:rsidRPr="00D0482F">
        <w:rPr>
          <w:rFonts w:cs="Calibri"/>
        </w:rPr>
        <w:t xml:space="preserve"> </w:t>
      </w:r>
      <w:r w:rsidR="00BC1074" w:rsidRPr="00D0482F">
        <w:rPr>
          <w:rFonts w:cs="Calibri"/>
        </w:rPr>
        <w:t>korespondencj</w:t>
      </w:r>
      <w:r w:rsidR="0003646B" w:rsidRPr="00D0482F">
        <w:rPr>
          <w:rFonts w:cs="Calibri"/>
        </w:rPr>
        <w:t>ę</w:t>
      </w:r>
      <w:r w:rsidR="00BC1074" w:rsidRPr="00D0482F">
        <w:rPr>
          <w:rFonts w:cs="Calibri"/>
        </w:rPr>
        <w:t xml:space="preserve"> oraz </w:t>
      </w:r>
      <w:r w:rsidR="00E35D24" w:rsidRPr="00D0482F">
        <w:rPr>
          <w:rFonts w:cs="Calibri"/>
        </w:rPr>
        <w:t>dokumentacj</w:t>
      </w:r>
      <w:r w:rsidR="0003646B" w:rsidRPr="00D0482F">
        <w:rPr>
          <w:rFonts w:cs="Calibri"/>
        </w:rPr>
        <w:t>ę biznesową</w:t>
      </w:r>
      <w:r w:rsidR="00E35D24" w:rsidRPr="00D0482F">
        <w:rPr>
          <w:rFonts w:cs="Calibri"/>
        </w:rPr>
        <w:t xml:space="preserve"> w języku angielskim</w:t>
      </w:r>
      <w:r w:rsidR="0003646B" w:rsidRPr="00D0482F">
        <w:rPr>
          <w:rFonts w:cs="Calibri"/>
        </w:rPr>
        <w:t xml:space="preserve">. Może być zatrudniony </w:t>
      </w:r>
      <w:r w:rsidR="00E35D24" w:rsidRPr="00D0482F">
        <w:rPr>
          <w:rFonts w:cs="Calibri"/>
        </w:rPr>
        <w:t>w przedsiębiorstwach prowadzących handel zagraniczny, działalność eksportową, importową, tranzytową</w:t>
      </w:r>
      <w:r w:rsidR="00450E19" w:rsidRPr="00D0482F">
        <w:rPr>
          <w:rFonts w:cs="Calibri"/>
        </w:rPr>
        <w:t xml:space="preserve"> lub instytucjach prowadzących </w:t>
      </w:r>
      <w:r w:rsidR="00450E19" w:rsidRPr="00D0482F">
        <w:rPr>
          <w:rFonts w:cs="Calibri"/>
        </w:rPr>
        <w:lastRenderedPageBreak/>
        <w:t>współpracę z partnerami zagranicznymi</w:t>
      </w:r>
      <w:r w:rsidR="00E35D24" w:rsidRPr="00D0482F">
        <w:rPr>
          <w:rFonts w:cs="Calibri"/>
        </w:rPr>
        <w:t>.</w:t>
      </w:r>
      <w:r w:rsidR="00D42CF2" w:rsidRPr="00D0482F">
        <w:rPr>
          <w:rFonts w:cs="Calibri"/>
        </w:rPr>
        <w:t xml:space="preserve"> </w:t>
      </w:r>
      <w:r w:rsidR="00C64647" w:rsidRPr="00D0482F">
        <w:rPr>
          <w:rFonts w:cs="Calibri"/>
          <w:lang w:eastAsia="pl-PL"/>
        </w:rPr>
        <w:t>Absolwent posiada</w:t>
      </w:r>
      <w:r w:rsidR="00D42CF2" w:rsidRPr="00D0482F">
        <w:rPr>
          <w:rFonts w:cs="Calibri"/>
          <w:lang w:eastAsia="pl-PL"/>
        </w:rPr>
        <w:t xml:space="preserve"> zaawansowaną </w:t>
      </w:r>
      <w:r w:rsidR="00E35D24" w:rsidRPr="00D0482F">
        <w:rPr>
          <w:rFonts w:cs="Calibri"/>
          <w:lang w:eastAsia="pl-PL"/>
        </w:rPr>
        <w:t xml:space="preserve">wiedzę </w:t>
      </w:r>
      <w:r w:rsidR="00D42CF2" w:rsidRPr="00D0482F">
        <w:rPr>
          <w:rFonts w:cs="Calibri"/>
          <w:lang w:eastAsia="pl-PL"/>
        </w:rPr>
        <w:t xml:space="preserve">na temat języka stosowanego przez przedsiębiorców i środowisko okołobiznesowe </w:t>
      </w:r>
      <w:r w:rsidR="00AC5B84" w:rsidRPr="00D0482F">
        <w:rPr>
          <w:rFonts w:cs="Calibri"/>
          <w:lang w:eastAsia="pl-PL"/>
        </w:rPr>
        <w:t xml:space="preserve">oraz zna specjalistyczną </w:t>
      </w:r>
      <w:r w:rsidR="00D42CF2" w:rsidRPr="00D0482F">
        <w:rPr>
          <w:rFonts w:cs="Calibri"/>
          <w:lang w:eastAsia="pl-PL"/>
        </w:rPr>
        <w:t xml:space="preserve">terminologię </w:t>
      </w:r>
      <w:r w:rsidR="00F76102" w:rsidRPr="00D0482F">
        <w:rPr>
          <w:rFonts w:cs="Calibri"/>
          <w:lang w:eastAsia="pl-PL"/>
        </w:rPr>
        <w:t xml:space="preserve">z zakresu ekonomii, biznesu i handlu zagranicznego </w:t>
      </w:r>
      <w:r w:rsidR="003E5676" w:rsidRPr="00D0482F">
        <w:rPr>
          <w:rFonts w:cs="Calibri"/>
          <w:lang w:eastAsia="pl-PL"/>
        </w:rPr>
        <w:t>niezbędną</w:t>
      </w:r>
      <w:r w:rsidR="00D42CF2" w:rsidRPr="00D0482F">
        <w:rPr>
          <w:rFonts w:cs="Calibri"/>
          <w:lang w:eastAsia="pl-PL"/>
        </w:rPr>
        <w:t xml:space="preserve"> </w:t>
      </w:r>
      <w:r w:rsidR="003E5676" w:rsidRPr="00D0482F">
        <w:rPr>
          <w:rFonts w:cs="Calibri"/>
          <w:lang w:eastAsia="pl-PL"/>
        </w:rPr>
        <w:t>w</w:t>
      </w:r>
      <w:r w:rsidR="00953138" w:rsidRPr="00D0482F">
        <w:rPr>
          <w:rFonts w:cs="Calibri"/>
          <w:lang w:eastAsia="pl-PL"/>
        </w:rPr>
        <w:t xml:space="preserve"> skutecznej</w:t>
      </w:r>
      <w:r w:rsidR="00D42CF2" w:rsidRPr="00D0482F">
        <w:rPr>
          <w:rFonts w:cs="Calibri"/>
          <w:lang w:eastAsia="pl-PL"/>
        </w:rPr>
        <w:t xml:space="preserve"> komunikacji w</w:t>
      </w:r>
      <w:r w:rsidR="00F76102" w:rsidRPr="00D0482F">
        <w:rPr>
          <w:rFonts w:cs="Calibri"/>
          <w:lang w:eastAsia="pl-PL"/>
        </w:rPr>
        <w:t xml:space="preserve"> międzynarodowym</w:t>
      </w:r>
      <w:r w:rsidR="00D42CF2" w:rsidRPr="00D0482F">
        <w:rPr>
          <w:rFonts w:cs="Calibri"/>
          <w:lang w:eastAsia="pl-PL"/>
        </w:rPr>
        <w:t xml:space="preserve"> środowisku biznesowym i prowadzenia korespondencji formalnej w języku angielskim. </w:t>
      </w:r>
      <w:r w:rsidR="00F76102" w:rsidRPr="00D0482F">
        <w:rPr>
          <w:rFonts w:cs="Calibri"/>
          <w:lang w:eastAsia="pl-PL"/>
        </w:rPr>
        <w:t xml:space="preserve">Zna </w:t>
      </w:r>
      <w:r w:rsidR="003E5676" w:rsidRPr="00D0482F">
        <w:rPr>
          <w:rFonts w:cs="Calibri"/>
          <w:lang w:eastAsia="pl-PL"/>
        </w:rPr>
        <w:t>t</w:t>
      </w:r>
      <w:r w:rsidR="00F76102" w:rsidRPr="00D0482F">
        <w:rPr>
          <w:rFonts w:cs="Calibri"/>
          <w:lang w:eastAsia="pl-PL"/>
        </w:rPr>
        <w:t>echniki i strategie tłumaczeniowe</w:t>
      </w:r>
      <w:r w:rsidR="00AC5B84" w:rsidRPr="00D0482F">
        <w:rPr>
          <w:rFonts w:cs="Calibri"/>
          <w:lang w:eastAsia="pl-PL"/>
        </w:rPr>
        <w:t xml:space="preserve"> </w:t>
      </w:r>
      <w:r w:rsidR="00F76102" w:rsidRPr="00D0482F">
        <w:rPr>
          <w:rFonts w:cs="Calibri"/>
          <w:lang w:eastAsia="pl-PL"/>
        </w:rPr>
        <w:t>oraz posiada</w:t>
      </w:r>
      <w:r w:rsidR="00E35D24" w:rsidRPr="00D0482F">
        <w:rPr>
          <w:rFonts w:cs="Calibri"/>
          <w:lang w:eastAsia="pl-PL"/>
        </w:rPr>
        <w:t xml:space="preserve"> praktyczne umiejętności </w:t>
      </w:r>
      <w:r w:rsidR="003E5676" w:rsidRPr="00D0482F">
        <w:rPr>
          <w:rFonts w:cs="Calibri"/>
          <w:lang w:eastAsia="pl-PL"/>
        </w:rPr>
        <w:t>ich wykorzyst</w:t>
      </w:r>
      <w:r w:rsidR="00C47A2A" w:rsidRPr="00D0482F">
        <w:rPr>
          <w:rFonts w:cs="Calibri"/>
          <w:lang w:eastAsia="pl-PL"/>
        </w:rPr>
        <w:t>yw</w:t>
      </w:r>
      <w:r w:rsidR="003E5676" w:rsidRPr="00D0482F">
        <w:rPr>
          <w:rFonts w:cs="Calibri"/>
          <w:lang w:eastAsia="pl-PL"/>
        </w:rPr>
        <w:t>ania w t</w:t>
      </w:r>
      <w:r w:rsidR="00E35D24" w:rsidRPr="00D0482F">
        <w:rPr>
          <w:rFonts w:cs="Calibri"/>
          <w:lang w:eastAsia="pl-PL"/>
        </w:rPr>
        <w:t>łumacz</w:t>
      </w:r>
      <w:r w:rsidR="003E5676" w:rsidRPr="00D0482F">
        <w:rPr>
          <w:rFonts w:cs="Calibri"/>
          <w:lang w:eastAsia="pl-PL"/>
        </w:rPr>
        <w:t>eniach specjalistycznych i niespecjalistycznych</w:t>
      </w:r>
      <w:r w:rsidR="00F76102" w:rsidRPr="00D0482F">
        <w:rPr>
          <w:rFonts w:cs="Calibri"/>
          <w:lang w:eastAsia="pl-PL"/>
        </w:rPr>
        <w:t>.</w:t>
      </w:r>
      <w:r w:rsidR="003E5676" w:rsidRPr="00D0482F">
        <w:rPr>
          <w:rFonts w:cs="Calibri"/>
          <w:lang w:eastAsia="pl-PL"/>
        </w:rPr>
        <w:t xml:space="preserve"> Absolwent posiada także kompetencje miękkie niezbędne w środowisku biznesowym.</w:t>
      </w:r>
    </w:p>
    <w:p w14:paraId="5FE04822" w14:textId="77777777" w:rsidR="00D42CF2" w:rsidRPr="00D0482F" w:rsidRDefault="00D42CF2" w:rsidP="00450E19">
      <w:pPr>
        <w:pStyle w:val="Tekstpodstawowy2"/>
        <w:spacing w:after="0" w:line="360" w:lineRule="auto"/>
        <w:jc w:val="both"/>
        <w:rPr>
          <w:rFonts w:cs="Calibri"/>
          <w:lang w:val="pl-PL" w:eastAsia="pl-PL"/>
        </w:rPr>
      </w:pPr>
    </w:p>
    <w:p w14:paraId="56FD7950" w14:textId="70F41BED" w:rsidR="00E35D24" w:rsidRPr="00D0482F" w:rsidRDefault="00E35D24" w:rsidP="00450E19">
      <w:pPr>
        <w:pStyle w:val="Tekstpodstawowy2"/>
        <w:spacing w:after="0" w:line="360" w:lineRule="auto"/>
        <w:jc w:val="both"/>
        <w:rPr>
          <w:rFonts w:cs="Calibri"/>
          <w:lang w:val="pl-PL" w:eastAsia="pl-PL"/>
        </w:rPr>
      </w:pPr>
      <w:r w:rsidRPr="00D0482F">
        <w:rPr>
          <w:rFonts w:cs="Calibri"/>
          <w:lang w:val="pl-PL" w:eastAsia="pl-PL"/>
        </w:rPr>
        <w:t>Absolwent studiów pierwszego stopnia na kierunku Filologia, specjalność Filologia angielska jest przygotowany do podjęcia studiów drugiego stopnia lub studiów podyplomowych.</w:t>
      </w:r>
    </w:p>
    <w:p w14:paraId="5A1DF015" w14:textId="77777777" w:rsidR="007479C7" w:rsidRDefault="007479C7" w:rsidP="00080E8E">
      <w:pPr>
        <w:spacing w:before="240"/>
        <w:jc w:val="center"/>
        <w:rPr>
          <w:rFonts w:cs="Calibri"/>
          <w:b/>
          <w:lang w:val="x-none"/>
        </w:rPr>
      </w:pPr>
    </w:p>
    <w:p w14:paraId="2347C424" w14:textId="395DAF61" w:rsidR="00E76D4A" w:rsidRPr="00D0482F" w:rsidRDefault="00080E8E" w:rsidP="00080E8E">
      <w:pPr>
        <w:spacing w:before="240"/>
        <w:jc w:val="center"/>
        <w:rPr>
          <w:rFonts w:cs="Calibri"/>
          <w:b/>
        </w:rPr>
      </w:pPr>
      <w:r w:rsidRPr="00D0482F">
        <w:rPr>
          <w:rFonts w:cs="Calibri"/>
          <w:b/>
          <w:lang w:val="x-none"/>
        </w:rPr>
        <w:t>EFEKTY UCZENIA SIĘ ZAKŁADANE DLA KIERUNKU</w:t>
      </w:r>
      <w:r w:rsidRPr="00D0482F">
        <w:rPr>
          <w:rFonts w:cs="Calibri"/>
          <w:b/>
        </w:rPr>
        <w:t xml:space="preserve"> FILOLOGIA</w:t>
      </w:r>
    </w:p>
    <w:p w14:paraId="6F20FD09" w14:textId="0E5F9216" w:rsidR="007A480E" w:rsidRPr="00D0482F" w:rsidRDefault="00080E8E" w:rsidP="00080E8E">
      <w:pPr>
        <w:spacing w:before="240"/>
        <w:jc w:val="center"/>
        <w:rPr>
          <w:rFonts w:cs="Calibri"/>
          <w:b/>
        </w:rPr>
      </w:pPr>
      <w:r w:rsidRPr="00D0482F">
        <w:rPr>
          <w:rFonts w:cs="Calibri"/>
          <w:b/>
        </w:rPr>
        <w:t>STUDIA PIERWSZEGO STOPNIA, PROFIL PRAKTYCZNY</w:t>
      </w:r>
    </w:p>
    <w:p w14:paraId="65406DAA" w14:textId="77777777" w:rsidR="007A480E" w:rsidRPr="00D0482F" w:rsidRDefault="007A480E" w:rsidP="007A480E">
      <w:pPr>
        <w:rPr>
          <w:rFonts w:cs="Calibri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4591"/>
        <w:gridCol w:w="1984"/>
        <w:gridCol w:w="1531"/>
      </w:tblGrid>
      <w:tr w:rsidR="00D0482F" w:rsidRPr="00D0482F" w14:paraId="1069E1F7" w14:textId="77777777" w:rsidTr="00985844">
        <w:trPr>
          <w:trHeight w:hRule="exact" w:val="678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6071E167" w14:textId="77777777" w:rsidR="007A480E" w:rsidRPr="00D0482F" w:rsidRDefault="007A480E" w:rsidP="00985844">
            <w:pPr>
              <w:jc w:val="center"/>
              <w:rPr>
                <w:rFonts w:cs="Calibri"/>
              </w:rPr>
            </w:pPr>
            <w:r w:rsidRPr="00D0482F">
              <w:rPr>
                <w:rFonts w:cs="Calibri"/>
                <w:b/>
              </w:rPr>
              <w:t>Tabela odniesień</w:t>
            </w:r>
            <w:r w:rsidRPr="00D0482F">
              <w:rPr>
                <w:rFonts w:cs="Calibri"/>
              </w:rPr>
              <w:t xml:space="preserve"> efektów kierunkowych do charakterystyk 6 poziomu Polskiej Ramy Kwalifikacji</w:t>
            </w:r>
          </w:p>
          <w:p w14:paraId="73BC0DCA" w14:textId="1F6AC5B3" w:rsidR="00080E8E" w:rsidRPr="00D0482F" w:rsidRDefault="00080E8E" w:rsidP="00985844">
            <w:pPr>
              <w:jc w:val="center"/>
              <w:rPr>
                <w:rFonts w:cs="Calibri"/>
              </w:rPr>
            </w:pPr>
            <w:r w:rsidRPr="00D0482F">
              <w:rPr>
                <w:rFonts w:cs="Calibri"/>
              </w:rPr>
              <w:t xml:space="preserve"> dla naboru 2021/2022</w:t>
            </w:r>
          </w:p>
        </w:tc>
      </w:tr>
      <w:tr w:rsidR="00D0482F" w:rsidRPr="00D0482F" w14:paraId="486FE145" w14:textId="77777777" w:rsidTr="00391C95">
        <w:trPr>
          <w:trHeight w:val="613"/>
        </w:trPr>
        <w:tc>
          <w:tcPr>
            <w:tcW w:w="1641" w:type="dxa"/>
            <w:vMerge w:val="restart"/>
            <w:shd w:val="clear" w:color="auto" w:fill="auto"/>
          </w:tcPr>
          <w:p w14:paraId="5A27F8FC" w14:textId="77777777" w:rsidR="007A480E" w:rsidRPr="00D0482F" w:rsidRDefault="007A480E" w:rsidP="00985844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Symbol</w:t>
            </w:r>
          </w:p>
          <w:p w14:paraId="4A87CB44" w14:textId="77777777" w:rsidR="007A480E" w:rsidRPr="00D0482F" w:rsidRDefault="007A480E" w:rsidP="00985844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efektu kierunkowego</w:t>
            </w:r>
          </w:p>
        </w:tc>
        <w:tc>
          <w:tcPr>
            <w:tcW w:w="4591" w:type="dxa"/>
            <w:vMerge w:val="restart"/>
            <w:shd w:val="clear" w:color="auto" w:fill="auto"/>
          </w:tcPr>
          <w:p w14:paraId="568DC2DF" w14:textId="77777777" w:rsidR="007A480E" w:rsidRPr="00D0482F" w:rsidRDefault="007A480E" w:rsidP="00985844">
            <w:pPr>
              <w:jc w:val="center"/>
              <w:rPr>
                <w:rFonts w:cs="Calibri"/>
                <w:b/>
              </w:rPr>
            </w:pPr>
            <w:r w:rsidRPr="00D0482F">
              <w:rPr>
                <w:rFonts w:cs="Calibri"/>
                <w:b/>
              </w:rPr>
              <w:t xml:space="preserve">Kierunkowe </w:t>
            </w:r>
          </w:p>
          <w:p w14:paraId="1779D6AE" w14:textId="77777777" w:rsidR="007A480E" w:rsidRPr="00D0482F" w:rsidRDefault="007A480E" w:rsidP="00985844">
            <w:pPr>
              <w:jc w:val="center"/>
              <w:rPr>
                <w:rFonts w:cs="Calibri"/>
                <w:b/>
              </w:rPr>
            </w:pPr>
            <w:r w:rsidRPr="00D0482F">
              <w:rPr>
                <w:rFonts w:cs="Calibri"/>
                <w:b/>
              </w:rPr>
              <w:t>efekty uczenia się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382D99BE" w14:textId="77777777" w:rsidR="007A480E" w:rsidRPr="00D0482F" w:rsidRDefault="007A480E" w:rsidP="00985844">
            <w:pPr>
              <w:jc w:val="center"/>
              <w:rPr>
                <w:rFonts w:cs="Calibri"/>
                <w:b/>
              </w:rPr>
            </w:pPr>
            <w:r w:rsidRPr="00D0482F">
              <w:rPr>
                <w:rFonts w:cs="Calibri"/>
                <w:b/>
              </w:rPr>
              <w:t>Odniesienie do charakterystyk 6 poziomu Polskiej Ramy Kwalifikacji</w:t>
            </w:r>
          </w:p>
        </w:tc>
      </w:tr>
      <w:tr w:rsidR="00D0482F" w:rsidRPr="00D0482F" w14:paraId="6DD3463C" w14:textId="77777777" w:rsidTr="00391C95">
        <w:trPr>
          <w:trHeight w:val="796"/>
        </w:trPr>
        <w:tc>
          <w:tcPr>
            <w:tcW w:w="1641" w:type="dxa"/>
            <w:vMerge/>
            <w:shd w:val="clear" w:color="auto" w:fill="auto"/>
          </w:tcPr>
          <w:p w14:paraId="0721E657" w14:textId="77777777" w:rsidR="007A480E" w:rsidRPr="00D0482F" w:rsidRDefault="007A480E" w:rsidP="00985844">
            <w:pPr>
              <w:rPr>
                <w:rFonts w:cs="Calibri"/>
                <w:b/>
                <w:bCs/>
              </w:rPr>
            </w:pPr>
          </w:p>
        </w:tc>
        <w:tc>
          <w:tcPr>
            <w:tcW w:w="4591" w:type="dxa"/>
            <w:vMerge/>
            <w:shd w:val="clear" w:color="auto" w:fill="auto"/>
          </w:tcPr>
          <w:p w14:paraId="3A8E5C04" w14:textId="77777777" w:rsidR="007A480E" w:rsidRPr="00D0482F" w:rsidRDefault="007A480E" w:rsidP="00985844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026CD914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0482F">
              <w:rPr>
                <w:rFonts w:ascii="Calibri" w:hAnsi="Calibri" w:cs="Calibri"/>
                <w:color w:val="auto"/>
                <w:sz w:val="22"/>
                <w:szCs w:val="22"/>
              </w:rPr>
              <w:t>Symbol uniwersalnych charakterystyk poziomów w PRK - pierwszego stopnia</w:t>
            </w:r>
            <w:r w:rsidRPr="00D0482F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14:paraId="24D07CA7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0482F">
              <w:rPr>
                <w:rFonts w:ascii="Calibri" w:hAnsi="Calibri" w:cs="Calibri"/>
                <w:color w:val="auto"/>
                <w:sz w:val="22"/>
                <w:szCs w:val="22"/>
              </w:rPr>
              <w:t>Symbol charakterystyk drugiego stopnia PRK</w:t>
            </w:r>
            <w:r w:rsidRPr="00D0482F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2</w:t>
            </w:r>
          </w:p>
          <w:p w14:paraId="6D4AE8D6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D0482F" w:rsidRPr="00D0482F" w14:paraId="30A587DF" w14:textId="77777777" w:rsidTr="00985844">
        <w:trPr>
          <w:trHeight w:val="640"/>
        </w:trPr>
        <w:tc>
          <w:tcPr>
            <w:tcW w:w="9747" w:type="dxa"/>
            <w:gridSpan w:val="4"/>
            <w:shd w:val="clear" w:color="auto" w:fill="auto"/>
          </w:tcPr>
          <w:p w14:paraId="5D3A6C99" w14:textId="77777777" w:rsidR="007A480E" w:rsidRPr="00D0482F" w:rsidRDefault="007A480E" w:rsidP="00985844">
            <w:pPr>
              <w:rPr>
                <w:rFonts w:cs="Calibri"/>
                <w:b/>
                <w:bCs/>
              </w:rPr>
            </w:pPr>
          </w:p>
          <w:p w14:paraId="25650CB7" w14:textId="77777777" w:rsidR="007A480E" w:rsidRPr="00D0482F" w:rsidRDefault="007A480E" w:rsidP="00985844">
            <w:pPr>
              <w:jc w:val="center"/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WIEDZA</w:t>
            </w:r>
          </w:p>
        </w:tc>
      </w:tr>
      <w:tr w:rsidR="00D0482F" w:rsidRPr="00D0482F" w14:paraId="42526A39" w14:textId="77777777" w:rsidTr="00391C95">
        <w:trPr>
          <w:trHeight w:val="365"/>
        </w:trPr>
        <w:tc>
          <w:tcPr>
            <w:tcW w:w="1641" w:type="dxa"/>
            <w:shd w:val="clear" w:color="auto" w:fill="auto"/>
          </w:tcPr>
          <w:p w14:paraId="595A431D" w14:textId="77777777" w:rsidR="007A480E" w:rsidRPr="00D0482F" w:rsidRDefault="007A480E" w:rsidP="00985844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K_W01</w:t>
            </w:r>
          </w:p>
        </w:tc>
        <w:tc>
          <w:tcPr>
            <w:tcW w:w="4591" w:type="dxa"/>
          </w:tcPr>
          <w:p w14:paraId="76CD85D9" w14:textId="62557051" w:rsidR="007A480E" w:rsidRPr="00D0482F" w:rsidRDefault="00574A9F" w:rsidP="00313B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posiada</w:t>
            </w:r>
            <w:r w:rsidR="007A480E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A5609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zaawansowaną</w:t>
            </w:r>
            <w:r w:rsidR="007A480E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wiedzę o głównych kierunkach </w:t>
            </w:r>
            <w:r w:rsidR="008905B9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rozwoju </w:t>
            </w:r>
            <w:r w:rsidR="007A480E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</w:t>
            </w:r>
            <w:r w:rsidR="008905B9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wybranych zagadnieniach szczegółowych w zakresie</w:t>
            </w:r>
            <w:r w:rsidR="007A480E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językoznawstwa</w:t>
            </w:r>
            <w:r w:rsidR="00DD03E1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="007A480E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literaturoznawstwa</w:t>
            </w:r>
            <w:r w:rsidR="002A5609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717B68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w tym teoriach naukowych i metodologii właściwych dla nauk filologicznych</w:t>
            </w:r>
            <w:r w:rsidR="00313BDF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13BDF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oraz innych dyscyplin naukowych </w:t>
            </w:r>
            <w:r w:rsidR="00DD03E1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powiązanych z kierunkiem </w:t>
            </w:r>
            <w:r w:rsidR="00313BDF" w:rsidRPr="00D0482F">
              <w:rPr>
                <w:rFonts w:asciiTheme="minorHAnsi" w:hAnsiTheme="minorHAnsi" w:cstheme="minorHAnsi"/>
                <w:sz w:val="20"/>
                <w:szCs w:val="20"/>
              </w:rPr>
              <w:t>studiów</w:t>
            </w:r>
          </w:p>
        </w:tc>
        <w:tc>
          <w:tcPr>
            <w:tcW w:w="1984" w:type="dxa"/>
            <w:shd w:val="clear" w:color="auto" w:fill="auto"/>
          </w:tcPr>
          <w:p w14:paraId="4594DFA0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P6U_W</w:t>
            </w:r>
          </w:p>
          <w:p w14:paraId="1A10BF00" w14:textId="77777777" w:rsidR="00810856" w:rsidRPr="00D0482F" w:rsidRDefault="00810856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B53D876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5AA410D1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P6S_WG</w:t>
            </w:r>
          </w:p>
          <w:p w14:paraId="6325F5C5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0482F" w:rsidRPr="00D0482F" w14:paraId="4CAFBDBD" w14:textId="77777777" w:rsidTr="00391C95">
        <w:trPr>
          <w:trHeight w:val="365"/>
        </w:trPr>
        <w:tc>
          <w:tcPr>
            <w:tcW w:w="1641" w:type="dxa"/>
            <w:shd w:val="clear" w:color="auto" w:fill="auto"/>
          </w:tcPr>
          <w:p w14:paraId="11400CE1" w14:textId="421AB9C9" w:rsidR="00D55335" w:rsidRPr="00D0482F" w:rsidRDefault="00D55335" w:rsidP="00D55335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K_W02</w:t>
            </w:r>
          </w:p>
        </w:tc>
        <w:tc>
          <w:tcPr>
            <w:tcW w:w="4591" w:type="dxa"/>
          </w:tcPr>
          <w:p w14:paraId="613AC38A" w14:textId="7278BBEC" w:rsidR="00D55335" w:rsidRPr="00D0482F" w:rsidRDefault="00D55335" w:rsidP="00D553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zna i rozumie w zaawansowanym stopniu pojęcia i termin</w:t>
            </w:r>
            <w:r w:rsidR="008905B9" w:rsidRPr="00D0482F">
              <w:rPr>
                <w:rFonts w:asciiTheme="minorHAnsi" w:hAnsiTheme="minorHAnsi" w:cstheme="minorHAnsi"/>
                <w:sz w:val="20"/>
                <w:szCs w:val="20"/>
              </w:rPr>
              <w:t>ologię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5B9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z zakresu 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językoznaw</w:t>
            </w:r>
            <w:r w:rsidR="008905B9" w:rsidRPr="00D0482F">
              <w:rPr>
                <w:rFonts w:asciiTheme="minorHAnsi" w:hAnsiTheme="minorHAnsi" w:cstheme="minorHAnsi"/>
                <w:sz w:val="20"/>
                <w:szCs w:val="20"/>
              </w:rPr>
              <w:t>stwa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i literaturoznaw</w:t>
            </w:r>
            <w:r w:rsidR="008905B9" w:rsidRPr="00D0482F">
              <w:rPr>
                <w:rFonts w:asciiTheme="minorHAnsi" w:hAnsiTheme="minorHAnsi" w:cstheme="minorHAnsi"/>
                <w:sz w:val="20"/>
                <w:szCs w:val="20"/>
              </w:rPr>
              <w:t>stwa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, jak również innych dyscyplin naukowych właściwych dla kierunku studiów i z nim powiązanych</w:t>
            </w:r>
          </w:p>
        </w:tc>
        <w:tc>
          <w:tcPr>
            <w:tcW w:w="1984" w:type="dxa"/>
            <w:shd w:val="clear" w:color="auto" w:fill="auto"/>
          </w:tcPr>
          <w:p w14:paraId="00220584" w14:textId="77777777" w:rsidR="00D55335" w:rsidRPr="00D0482F" w:rsidRDefault="00D55335" w:rsidP="00D5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P6U_W</w:t>
            </w:r>
          </w:p>
          <w:p w14:paraId="266C80FE" w14:textId="77777777" w:rsidR="00D55335" w:rsidRPr="00D0482F" w:rsidRDefault="00D55335" w:rsidP="00D5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343A4C21" w14:textId="77777777" w:rsidR="00D55335" w:rsidRPr="00D0482F" w:rsidRDefault="00D55335" w:rsidP="00D5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P6S_WG</w:t>
            </w:r>
          </w:p>
          <w:p w14:paraId="2B9D4D6B" w14:textId="77777777" w:rsidR="00D55335" w:rsidRPr="00D0482F" w:rsidRDefault="00D55335" w:rsidP="00D5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0482F" w:rsidRPr="00D0482F" w14:paraId="556BE6D4" w14:textId="77777777" w:rsidTr="00391C95">
        <w:trPr>
          <w:trHeight w:val="365"/>
        </w:trPr>
        <w:tc>
          <w:tcPr>
            <w:tcW w:w="1641" w:type="dxa"/>
            <w:shd w:val="clear" w:color="auto" w:fill="auto"/>
          </w:tcPr>
          <w:p w14:paraId="15C1C76C" w14:textId="55002C10" w:rsidR="00D55335" w:rsidRPr="00D0482F" w:rsidRDefault="00D55335" w:rsidP="00D55335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K_W03</w:t>
            </w:r>
          </w:p>
        </w:tc>
        <w:tc>
          <w:tcPr>
            <w:tcW w:w="4591" w:type="dxa"/>
          </w:tcPr>
          <w:p w14:paraId="460C2A43" w14:textId="3BA2C9DA" w:rsidR="00D55335" w:rsidRPr="00D0482F" w:rsidRDefault="00D55335" w:rsidP="00D5533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zna i rozumie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zastosowania praktyczne zdobytej wiedzy, w tym pojęć i terminów, z zakresu </w:t>
            </w:r>
            <w:r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językoznawstwa i literaturoznawstwa oraz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innych dyscyplin naukowych właściwych kierunkowi studiów i z nim powiązanych, w sfer</w:t>
            </w:r>
            <w:r w:rsidR="00BB12FE" w:rsidRPr="00D0482F">
              <w:rPr>
                <w:rFonts w:asciiTheme="minorHAnsi" w:hAnsiTheme="minorHAnsi" w:cstheme="minorHAnsi"/>
                <w:sz w:val="20"/>
                <w:szCs w:val="20"/>
              </w:rPr>
              <w:t>ach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działalności</w:t>
            </w:r>
            <w:r w:rsidR="000B6B55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zawodowej związa</w:t>
            </w:r>
            <w:r w:rsidR="00BB12FE" w:rsidRPr="00D0482F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z kierunkiem studiów</w:t>
            </w:r>
            <w:r w:rsidR="000B6B55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E90918D" w14:textId="77777777" w:rsidR="00D55335" w:rsidRPr="00D0482F" w:rsidRDefault="00D55335" w:rsidP="00D5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P6U_W</w:t>
            </w:r>
          </w:p>
          <w:p w14:paraId="5BBE36BD" w14:textId="77777777" w:rsidR="00D55335" w:rsidRPr="00D0482F" w:rsidRDefault="00D55335" w:rsidP="00D5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1B2CB2C7" w14:textId="77777777" w:rsidR="00D55335" w:rsidRPr="00D0482F" w:rsidRDefault="00D55335" w:rsidP="00D5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P6S_WG</w:t>
            </w:r>
          </w:p>
          <w:p w14:paraId="2B46C7CE" w14:textId="77777777" w:rsidR="00D55335" w:rsidRPr="00D0482F" w:rsidRDefault="00D55335" w:rsidP="00D5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0482F" w:rsidRPr="00D0482F" w14:paraId="31205ADB" w14:textId="77777777" w:rsidTr="00391C95">
        <w:trPr>
          <w:trHeight w:val="416"/>
        </w:trPr>
        <w:tc>
          <w:tcPr>
            <w:tcW w:w="1641" w:type="dxa"/>
            <w:shd w:val="clear" w:color="auto" w:fill="auto"/>
          </w:tcPr>
          <w:p w14:paraId="490CC0F1" w14:textId="7FA4C08C" w:rsidR="007A480E" w:rsidRPr="00D0482F" w:rsidRDefault="007A480E" w:rsidP="00985844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K_W0</w:t>
            </w:r>
            <w:r w:rsidR="00563AE7" w:rsidRPr="00D0482F">
              <w:rPr>
                <w:rFonts w:cs="Calibri"/>
                <w:b/>
                <w:bCs/>
              </w:rPr>
              <w:t>4</w:t>
            </w:r>
          </w:p>
        </w:tc>
        <w:tc>
          <w:tcPr>
            <w:tcW w:w="4591" w:type="dxa"/>
          </w:tcPr>
          <w:p w14:paraId="0952BF30" w14:textId="7AC70317" w:rsidR="007A480E" w:rsidRPr="00D0482F" w:rsidRDefault="00574A9F" w:rsidP="00985844">
            <w:pPr>
              <w:rPr>
                <w:rFonts w:asciiTheme="minorHAnsi" w:hAnsiTheme="minorHAnsi" w:cstheme="minorHAnsi"/>
              </w:rPr>
            </w:pPr>
            <w:bookmarkStart w:id="2" w:name="_Hlk72662964"/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posiada</w:t>
            </w:r>
            <w:r w:rsidR="00C13CFF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zaawansowaną wiedzę o wydarzeniach i procesach historyczno-literackich</w:t>
            </w:r>
            <w:r w:rsidR="00B42311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krajów </w:t>
            </w:r>
            <w:r w:rsidR="00B42311" w:rsidRPr="00D048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anglojęzycznego obszaru językowego</w:t>
            </w:r>
            <w:r w:rsidR="00C13CFF" w:rsidRPr="00D0482F">
              <w:rPr>
                <w:rFonts w:asciiTheme="minorHAnsi" w:hAnsiTheme="minorHAnsi" w:cstheme="minorHAnsi"/>
                <w:sz w:val="20"/>
                <w:szCs w:val="20"/>
              </w:rPr>
              <w:t>, a także o realiach politycznych i społecznych, historii i geografii tych krajów</w:t>
            </w:r>
            <w:bookmarkEnd w:id="2"/>
          </w:p>
        </w:tc>
        <w:tc>
          <w:tcPr>
            <w:tcW w:w="1984" w:type="dxa"/>
            <w:shd w:val="clear" w:color="auto" w:fill="auto"/>
          </w:tcPr>
          <w:p w14:paraId="467D3B8D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P6U_W</w:t>
            </w:r>
          </w:p>
          <w:p w14:paraId="4D626305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527D85A4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P6S_WG</w:t>
            </w:r>
          </w:p>
          <w:p w14:paraId="347CC1B7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0482F" w:rsidRPr="00D0482F" w14:paraId="09534CD3" w14:textId="77777777" w:rsidTr="00391C95">
        <w:trPr>
          <w:trHeight w:val="365"/>
        </w:trPr>
        <w:tc>
          <w:tcPr>
            <w:tcW w:w="1641" w:type="dxa"/>
            <w:shd w:val="clear" w:color="auto" w:fill="auto"/>
          </w:tcPr>
          <w:p w14:paraId="414A4113" w14:textId="1A4017F2" w:rsidR="007A480E" w:rsidRPr="00D0482F" w:rsidRDefault="007A480E" w:rsidP="00985844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K_W0</w:t>
            </w:r>
            <w:r w:rsidR="00563AE7" w:rsidRPr="00D0482F">
              <w:rPr>
                <w:rFonts w:cs="Calibri"/>
                <w:b/>
                <w:bCs/>
              </w:rPr>
              <w:t>5</w:t>
            </w:r>
          </w:p>
        </w:tc>
        <w:tc>
          <w:tcPr>
            <w:tcW w:w="4591" w:type="dxa"/>
          </w:tcPr>
          <w:p w14:paraId="58AF549C" w14:textId="73E65599" w:rsidR="000B6B55" w:rsidRPr="00D0482F" w:rsidRDefault="007A480E" w:rsidP="009858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zna i rozumie </w:t>
            </w:r>
            <w:r w:rsidR="00CD11B3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w zaawansowanym stopniu</w:t>
            </w:r>
            <w:r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metody analizy i interpretacji wytworów kultury właściwe dla tradycji</w:t>
            </w:r>
            <w:r w:rsidR="006A038D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A038D" w:rsidRPr="00D0482F">
              <w:rPr>
                <w:rFonts w:asciiTheme="minorHAnsi" w:hAnsiTheme="minorHAnsi" w:cstheme="minorHAnsi"/>
                <w:sz w:val="20"/>
                <w:szCs w:val="20"/>
              </w:rPr>
              <w:t>anglojęzycznego obszaru językowego oraz</w:t>
            </w:r>
            <w:r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wybranych teorii i szkół badawczych w obrębie językoznawstwa i literaturoznawstwa</w:t>
            </w:r>
          </w:p>
        </w:tc>
        <w:tc>
          <w:tcPr>
            <w:tcW w:w="1984" w:type="dxa"/>
            <w:shd w:val="clear" w:color="auto" w:fill="auto"/>
          </w:tcPr>
          <w:p w14:paraId="594DD54A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P6U_W</w:t>
            </w:r>
          </w:p>
          <w:p w14:paraId="19FC51F3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7FE0977D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P6S_WG</w:t>
            </w:r>
          </w:p>
          <w:p w14:paraId="662089CC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0482F" w:rsidRPr="00D0482F" w14:paraId="5522820A" w14:textId="77777777" w:rsidTr="00391C95">
        <w:trPr>
          <w:trHeight w:val="365"/>
        </w:trPr>
        <w:tc>
          <w:tcPr>
            <w:tcW w:w="1641" w:type="dxa"/>
            <w:shd w:val="clear" w:color="auto" w:fill="auto"/>
          </w:tcPr>
          <w:p w14:paraId="5BB6FBD7" w14:textId="59B0F769" w:rsidR="007A480E" w:rsidRPr="00D0482F" w:rsidRDefault="007A480E" w:rsidP="00985844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K_W0</w:t>
            </w:r>
            <w:r w:rsidR="00563AE7" w:rsidRPr="00D0482F">
              <w:rPr>
                <w:rFonts w:cs="Calibri"/>
                <w:b/>
                <w:bCs/>
              </w:rPr>
              <w:t>6</w:t>
            </w:r>
          </w:p>
        </w:tc>
        <w:tc>
          <w:tcPr>
            <w:tcW w:w="4591" w:type="dxa"/>
          </w:tcPr>
          <w:p w14:paraId="15E841FF" w14:textId="42CBE188" w:rsidR="007A480E" w:rsidRPr="00D0482F" w:rsidRDefault="007A480E" w:rsidP="00985844">
            <w:pPr>
              <w:rPr>
                <w:rFonts w:asciiTheme="minorHAnsi" w:hAnsiTheme="minorHAnsi" w:cstheme="minorHAnsi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zna i rozumie </w:t>
            </w:r>
            <w:r w:rsidR="00136324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zaawansowanym stopniu 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socjolingwistyczne oraz </w:t>
            </w:r>
            <w:bookmarkStart w:id="3" w:name="_Hlk72663056"/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społeczno-kulturowe zasady i strategie komunikacji ustnej i pisemnej w języku angielskim, w tym zasady tworzenia dyskursu zależnie od sytuacji komunikacyjnej</w:t>
            </w:r>
            <w:r w:rsidR="00136324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A038D" w:rsidRPr="00D0482F">
              <w:rPr>
                <w:rFonts w:asciiTheme="minorHAnsi" w:hAnsiTheme="minorHAnsi" w:cstheme="minorHAnsi"/>
                <w:sz w:val="20"/>
                <w:szCs w:val="20"/>
              </w:rPr>
              <w:t>a także</w:t>
            </w:r>
            <w:r w:rsidR="00810856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6324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rejestry językowe </w:t>
            </w:r>
            <w:r w:rsidR="006A038D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stosowane </w:t>
            </w:r>
            <w:r w:rsidR="00136324" w:rsidRPr="00D0482F">
              <w:rPr>
                <w:rFonts w:asciiTheme="minorHAnsi" w:hAnsiTheme="minorHAnsi" w:cstheme="minorHAnsi"/>
                <w:sz w:val="20"/>
                <w:szCs w:val="20"/>
              </w:rPr>
              <w:t>w środowisku akademickim i zawodowym</w:t>
            </w:r>
            <w:r w:rsidR="000B6B55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związane z kierunkiem studiów</w:t>
            </w:r>
            <w:bookmarkEnd w:id="3"/>
          </w:p>
        </w:tc>
        <w:tc>
          <w:tcPr>
            <w:tcW w:w="1984" w:type="dxa"/>
            <w:shd w:val="clear" w:color="auto" w:fill="auto"/>
          </w:tcPr>
          <w:p w14:paraId="0A3893C7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P6U_W</w:t>
            </w:r>
          </w:p>
          <w:p w14:paraId="3789FF5A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4415F32A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P6S_WG</w:t>
            </w:r>
          </w:p>
          <w:p w14:paraId="191E7970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12575BC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0482F" w:rsidRPr="00D0482F" w14:paraId="5C7BD022" w14:textId="77777777" w:rsidTr="00391C95">
        <w:trPr>
          <w:trHeight w:val="365"/>
        </w:trPr>
        <w:tc>
          <w:tcPr>
            <w:tcW w:w="1641" w:type="dxa"/>
            <w:shd w:val="clear" w:color="auto" w:fill="auto"/>
          </w:tcPr>
          <w:p w14:paraId="4262E689" w14:textId="0D86EAA7" w:rsidR="00E31127" w:rsidRPr="00D0482F" w:rsidRDefault="00E31127" w:rsidP="00E31127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K_W0</w:t>
            </w:r>
            <w:r w:rsidR="00563AE7" w:rsidRPr="00D0482F">
              <w:rPr>
                <w:rFonts w:cs="Calibri"/>
                <w:b/>
                <w:bCs/>
              </w:rPr>
              <w:t>7</w:t>
            </w:r>
          </w:p>
        </w:tc>
        <w:tc>
          <w:tcPr>
            <w:tcW w:w="4591" w:type="dxa"/>
          </w:tcPr>
          <w:p w14:paraId="6732F201" w14:textId="4EC91C47" w:rsidR="00E31127" w:rsidRPr="00D0482F" w:rsidRDefault="00574A9F" w:rsidP="00540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zna i rozumie</w:t>
            </w:r>
            <w:r w:rsidR="00E31127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słownictwo i reguły gramatyczne języka angielskiego niezbędne do uzyskania poziomu biegłości C1 Europejskiego Systemu Opisu Kształcenia Językowego Rady Europy, a także strategie rozwijania sprawności językowych</w:t>
            </w:r>
            <w:r w:rsidR="00540DB7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tym poziomie</w:t>
            </w:r>
          </w:p>
        </w:tc>
        <w:tc>
          <w:tcPr>
            <w:tcW w:w="1984" w:type="dxa"/>
            <w:shd w:val="clear" w:color="auto" w:fill="auto"/>
          </w:tcPr>
          <w:p w14:paraId="51795CE2" w14:textId="77777777" w:rsidR="00E31127" w:rsidRPr="00D0482F" w:rsidRDefault="00E31127" w:rsidP="00E3112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P6U_W</w:t>
            </w:r>
          </w:p>
          <w:p w14:paraId="287B0135" w14:textId="77777777" w:rsidR="00E31127" w:rsidRPr="00D0482F" w:rsidRDefault="00E31127" w:rsidP="00E3112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37ED2883" w14:textId="77777777" w:rsidR="00E31127" w:rsidRPr="00D0482F" w:rsidRDefault="00E31127" w:rsidP="00E3112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P6S_WG</w:t>
            </w:r>
          </w:p>
          <w:p w14:paraId="11EA16DD" w14:textId="77777777" w:rsidR="00E31127" w:rsidRPr="00D0482F" w:rsidRDefault="00E31127" w:rsidP="00E3112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0482F" w:rsidRPr="00D0482F" w14:paraId="39CF2D02" w14:textId="77777777" w:rsidTr="00391C95">
        <w:trPr>
          <w:trHeight w:val="365"/>
        </w:trPr>
        <w:tc>
          <w:tcPr>
            <w:tcW w:w="1641" w:type="dxa"/>
            <w:shd w:val="clear" w:color="auto" w:fill="auto"/>
          </w:tcPr>
          <w:p w14:paraId="06B23750" w14:textId="16A7A486" w:rsidR="007A480E" w:rsidRPr="00D0482F" w:rsidRDefault="007A480E" w:rsidP="00985844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K_W</w:t>
            </w:r>
            <w:r w:rsidR="00563AE7" w:rsidRPr="00D0482F">
              <w:rPr>
                <w:rFonts w:cs="Calibri"/>
                <w:b/>
                <w:bCs/>
              </w:rPr>
              <w:t>08</w:t>
            </w:r>
          </w:p>
          <w:p w14:paraId="27E3A42F" w14:textId="0DBC2A5F" w:rsidR="00563AE7" w:rsidRPr="00D0482F" w:rsidRDefault="00563AE7" w:rsidP="00985844">
            <w:pPr>
              <w:rPr>
                <w:rFonts w:cs="Calibri"/>
                <w:b/>
                <w:bCs/>
              </w:rPr>
            </w:pPr>
          </w:p>
        </w:tc>
        <w:tc>
          <w:tcPr>
            <w:tcW w:w="4591" w:type="dxa"/>
          </w:tcPr>
          <w:p w14:paraId="631E5DCA" w14:textId="10E952A5" w:rsidR="007A480E" w:rsidRPr="00D0482F" w:rsidRDefault="00574A9F" w:rsidP="00985844">
            <w:pPr>
              <w:rPr>
                <w:rFonts w:asciiTheme="minorHAnsi" w:hAnsiTheme="minorHAnsi" w:cstheme="minorHAnsi"/>
              </w:rPr>
            </w:pPr>
            <w:r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zna i rozumie</w:t>
            </w:r>
            <w:r w:rsidR="007A480E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słownictwo i reguły gramatyczne języka obcego niebędącego specjalnością kształcenia niezbędne do uzyskania poziomu B2 </w:t>
            </w:r>
            <w:r w:rsidR="00C03320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Europejskiego Systemu Opisu Kształcenia Językowego Rady Europy</w:t>
            </w:r>
            <w:r w:rsidR="00E31127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, a także</w:t>
            </w:r>
            <w:r w:rsidR="007A480E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strategie rozwijania sprawności językowych na </w:t>
            </w:r>
            <w:r w:rsidR="00E31127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tym </w:t>
            </w:r>
            <w:r w:rsidR="007A480E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poziomie</w:t>
            </w:r>
          </w:p>
        </w:tc>
        <w:tc>
          <w:tcPr>
            <w:tcW w:w="1984" w:type="dxa"/>
            <w:shd w:val="clear" w:color="auto" w:fill="auto"/>
          </w:tcPr>
          <w:p w14:paraId="1F00E97F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P6U_W</w:t>
            </w:r>
          </w:p>
          <w:p w14:paraId="010A822F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0B30FEC6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P6S_WG</w:t>
            </w:r>
          </w:p>
          <w:p w14:paraId="71AAA029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0482F" w:rsidRPr="00D0482F" w14:paraId="294B5CAB" w14:textId="77777777" w:rsidTr="00391C95">
        <w:trPr>
          <w:trHeight w:val="365"/>
        </w:trPr>
        <w:tc>
          <w:tcPr>
            <w:tcW w:w="1641" w:type="dxa"/>
            <w:shd w:val="clear" w:color="auto" w:fill="auto"/>
          </w:tcPr>
          <w:p w14:paraId="755EE5B7" w14:textId="4AA33F8D" w:rsidR="007A480E" w:rsidRPr="00D0482F" w:rsidRDefault="007A480E" w:rsidP="00985844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K_W</w:t>
            </w:r>
            <w:r w:rsidR="00563AE7" w:rsidRPr="00D0482F">
              <w:rPr>
                <w:rFonts w:cs="Calibri"/>
                <w:b/>
                <w:bCs/>
              </w:rPr>
              <w:t>09</w:t>
            </w:r>
          </w:p>
        </w:tc>
        <w:tc>
          <w:tcPr>
            <w:tcW w:w="4591" w:type="dxa"/>
          </w:tcPr>
          <w:p w14:paraId="549F9C42" w14:textId="5564F601" w:rsidR="007A480E" w:rsidRPr="00D0482F" w:rsidRDefault="00563AE7" w:rsidP="00985844">
            <w:pPr>
              <w:rPr>
                <w:rFonts w:asciiTheme="minorHAnsi" w:hAnsiTheme="minorHAnsi" w:cstheme="minorHAnsi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posiada zaawansowaną wiedzę z zakresu językoznawstwa oraz </w:t>
            </w:r>
            <w:r w:rsidR="007A480E" w:rsidRPr="00D0482F">
              <w:rPr>
                <w:rFonts w:asciiTheme="minorHAnsi" w:hAnsiTheme="minorHAnsi" w:cstheme="minorHAnsi"/>
                <w:sz w:val="20"/>
                <w:szCs w:val="20"/>
              </w:rPr>
              <w:t>zna i rozumie w zaawansowanym stopniu zagadnienia i terminologię z zakresu struktury fonetycznej, morfologicznej, składniowej, semantycznej i pragmatycznej języka angielskiego</w:t>
            </w:r>
          </w:p>
        </w:tc>
        <w:tc>
          <w:tcPr>
            <w:tcW w:w="1984" w:type="dxa"/>
            <w:shd w:val="clear" w:color="auto" w:fill="auto"/>
          </w:tcPr>
          <w:p w14:paraId="0A3A76B5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P6U_W</w:t>
            </w:r>
          </w:p>
          <w:p w14:paraId="7FE8B25A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1D0F142B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P6S_WG</w:t>
            </w:r>
          </w:p>
          <w:p w14:paraId="668577A2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0482F" w:rsidRPr="00D0482F" w14:paraId="642C55EA" w14:textId="77777777" w:rsidTr="00391C95">
        <w:trPr>
          <w:trHeight w:val="365"/>
        </w:trPr>
        <w:tc>
          <w:tcPr>
            <w:tcW w:w="1641" w:type="dxa"/>
            <w:shd w:val="clear" w:color="auto" w:fill="auto"/>
          </w:tcPr>
          <w:p w14:paraId="5D2AB2E2" w14:textId="24B76233" w:rsidR="004C3396" w:rsidRPr="00D0482F" w:rsidRDefault="004C3396" w:rsidP="004C3396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K_W</w:t>
            </w:r>
            <w:r w:rsidR="00272F0A" w:rsidRPr="00D0482F">
              <w:rPr>
                <w:rFonts w:cs="Calibri"/>
                <w:b/>
                <w:bCs/>
              </w:rPr>
              <w:t>1</w:t>
            </w:r>
            <w:r w:rsidR="00563AE7" w:rsidRPr="00D0482F">
              <w:rPr>
                <w:rFonts w:cs="Calibri"/>
                <w:b/>
                <w:bCs/>
              </w:rPr>
              <w:t>0</w:t>
            </w:r>
          </w:p>
        </w:tc>
        <w:tc>
          <w:tcPr>
            <w:tcW w:w="4591" w:type="dxa"/>
          </w:tcPr>
          <w:p w14:paraId="4A1D82AF" w14:textId="433F6145" w:rsidR="004C3396" w:rsidRPr="00D0482F" w:rsidRDefault="004C3396" w:rsidP="004C33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zna i rozumie fundamentalne dylematy współczesnej cywilizacji</w:t>
            </w:r>
            <w:r w:rsidR="00574A9F" w:rsidRPr="00D0482F">
              <w:rPr>
                <w:rFonts w:asciiTheme="minorHAnsi" w:hAnsiTheme="minorHAnsi" w:cstheme="minorHAnsi"/>
                <w:sz w:val="20"/>
                <w:szCs w:val="20"/>
              </w:rPr>
              <w:t>, w tym</w:t>
            </w:r>
            <w:r w:rsidR="00540DB7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</w:t>
            </w:r>
            <w:r w:rsidR="008905B9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kultur i społeczeństw</w:t>
            </w:r>
            <w:r w:rsidR="00540DB7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krajów ang</w:t>
            </w:r>
            <w:r w:rsidR="004820D1" w:rsidRPr="00D0482F">
              <w:rPr>
                <w:rFonts w:asciiTheme="minorHAnsi" w:hAnsiTheme="minorHAnsi" w:cstheme="minorHAnsi"/>
                <w:sz w:val="20"/>
                <w:szCs w:val="20"/>
              </w:rPr>
              <w:t>lojęzycznego</w:t>
            </w:r>
            <w:r w:rsidR="00540DB7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obszaru kulturowego </w:t>
            </w:r>
          </w:p>
        </w:tc>
        <w:tc>
          <w:tcPr>
            <w:tcW w:w="1984" w:type="dxa"/>
            <w:shd w:val="clear" w:color="auto" w:fill="auto"/>
          </w:tcPr>
          <w:p w14:paraId="290C5E66" w14:textId="77777777" w:rsidR="004C3396" w:rsidRPr="00D0482F" w:rsidRDefault="004C3396" w:rsidP="004C33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P6U_W</w:t>
            </w:r>
          </w:p>
          <w:p w14:paraId="692B53B4" w14:textId="77777777" w:rsidR="004C3396" w:rsidRPr="00D0482F" w:rsidRDefault="004C3396" w:rsidP="004C33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5A8E436C" w14:textId="77777777" w:rsidR="004C3396" w:rsidRPr="00D0482F" w:rsidRDefault="004C3396" w:rsidP="004C33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P6S_WK</w:t>
            </w:r>
          </w:p>
          <w:p w14:paraId="3E372251" w14:textId="77777777" w:rsidR="004C3396" w:rsidRPr="00D0482F" w:rsidRDefault="004C3396" w:rsidP="004C33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0482F" w:rsidRPr="00D0482F" w14:paraId="2DBD5A1B" w14:textId="77777777" w:rsidTr="00391C95">
        <w:trPr>
          <w:trHeight w:val="365"/>
        </w:trPr>
        <w:tc>
          <w:tcPr>
            <w:tcW w:w="1641" w:type="dxa"/>
            <w:shd w:val="clear" w:color="auto" w:fill="auto"/>
          </w:tcPr>
          <w:p w14:paraId="3C10F011" w14:textId="4DB40C91" w:rsidR="007A480E" w:rsidRPr="00D0482F" w:rsidRDefault="007A480E" w:rsidP="00985844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K_W1</w:t>
            </w:r>
            <w:r w:rsidR="00563AE7" w:rsidRPr="00D0482F">
              <w:rPr>
                <w:rFonts w:cs="Calibri"/>
                <w:b/>
                <w:bCs/>
              </w:rPr>
              <w:t>1</w:t>
            </w:r>
          </w:p>
        </w:tc>
        <w:tc>
          <w:tcPr>
            <w:tcW w:w="4591" w:type="dxa"/>
          </w:tcPr>
          <w:p w14:paraId="70D67FFC" w14:textId="0C810107" w:rsidR="007A480E" w:rsidRPr="00D0482F" w:rsidRDefault="004C3396" w:rsidP="00985844">
            <w:pPr>
              <w:rPr>
                <w:rFonts w:asciiTheme="minorHAnsi" w:hAnsiTheme="minorHAnsi" w:cstheme="minorHAnsi"/>
              </w:rPr>
            </w:pPr>
            <w:bookmarkStart w:id="4" w:name="_Hlk72352980"/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zna i rozumie podstawowe prawne i etyczne uwarunkowania działalności zawodowej związanej z kierunkiem studiów, w tym </w:t>
            </w:r>
            <w:r w:rsidR="008905B9" w:rsidRPr="00D0482F">
              <w:rPr>
                <w:rFonts w:asciiTheme="minorHAnsi" w:hAnsiTheme="minorHAnsi" w:cstheme="minorHAnsi"/>
                <w:sz w:val="20"/>
                <w:szCs w:val="20"/>
              </w:rPr>
              <w:t>podstawowe pojęcia i zasady</w:t>
            </w:r>
            <w:r w:rsidR="007A480E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dotycząc</w:t>
            </w:r>
            <w:r w:rsidR="008905B9" w:rsidRPr="00D0482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A480E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ochrony własności przemysłowej i prawa autorskiego </w:t>
            </w:r>
            <w:bookmarkEnd w:id="4"/>
          </w:p>
        </w:tc>
        <w:tc>
          <w:tcPr>
            <w:tcW w:w="1984" w:type="dxa"/>
            <w:shd w:val="clear" w:color="auto" w:fill="auto"/>
          </w:tcPr>
          <w:p w14:paraId="6FF8CF25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P6U_W</w:t>
            </w:r>
          </w:p>
          <w:p w14:paraId="372FAE29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3B392E24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P6S_WK</w:t>
            </w:r>
          </w:p>
          <w:p w14:paraId="1BABED5A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0482F" w:rsidRPr="00D0482F" w14:paraId="64C6D6A4" w14:textId="77777777" w:rsidTr="00391C95">
        <w:trPr>
          <w:trHeight w:val="365"/>
        </w:trPr>
        <w:tc>
          <w:tcPr>
            <w:tcW w:w="1641" w:type="dxa"/>
            <w:shd w:val="clear" w:color="auto" w:fill="auto"/>
          </w:tcPr>
          <w:p w14:paraId="5D564E0D" w14:textId="7CC7BF47" w:rsidR="00E50ACB" w:rsidRPr="00D0482F" w:rsidRDefault="00E50ACB" w:rsidP="00E50ACB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K_W1</w:t>
            </w:r>
            <w:r w:rsidR="00563AE7" w:rsidRPr="00D0482F">
              <w:rPr>
                <w:rFonts w:cs="Calibri"/>
                <w:b/>
                <w:bCs/>
              </w:rPr>
              <w:t>2</w:t>
            </w:r>
          </w:p>
        </w:tc>
        <w:tc>
          <w:tcPr>
            <w:tcW w:w="4591" w:type="dxa"/>
          </w:tcPr>
          <w:p w14:paraId="52FD33A5" w14:textId="474125F1" w:rsidR="00E50ACB" w:rsidRPr="00D0482F" w:rsidRDefault="00E50ACB" w:rsidP="00E50A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zna i rozumie podstawowe zasady tworzenia i rozwoju form przedsiębiorczości właściwych dla działalności zawodowej związanej z kierunkiem studiów </w:t>
            </w:r>
          </w:p>
        </w:tc>
        <w:tc>
          <w:tcPr>
            <w:tcW w:w="1984" w:type="dxa"/>
            <w:shd w:val="clear" w:color="auto" w:fill="auto"/>
          </w:tcPr>
          <w:p w14:paraId="4A99F987" w14:textId="77777777" w:rsidR="00E50ACB" w:rsidRPr="00D0482F" w:rsidRDefault="00E50ACB" w:rsidP="00E50AC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P6U_W</w:t>
            </w:r>
          </w:p>
          <w:p w14:paraId="56B3227F" w14:textId="77777777" w:rsidR="00E50ACB" w:rsidRPr="00D0482F" w:rsidRDefault="00E50ACB" w:rsidP="00E50AC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10067BA6" w14:textId="77777777" w:rsidR="00E50ACB" w:rsidRPr="00D0482F" w:rsidRDefault="00E50ACB" w:rsidP="00E50AC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P6S_WK</w:t>
            </w:r>
          </w:p>
          <w:p w14:paraId="313F4F02" w14:textId="77777777" w:rsidR="00E50ACB" w:rsidRPr="00D0482F" w:rsidRDefault="00E50ACB" w:rsidP="00E50AC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0482F" w:rsidRPr="00D0482F" w14:paraId="6AB72CF2" w14:textId="77777777" w:rsidTr="00985844">
        <w:trPr>
          <w:trHeight w:val="528"/>
        </w:trPr>
        <w:tc>
          <w:tcPr>
            <w:tcW w:w="9747" w:type="dxa"/>
            <w:gridSpan w:val="4"/>
            <w:shd w:val="clear" w:color="auto" w:fill="auto"/>
          </w:tcPr>
          <w:p w14:paraId="43817336" w14:textId="77777777" w:rsidR="007A480E" w:rsidRPr="00D0482F" w:rsidRDefault="007A480E" w:rsidP="009858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82DA8F2" w14:textId="77777777" w:rsidR="007A480E" w:rsidRPr="00D0482F" w:rsidRDefault="007A480E" w:rsidP="009858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482F">
              <w:rPr>
                <w:rFonts w:asciiTheme="minorHAnsi" w:hAnsiTheme="minorHAnsi" w:cstheme="minorHAnsi"/>
                <w:b/>
                <w:bCs/>
              </w:rPr>
              <w:t>UMIEJĘTNOŚCI</w:t>
            </w:r>
          </w:p>
        </w:tc>
      </w:tr>
      <w:tr w:rsidR="00D0482F" w:rsidRPr="00D0482F" w14:paraId="51B75350" w14:textId="77777777" w:rsidTr="00391C95">
        <w:trPr>
          <w:trHeight w:val="89"/>
        </w:trPr>
        <w:tc>
          <w:tcPr>
            <w:tcW w:w="1641" w:type="dxa"/>
            <w:shd w:val="clear" w:color="auto" w:fill="auto"/>
          </w:tcPr>
          <w:p w14:paraId="10442260" w14:textId="77777777" w:rsidR="007A480E" w:rsidRPr="00D0482F" w:rsidRDefault="007A480E" w:rsidP="00985844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K_U01</w:t>
            </w:r>
          </w:p>
        </w:tc>
        <w:tc>
          <w:tcPr>
            <w:tcW w:w="4591" w:type="dxa"/>
          </w:tcPr>
          <w:p w14:paraId="20E763EA" w14:textId="2C5CC82F" w:rsidR="007A480E" w:rsidRPr="00D0482F" w:rsidRDefault="007A480E" w:rsidP="00985844">
            <w:pPr>
              <w:rPr>
                <w:rFonts w:asciiTheme="minorHAnsi" w:hAnsiTheme="minorHAnsi" w:cstheme="minorHAnsi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potrafi posługiwać się językiem angielskim w stopniu zaawansowanym, na poziomie biegłości C1</w:t>
            </w:r>
            <w:r w:rsidR="00C03320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3320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Europejskiego Systemu Opisu Kształcenia Językowego Rady Europy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03320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w tym 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wykorzystywać różne kanały i techniki komunikacyjne</w:t>
            </w:r>
            <w:r w:rsidR="00A904E8" w:rsidRPr="00D0482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63232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3232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także strategie rozwijania sprawności językowych na </w:t>
            </w:r>
            <w:r w:rsidR="00540DB7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tym </w:t>
            </w:r>
            <w:r w:rsidR="00363232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poziomie</w:t>
            </w:r>
          </w:p>
        </w:tc>
        <w:tc>
          <w:tcPr>
            <w:tcW w:w="1984" w:type="dxa"/>
            <w:shd w:val="clear" w:color="auto" w:fill="auto"/>
          </w:tcPr>
          <w:p w14:paraId="67F0D3D5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P6U_U</w:t>
            </w:r>
          </w:p>
          <w:p w14:paraId="1CFB8BB1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792ABBB2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P6S_UK</w:t>
            </w:r>
          </w:p>
          <w:p w14:paraId="776F96EB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EFDADEF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5066757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0482F" w:rsidRPr="00D0482F" w14:paraId="546070C8" w14:textId="77777777" w:rsidTr="00391C95">
        <w:trPr>
          <w:trHeight w:val="89"/>
        </w:trPr>
        <w:tc>
          <w:tcPr>
            <w:tcW w:w="1641" w:type="dxa"/>
            <w:shd w:val="clear" w:color="auto" w:fill="auto"/>
          </w:tcPr>
          <w:p w14:paraId="1C1A7DA9" w14:textId="78EE4E6E" w:rsidR="00C03320" w:rsidRPr="00D0482F" w:rsidRDefault="00C03320" w:rsidP="00C03320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K_U02</w:t>
            </w:r>
          </w:p>
        </w:tc>
        <w:tc>
          <w:tcPr>
            <w:tcW w:w="4591" w:type="dxa"/>
          </w:tcPr>
          <w:p w14:paraId="3F5380CE" w14:textId="6FEB4479" w:rsidR="00C03320" w:rsidRPr="00D0482F" w:rsidRDefault="00C03320" w:rsidP="00C033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potrafi posługiwać się wybranym językiem obcym niebędącym specjalnością kształcenia na poziomie biegłości B2</w:t>
            </w:r>
            <w:r w:rsidRPr="00D048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Europejskiego Systemu Opisu Kształcenia Językowego Rady Europy</w:t>
            </w:r>
            <w:r w:rsidR="00225D84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25D84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a także strategie rozwijania sprawności językowych na tym poziomie</w:t>
            </w:r>
          </w:p>
        </w:tc>
        <w:tc>
          <w:tcPr>
            <w:tcW w:w="1984" w:type="dxa"/>
            <w:shd w:val="clear" w:color="auto" w:fill="auto"/>
          </w:tcPr>
          <w:p w14:paraId="0430F19A" w14:textId="77777777" w:rsidR="00C03320" w:rsidRPr="00D0482F" w:rsidRDefault="00C03320" w:rsidP="00C0332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P6U_U</w:t>
            </w:r>
          </w:p>
          <w:p w14:paraId="01813276" w14:textId="77777777" w:rsidR="00C03320" w:rsidRPr="00D0482F" w:rsidRDefault="00C03320" w:rsidP="00C0332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64B1431C" w14:textId="77777777" w:rsidR="00C03320" w:rsidRPr="00D0482F" w:rsidRDefault="00C03320" w:rsidP="00C0332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P6S_UK</w:t>
            </w:r>
          </w:p>
          <w:p w14:paraId="7F6882C7" w14:textId="77777777" w:rsidR="00C03320" w:rsidRPr="00D0482F" w:rsidRDefault="00C03320" w:rsidP="00C0332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76E04ED" w14:textId="77777777" w:rsidR="00C03320" w:rsidRPr="00D0482F" w:rsidRDefault="00C03320" w:rsidP="00C0332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4798141" w14:textId="77777777" w:rsidR="00C03320" w:rsidRPr="00D0482F" w:rsidRDefault="00C03320" w:rsidP="00C0332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0482F" w:rsidRPr="00D0482F" w14:paraId="6919581C" w14:textId="77777777" w:rsidTr="00391C95">
        <w:trPr>
          <w:trHeight w:val="396"/>
        </w:trPr>
        <w:tc>
          <w:tcPr>
            <w:tcW w:w="1641" w:type="dxa"/>
            <w:shd w:val="clear" w:color="auto" w:fill="auto"/>
          </w:tcPr>
          <w:p w14:paraId="010414AF" w14:textId="69439451" w:rsidR="007A480E" w:rsidRPr="00D0482F" w:rsidRDefault="007A480E" w:rsidP="00985844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K_U0</w:t>
            </w:r>
            <w:r w:rsidR="00C03320" w:rsidRPr="00D0482F">
              <w:rPr>
                <w:rFonts w:cs="Calibri"/>
                <w:b/>
                <w:bCs/>
              </w:rPr>
              <w:t>3</w:t>
            </w:r>
          </w:p>
        </w:tc>
        <w:tc>
          <w:tcPr>
            <w:tcW w:w="4591" w:type="dxa"/>
          </w:tcPr>
          <w:p w14:paraId="149A3147" w14:textId="3EB6F0B2" w:rsidR="007A480E" w:rsidRPr="00D0482F" w:rsidRDefault="007A480E" w:rsidP="00441213">
            <w:pPr>
              <w:rPr>
                <w:rFonts w:asciiTheme="minorHAnsi" w:hAnsiTheme="minorHAnsi" w:cstheme="minorHAnsi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potrafi wyszukiwać, analizować i oceniać przydatność informacji w zakresie formułowania poprawnych i efektywnych komunikatów </w:t>
            </w:r>
            <w:r w:rsidR="009C1D68" w:rsidRPr="00D0482F">
              <w:rPr>
                <w:rFonts w:asciiTheme="minorHAnsi" w:hAnsiTheme="minorHAnsi" w:cstheme="minorHAnsi"/>
                <w:sz w:val="20"/>
                <w:szCs w:val="20"/>
              </w:rPr>
              <w:t>w języku angielskim</w:t>
            </w:r>
          </w:p>
        </w:tc>
        <w:tc>
          <w:tcPr>
            <w:tcW w:w="1984" w:type="dxa"/>
            <w:shd w:val="clear" w:color="auto" w:fill="auto"/>
          </w:tcPr>
          <w:p w14:paraId="7A613101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P6U_U</w:t>
            </w:r>
          </w:p>
          <w:p w14:paraId="7DA1F240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48D785A6" w14:textId="77777777" w:rsidR="007A480E" w:rsidRPr="00D0482F" w:rsidRDefault="007A480E" w:rsidP="00985844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P6S_UW,</w:t>
            </w:r>
          </w:p>
          <w:p w14:paraId="0F2F09A6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P6S_UK</w:t>
            </w:r>
          </w:p>
          <w:p w14:paraId="1A91DEB4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0482F" w:rsidRPr="00D0482F" w14:paraId="40FE5F3D" w14:textId="77777777" w:rsidTr="00391C95">
        <w:trPr>
          <w:trHeight w:val="396"/>
        </w:trPr>
        <w:tc>
          <w:tcPr>
            <w:tcW w:w="1641" w:type="dxa"/>
            <w:shd w:val="clear" w:color="auto" w:fill="auto"/>
          </w:tcPr>
          <w:p w14:paraId="7AD3845A" w14:textId="77777777" w:rsidR="007A480E" w:rsidRPr="00D0482F" w:rsidRDefault="007A480E" w:rsidP="00985844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lastRenderedPageBreak/>
              <w:t>K_U04</w:t>
            </w:r>
          </w:p>
        </w:tc>
        <w:tc>
          <w:tcPr>
            <w:tcW w:w="4591" w:type="dxa"/>
          </w:tcPr>
          <w:p w14:paraId="1F895853" w14:textId="4DAF0953" w:rsidR="007A480E" w:rsidRPr="00D0482F" w:rsidRDefault="00377D39" w:rsidP="009858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potrafi właściwie wykorzystać nabytą wiedzę przy opracowywaniu zagadnień z zakresu językoznawstwa</w:t>
            </w:r>
            <w:r w:rsidR="00496B2B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literaturoznawstwa</w:t>
            </w:r>
            <w:r w:rsidR="00496B2B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oraz innych dyscyplin naukowych właściwych dla kierunku studiów</w:t>
            </w:r>
            <w:r w:rsidR="00496B2B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i z nim powiązanych</w:t>
            </w:r>
            <w:r w:rsidR="00BB12FE" w:rsidRPr="00D0482F">
              <w:rPr>
                <w:rFonts w:asciiTheme="minorHAnsi" w:hAnsiTheme="minorHAnsi" w:cstheme="minorHAnsi"/>
                <w:sz w:val="20"/>
                <w:szCs w:val="20"/>
              </w:rPr>
              <w:t>, właściwie dobierając źródła i informacje z nich pochodzące, dokonując oceny, krytycznej analizy i syntezy tych informacji, z wykorzystaniem właściwych metod i narzędzi</w:t>
            </w:r>
          </w:p>
        </w:tc>
        <w:tc>
          <w:tcPr>
            <w:tcW w:w="1984" w:type="dxa"/>
            <w:shd w:val="clear" w:color="auto" w:fill="auto"/>
          </w:tcPr>
          <w:p w14:paraId="730E23B8" w14:textId="77777777" w:rsidR="007A480E" w:rsidRPr="00D0482F" w:rsidRDefault="007A480E" w:rsidP="0098584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P6U_U</w:t>
            </w:r>
          </w:p>
          <w:p w14:paraId="007D3332" w14:textId="77777777" w:rsidR="007A480E" w:rsidRPr="00D0482F" w:rsidRDefault="007A480E" w:rsidP="0098584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50F42363" w14:textId="2116BCA2" w:rsidR="007A480E" w:rsidRPr="00D0482F" w:rsidRDefault="007A480E" w:rsidP="00B8735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P6S_UW</w:t>
            </w:r>
          </w:p>
        </w:tc>
      </w:tr>
      <w:tr w:rsidR="00D0482F" w:rsidRPr="00D0482F" w14:paraId="3EA39521" w14:textId="77777777" w:rsidTr="00391C95">
        <w:trPr>
          <w:trHeight w:val="396"/>
        </w:trPr>
        <w:tc>
          <w:tcPr>
            <w:tcW w:w="1641" w:type="dxa"/>
            <w:shd w:val="clear" w:color="auto" w:fill="auto"/>
          </w:tcPr>
          <w:p w14:paraId="24A7FCC3" w14:textId="7685F717" w:rsidR="00223871" w:rsidRPr="00D0482F" w:rsidRDefault="00223871" w:rsidP="00223871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K_U05</w:t>
            </w:r>
          </w:p>
        </w:tc>
        <w:tc>
          <w:tcPr>
            <w:tcW w:w="4591" w:type="dxa"/>
          </w:tcPr>
          <w:p w14:paraId="5B988713" w14:textId="249CDB85" w:rsidR="00223871" w:rsidRPr="00D0482F" w:rsidRDefault="00223871" w:rsidP="002238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potrafi merytorycznie argumentować i formułować wnioski z wykorzystaniem poglądów innych autorów</w:t>
            </w:r>
          </w:p>
        </w:tc>
        <w:tc>
          <w:tcPr>
            <w:tcW w:w="1984" w:type="dxa"/>
            <w:shd w:val="clear" w:color="auto" w:fill="auto"/>
          </w:tcPr>
          <w:p w14:paraId="2FEAD81A" w14:textId="77777777" w:rsidR="00223871" w:rsidRPr="00D0482F" w:rsidRDefault="00223871" w:rsidP="0022387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P6U_U</w:t>
            </w:r>
          </w:p>
          <w:p w14:paraId="0582D3A0" w14:textId="77777777" w:rsidR="00223871" w:rsidRPr="00D0482F" w:rsidRDefault="00223871" w:rsidP="0022387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06FD4DF0" w14:textId="5F7123CD" w:rsidR="00223871" w:rsidRPr="00D0482F" w:rsidRDefault="00223871" w:rsidP="0022387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P6S_UW</w:t>
            </w:r>
          </w:p>
        </w:tc>
      </w:tr>
      <w:tr w:rsidR="00D0482F" w:rsidRPr="00D0482F" w14:paraId="4FA96845" w14:textId="77777777" w:rsidTr="00391C95">
        <w:trPr>
          <w:trHeight w:val="396"/>
        </w:trPr>
        <w:tc>
          <w:tcPr>
            <w:tcW w:w="1641" w:type="dxa"/>
            <w:shd w:val="clear" w:color="auto" w:fill="auto"/>
          </w:tcPr>
          <w:p w14:paraId="5945AF88" w14:textId="087D4E9F" w:rsidR="00496B2B" w:rsidRPr="00D0482F" w:rsidRDefault="00496B2B" w:rsidP="00496B2B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K_U0</w:t>
            </w:r>
            <w:r w:rsidR="00223871" w:rsidRPr="00D0482F">
              <w:rPr>
                <w:rFonts w:cs="Calibri"/>
                <w:b/>
                <w:bCs/>
              </w:rPr>
              <w:t>6</w:t>
            </w:r>
          </w:p>
        </w:tc>
        <w:tc>
          <w:tcPr>
            <w:tcW w:w="4591" w:type="dxa"/>
          </w:tcPr>
          <w:p w14:paraId="616BE4F2" w14:textId="5E29FEC7" w:rsidR="00496B2B" w:rsidRPr="00D0482F" w:rsidRDefault="00496B2B" w:rsidP="00496B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potrafi </w:t>
            </w:r>
            <w:r w:rsidR="008D723A" w:rsidRPr="00D0482F">
              <w:rPr>
                <w:rFonts w:asciiTheme="minorHAnsi" w:hAnsiTheme="minorHAnsi" w:cstheme="minorHAnsi"/>
                <w:sz w:val="20"/>
                <w:szCs w:val="20"/>
              </w:rPr>
              <w:t>posługiwać się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posiadaną wiedz</w:t>
            </w:r>
            <w:r w:rsidR="008D723A" w:rsidRPr="00D0482F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w formułowaniu i rozwiązywaniu złożonych i nietypowych problemów, a także wykonywać zadania w </w:t>
            </w:r>
            <w:r w:rsidR="000E5F5A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warunkach 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nie w pełni przewidywalnych poprzez właściwy dobór źródeł i informacji z nich pochodzących, dokonywanie oceny, krytycznej analizy i syntezy tych informacji, z wykorzystaniem właściwych metod i narzędzi </w:t>
            </w:r>
          </w:p>
        </w:tc>
        <w:tc>
          <w:tcPr>
            <w:tcW w:w="1984" w:type="dxa"/>
            <w:shd w:val="clear" w:color="auto" w:fill="auto"/>
          </w:tcPr>
          <w:p w14:paraId="36C51BF2" w14:textId="77777777" w:rsidR="00496B2B" w:rsidRPr="00D0482F" w:rsidRDefault="00496B2B" w:rsidP="00496B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P6U_U</w:t>
            </w:r>
          </w:p>
          <w:p w14:paraId="033B1160" w14:textId="77777777" w:rsidR="00496B2B" w:rsidRPr="00D0482F" w:rsidRDefault="00496B2B" w:rsidP="00496B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42CDECC1" w14:textId="77777777" w:rsidR="00496B2B" w:rsidRPr="00D0482F" w:rsidRDefault="00496B2B" w:rsidP="00496B2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P6S_UW</w:t>
            </w:r>
          </w:p>
          <w:p w14:paraId="0C165437" w14:textId="77777777" w:rsidR="00496B2B" w:rsidRPr="00D0482F" w:rsidRDefault="00496B2B" w:rsidP="00496B2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0482F" w:rsidRPr="00D0482F" w14:paraId="4E2F42C0" w14:textId="77777777" w:rsidTr="00391C95">
        <w:trPr>
          <w:trHeight w:val="396"/>
        </w:trPr>
        <w:tc>
          <w:tcPr>
            <w:tcW w:w="1641" w:type="dxa"/>
            <w:shd w:val="clear" w:color="auto" w:fill="auto"/>
          </w:tcPr>
          <w:p w14:paraId="72E40085" w14:textId="4346145B" w:rsidR="00496B2B" w:rsidRPr="00D0482F" w:rsidRDefault="00496B2B" w:rsidP="00496B2B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K_U0</w:t>
            </w:r>
            <w:r w:rsidR="00223871" w:rsidRPr="00D0482F">
              <w:rPr>
                <w:rFonts w:cs="Calibri"/>
                <w:b/>
                <w:bCs/>
              </w:rPr>
              <w:t>7</w:t>
            </w:r>
          </w:p>
        </w:tc>
        <w:tc>
          <w:tcPr>
            <w:tcW w:w="4591" w:type="dxa"/>
          </w:tcPr>
          <w:p w14:paraId="2FF4E71A" w14:textId="085E7243" w:rsidR="00496B2B" w:rsidRPr="00D0482F" w:rsidRDefault="00496B2B" w:rsidP="008942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potrafi wykorzystywać posiadaną wiedzę, </w:t>
            </w:r>
            <w:r w:rsidR="008942EA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w tym pojęcia i terminy, z zakresu </w:t>
            </w:r>
            <w:r w:rsidR="008942EA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językoznawstwa i literaturoznawstwa oraz</w:t>
            </w:r>
            <w:r w:rsidR="008942EA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innych dyscyplin naukowych właściwych kierunkowi studiów i z nim powiązanych</w:t>
            </w:r>
            <w:r w:rsidR="00223871" w:rsidRPr="00D0482F">
              <w:rPr>
                <w:rFonts w:asciiTheme="minorHAnsi" w:hAnsiTheme="minorHAnsi" w:cstheme="minorHAnsi"/>
                <w:sz w:val="20"/>
                <w:szCs w:val="20"/>
              </w:rPr>
              <w:t>, a także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znajomość aktów prawa wewnętrznego, procedur i środków do formułowania i rozwiązywania problemów oraz wykonywania zadań typowych dla działalności zawodowej związanej z kierunkiem studiów</w:t>
            </w:r>
          </w:p>
        </w:tc>
        <w:tc>
          <w:tcPr>
            <w:tcW w:w="1984" w:type="dxa"/>
            <w:shd w:val="clear" w:color="auto" w:fill="auto"/>
          </w:tcPr>
          <w:p w14:paraId="6152A2CA" w14:textId="77777777" w:rsidR="00496B2B" w:rsidRPr="00D0482F" w:rsidRDefault="00496B2B" w:rsidP="00496B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P6U_U</w:t>
            </w:r>
          </w:p>
          <w:p w14:paraId="3A3C1120" w14:textId="77777777" w:rsidR="00496B2B" w:rsidRPr="00D0482F" w:rsidRDefault="00496B2B" w:rsidP="00496B2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2D69C820" w14:textId="77777777" w:rsidR="00496B2B" w:rsidRPr="00D0482F" w:rsidRDefault="00496B2B" w:rsidP="00496B2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0482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P6S_UW</w:t>
            </w:r>
          </w:p>
        </w:tc>
      </w:tr>
      <w:tr w:rsidR="00D0482F" w:rsidRPr="00D0482F" w14:paraId="65E54CCA" w14:textId="77777777" w:rsidTr="00391C95">
        <w:trPr>
          <w:trHeight w:val="396"/>
        </w:trPr>
        <w:tc>
          <w:tcPr>
            <w:tcW w:w="1641" w:type="dxa"/>
            <w:shd w:val="clear" w:color="auto" w:fill="auto"/>
          </w:tcPr>
          <w:p w14:paraId="3977A92A" w14:textId="4F0088E0" w:rsidR="00496B2B" w:rsidRPr="00D0482F" w:rsidRDefault="00496B2B" w:rsidP="00496B2B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K_U0</w:t>
            </w:r>
            <w:r w:rsidR="00272F0A" w:rsidRPr="00D0482F">
              <w:rPr>
                <w:rFonts w:cs="Calibri"/>
                <w:b/>
                <w:bCs/>
              </w:rPr>
              <w:t>8</w:t>
            </w:r>
          </w:p>
        </w:tc>
        <w:tc>
          <w:tcPr>
            <w:tcW w:w="4591" w:type="dxa"/>
          </w:tcPr>
          <w:p w14:paraId="3EA1872D" w14:textId="0C20005F" w:rsidR="00496B2B" w:rsidRPr="00D0482F" w:rsidRDefault="00496B2B" w:rsidP="00496B2B">
            <w:pPr>
              <w:rPr>
                <w:rFonts w:asciiTheme="minorHAnsi" w:hAnsiTheme="minorHAnsi" w:cstheme="minorHAnsi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potrafi posługiwać się posiadaną wiedzą i umiejętnościami zróżnicowanego wykorzystywania technologii informacyjnej, w tym zaawansowanych technik informacyjno-komunikacyjnych (ICT) w nauce i w pracy zawodowej</w:t>
            </w:r>
            <w:r w:rsidR="00464820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powiązanej z kierunkiem studiów</w:t>
            </w:r>
          </w:p>
        </w:tc>
        <w:tc>
          <w:tcPr>
            <w:tcW w:w="1984" w:type="dxa"/>
            <w:shd w:val="clear" w:color="auto" w:fill="auto"/>
          </w:tcPr>
          <w:p w14:paraId="55CB97CC" w14:textId="77777777" w:rsidR="00496B2B" w:rsidRPr="00D0482F" w:rsidRDefault="00496B2B" w:rsidP="00496B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P6U_U</w:t>
            </w:r>
          </w:p>
          <w:p w14:paraId="7E8B4DC3" w14:textId="77777777" w:rsidR="00496B2B" w:rsidRPr="00D0482F" w:rsidRDefault="00496B2B" w:rsidP="00496B2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41333E2E" w14:textId="77777777" w:rsidR="00496B2B" w:rsidRPr="00D0482F" w:rsidRDefault="00496B2B" w:rsidP="00496B2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0482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P6S_UW</w:t>
            </w:r>
          </w:p>
        </w:tc>
      </w:tr>
      <w:tr w:rsidR="00D0482F" w:rsidRPr="00D0482F" w14:paraId="006BE747" w14:textId="77777777" w:rsidTr="00391C95">
        <w:trPr>
          <w:trHeight w:val="396"/>
        </w:trPr>
        <w:tc>
          <w:tcPr>
            <w:tcW w:w="1641" w:type="dxa"/>
            <w:shd w:val="clear" w:color="auto" w:fill="auto"/>
          </w:tcPr>
          <w:p w14:paraId="28BFD8AC" w14:textId="43982BCA" w:rsidR="00496B2B" w:rsidRPr="00D0482F" w:rsidRDefault="00496B2B" w:rsidP="00496B2B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K_U0</w:t>
            </w:r>
            <w:r w:rsidR="00272F0A" w:rsidRPr="00D0482F">
              <w:rPr>
                <w:rFonts w:cs="Calibri"/>
                <w:b/>
                <w:bCs/>
              </w:rPr>
              <w:t>9</w:t>
            </w:r>
          </w:p>
        </w:tc>
        <w:tc>
          <w:tcPr>
            <w:tcW w:w="4591" w:type="dxa"/>
          </w:tcPr>
          <w:p w14:paraId="62E7F88D" w14:textId="6F5DC467" w:rsidR="00496B2B" w:rsidRPr="00D0482F" w:rsidRDefault="00496B2B" w:rsidP="00496B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potrafi komunikować się z otoczeniem</w:t>
            </w:r>
            <w:r w:rsidR="00221D64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w mowie i w piśmie z użyciem </w:t>
            </w:r>
            <w:r w:rsidR="00221D64" w:rsidRPr="00D0482F">
              <w:rPr>
                <w:rFonts w:asciiTheme="minorHAnsi" w:hAnsiTheme="minorHAnsi" w:cstheme="minorHAnsi"/>
                <w:sz w:val="20"/>
                <w:szCs w:val="20"/>
              </w:rPr>
              <w:t>specjalistycznej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terminologii, w stopniu umożliwiającym sprawną i efektywną komunikację, w tym w środowisku </w:t>
            </w:r>
            <w:r w:rsidR="00221D64" w:rsidRPr="00D0482F">
              <w:rPr>
                <w:rFonts w:asciiTheme="minorHAnsi" w:hAnsiTheme="minorHAnsi" w:cstheme="minorHAnsi"/>
                <w:sz w:val="20"/>
                <w:szCs w:val="20"/>
              </w:rPr>
              <w:t>zawodowym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związan</w:t>
            </w:r>
            <w:r w:rsidR="00221D64" w:rsidRPr="00D0482F">
              <w:rPr>
                <w:rFonts w:asciiTheme="minorHAnsi" w:hAnsiTheme="minorHAnsi" w:cstheme="minorHAnsi"/>
                <w:sz w:val="20"/>
                <w:szCs w:val="20"/>
              </w:rPr>
              <w:t>ym</w:t>
            </w:r>
            <w:r w:rsidR="00FF48D7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kierunkiem studiów</w:t>
            </w:r>
          </w:p>
        </w:tc>
        <w:tc>
          <w:tcPr>
            <w:tcW w:w="1984" w:type="dxa"/>
            <w:shd w:val="clear" w:color="auto" w:fill="auto"/>
          </w:tcPr>
          <w:p w14:paraId="79D854BF" w14:textId="77777777" w:rsidR="00496B2B" w:rsidRPr="00D0482F" w:rsidRDefault="00496B2B" w:rsidP="00496B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P6U_U</w:t>
            </w:r>
          </w:p>
          <w:p w14:paraId="78528B66" w14:textId="77777777" w:rsidR="00496B2B" w:rsidRPr="00D0482F" w:rsidRDefault="00496B2B" w:rsidP="00496B2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7B382AC7" w14:textId="77777777" w:rsidR="00496B2B" w:rsidRPr="00D0482F" w:rsidRDefault="00496B2B" w:rsidP="00496B2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P6S_UK</w:t>
            </w:r>
          </w:p>
          <w:p w14:paraId="4317BAF3" w14:textId="77777777" w:rsidR="00496B2B" w:rsidRPr="00D0482F" w:rsidRDefault="00496B2B" w:rsidP="00496B2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0482F" w:rsidRPr="00D0482F" w14:paraId="5B817ABD" w14:textId="77777777" w:rsidTr="00391C95">
        <w:trPr>
          <w:trHeight w:val="396"/>
        </w:trPr>
        <w:tc>
          <w:tcPr>
            <w:tcW w:w="1641" w:type="dxa"/>
            <w:shd w:val="clear" w:color="auto" w:fill="auto"/>
          </w:tcPr>
          <w:p w14:paraId="17AFD534" w14:textId="038ED711" w:rsidR="00496B2B" w:rsidRPr="00D0482F" w:rsidRDefault="00496B2B" w:rsidP="00496B2B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K_U</w:t>
            </w:r>
            <w:r w:rsidR="00272F0A" w:rsidRPr="00D0482F">
              <w:rPr>
                <w:rFonts w:cs="Calibri"/>
                <w:b/>
                <w:bCs/>
              </w:rPr>
              <w:t>10</w:t>
            </w:r>
          </w:p>
        </w:tc>
        <w:tc>
          <w:tcPr>
            <w:tcW w:w="4591" w:type="dxa"/>
          </w:tcPr>
          <w:p w14:paraId="4F92F7DE" w14:textId="7A062B70" w:rsidR="00496B2B" w:rsidRPr="00D0482F" w:rsidRDefault="00496B2B" w:rsidP="00496B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potrafi brać udział w debacie, przedstawiać i oceniać różne opinie i stanowiska oraz dyskutować o nich</w:t>
            </w:r>
          </w:p>
        </w:tc>
        <w:tc>
          <w:tcPr>
            <w:tcW w:w="1984" w:type="dxa"/>
            <w:shd w:val="clear" w:color="auto" w:fill="auto"/>
          </w:tcPr>
          <w:p w14:paraId="6ED2A104" w14:textId="77777777" w:rsidR="00496B2B" w:rsidRPr="00D0482F" w:rsidRDefault="00496B2B" w:rsidP="00496B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P6U_U</w:t>
            </w:r>
          </w:p>
          <w:p w14:paraId="543BE088" w14:textId="77777777" w:rsidR="00496B2B" w:rsidRPr="00D0482F" w:rsidRDefault="00496B2B" w:rsidP="00496B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13E800CA" w14:textId="77777777" w:rsidR="00496B2B" w:rsidRPr="00D0482F" w:rsidRDefault="00496B2B" w:rsidP="00496B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P6S_UK</w:t>
            </w:r>
          </w:p>
          <w:p w14:paraId="182195EE" w14:textId="77777777" w:rsidR="00496B2B" w:rsidRPr="00D0482F" w:rsidRDefault="00496B2B" w:rsidP="00496B2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0482F" w:rsidRPr="00D0482F" w14:paraId="6AE10097" w14:textId="77777777" w:rsidTr="00391C95">
        <w:trPr>
          <w:trHeight w:val="396"/>
        </w:trPr>
        <w:tc>
          <w:tcPr>
            <w:tcW w:w="1641" w:type="dxa"/>
            <w:shd w:val="clear" w:color="auto" w:fill="auto"/>
          </w:tcPr>
          <w:p w14:paraId="42BE03C6" w14:textId="5D8F3775" w:rsidR="00496B2B" w:rsidRPr="00D0482F" w:rsidRDefault="00496B2B" w:rsidP="00496B2B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K_U1</w:t>
            </w:r>
            <w:r w:rsidR="00272F0A" w:rsidRPr="00D0482F">
              <w:rPr>
                <w:rFonts w:cs="Calibri"/>
                <w:b/>
                <w:bCs/>
              </w:rPr>
              <w:t>1</w:t>
            </w:r>
          </w:p>
        </w:tc>
        <w:tc>
          <w:tcPr>
            <w:tcW w:w="4591" w:type="dxa"/>
          </w:tcPr>
          <w:p w14:paraId="0EA39966" w14:textId="03C598F5" w:rsidR="00496B2B" w:rsidRPr="00D0482F" w:rsidRDefault="00496B2B" w:rsidP="00496B2B">
            <w:pPr>
              <w:rPr>
                <w:rFonts w:asciiTheme="minorHAnsi" w:hAnsiTheme="minorHAnsi" w:cstheme="minorHAnsi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potrafi dokonać analizy i interpretacji tekstu literackiego z zastosowaniem umiejętności językowych i wiedzy teoretyczno-literackiej przy pomocy wybranych metod i narzędzi badawczych </w:t>
            </w:r>
          </w:p>
        </w:tc>
        <w:tc>
          <w:tcPr>
            <w:tcW w:w="1984" w:type="dxa"/>
            <w:shd w:val="clear" w:color="auto" w:fill="auto"/>
          </w:tcPr>
          <w:p w14:paraId="3540A90F" w14:textId="77777777" w:rsidR="00496B2B" w:rsidRPr="00D0482F" w:rsidRDefault="00496B2B" w:rsidP="00496B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P6U_U</w:t>
            </w:r>
          </w:p>
          <w:p w14:paraId="0CA27779" w14:textId="77777777" w:rsidR="00496B2B" w:rsidRPr="00D0482F" w:rsidRDefault="00496B2B" w:rsidP="00496B2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4FCE1A53" w14:textId="77777777" w:rsidR="00496B2B" w:rsidRPr="00D0482F" w:rsidRDefault="00496B2B" w:rsidP="00496B2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P6S_UW</w:t>
            </w:r>
          </w:p>
          <w:p w14:paraId="30D4B2ED" w14:textId="77777777" w:rsidR="00496B2B" w:rsidRPr="00D0482F" w:rsidRDefault="00496B2B" w:rsidP="00496B2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0482F" w:rsidRPr="00D0482F" w14:paraId="0B256FB9" w14:textId="77777777" w:rsidTr="00391C95">
        <w:trPr>
          <w:trHeight w:val="396"/>
        </w:trPr>
        <w:tc>
          <w:tcPr>
            <w:tcW w:w="1641" w:type="dxa"/>
            <w:shd w:val="clear" w:color="auto" w:fill="auto"/>
          </w:tcPr>
          <w:p w14:paraId="5C0354B6" w14:textId="337D3678" w:rsidR="00FC0DAB" w:rsidRPr="00D0482F" w:rsidRDefault="00FC0DAB" w:rsidP="00FC0DAB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K_U12</w:t>
            </w:r>
          </w:p>
        </w:tc>
        <w:tc>
          <w:tcPr>
            <w:tcW w:w="4591" w:type="dxa"/>
          </w:tcPr>
          <w:p w14:paraId="06D5ACF4" w14:textId="51826C2D" w:rsidR="00FC0DAB" w:rsidRPr="00D0482F" w:rsidRDefault="00FC0DAB" w:rsidP="00FC0D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72324276"/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potrafi dokonać językoznawczej analizy różnego typu tekstów z wykorzystaniem teorii i metod językoznawczych, w tym metod porównawczych</w:t>
            </w:r>
            <w:bookmarkEnd w:id="5"/>
          </w:p>
        </w:tc>
        <w:tc>
          <w:tcPr>
            <w:tcW w:w="1984" w:type="dxa"/>
            <w:shd w:val="clear" w:color="auto" w:fill="auto"/>
          </w:tcPr>
          <w:p w14:paraId="51C91CDC" w14:textId="77777777" w:rsidR="00FC0DAB" w:rsidRPr="00D0482F" w:rsidRDefault="00FC0DAB" w:rsidP="00FC0DA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P6U_U</w:t>
            </w:r>
          </w:p>
          <w:p w14:paraId="4E58B028" w14:textId="77777777" w:rsidR="00FC0DAB" w:rsidRPr="00D0482F" w:rsidRDefault="00FC0DAB" w:rsidP="00FC0DA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2B64F5F8" w14:textId="77777777" w:rsidR="00FC0DAB" w:rsidRPr="00D0482F" w:rsidRDefault="00FC0DAB" w:rsidP="00FC0DA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P6S_UW</w:t>
            </w:r>
          </w:p>
          <w:p w14:paraId="3B6ACC1E" w14:textId="77777777" w:rsidR="00FC0DAB" w:rsidRPr="00D0482F" w:rsidRDefault="00FC0DAB" w:rsidP="00FC0DA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0482F" w:rsidRPr="00D0482F" w14:paraId="74F50294" w14:textId="77777777" w:rsidTr="00391C95">
        <w:trPr>
          <w:trHeight w:val="396"/>
        </w:trPr>
        <w:tc>
          <w:tcPr>
            <w:tcW w:w="1641" w:type="dxa"/>
            <w:shd w:val="clear" w:color="auto" w:fill="auto"/>
          </w:tcPr>
          <w:p w14:paraId="04A5869C" w14:textId="2CAFADF4" w:rsidR="00496B2B" w:rsidRPr="00D0482F" w:rsidRDefault="00496B2B" w:rsidP="00496B2B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K_U1</w:t>
            </w:r>
            <w:r w:rsidR="00272F0A" w:rsidRPr="00D0482F">
              <w:rPr>
                <w:rFonts w:cs="Calibri"/>
                <w:b/>
                <w:bCs/>
              </w:rPr>
              <w:t>3</w:t>
            </w:r>
          </w:p>
        </w:tc>
        <w:tc>
          <w:tcPr>
            <w:tcW w:w="4591" w:type="dxa"/>
          </w:tcPr>
          <w:p w14:paraId="276E6D71" w14:textId="79D35745" w:rsidR="00496B2B" w:rsidRPr="00D0482F" w:rsidRDefault="00496B2B" w:rsidP="00496B2B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potrafi planować i organizować pracę indywidulaną i pracę w grupie oraz potrafi współdziałać z innymi osobami w ramach prac zespołowych</w:t>
            </w:r>
          </w:p>
        </w:tc>
        <w:tc>
          <w:tcPr>
            <w:tcW w:w="1984" w:type="dxa"/>
            <w:shd w:val="clear" w:color="auto" w:fill="auto"/>
          </w:tcPr>
          <w:p w14:paraId="52695527" w14:textId="77777777" w:rsidR="00496B2B" w:rsidRPr="00D0482F" w:rsidRDefault="00496B2B" w:rsidP="00496B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P6U_U</w:t>
            </w:r>
          </w:p>
          <w:p w14:paraId="2DF48F7D" w14:textId="77777777" w:rsidR="00496B2B" w:rsidRPr="00D0482F" w:rsidRDefault="00496B2B" w:rsidP="00496B2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1A316B7B" w14:textId="77777777" w:rsidR="00496B2B" w:rsidRPr="00D0482F" w:rsidRDefault="00496B2B" w:rsidP="00496B2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0482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P6S_UO</w:t>
            </w:r>
          </w:p>
        </w:tc>
      </w:tr>
      <w:tr w:rsidR="00D0482F" w:rsidRPr="00D0482F" w14:paraId="7D9D52E4" w14:textId="77777777" w:rsidTr="00391C95">
        <w:trPr>
          <w:trHeight w:val="396"/>
        </w:trPr>
        <w:tc>
          <w:tcPr>
            <w:tcW w:w="1641" w:type="dxa"/>
            <w:shd w:val="clear" w:color="auto" w:fill="auto"/>
          </w:tcPr>
          <w:p w14:paraId="12255391" w14:textId="2982C4E1" w:rsidR="00496B2B" w:rsidRPr="00D0482F" w:rsidRDefault="00496B2B" w:rsidP="00496B2B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K_U1</w:t>
            </w:r>
            <w:r w:rsidR="00272F0A" w:rsidRPr="00D0482F">
              <w:rPr>
                <w:rFonts w:cs="Calibri"/>
                <w:b/>
                <w:bCs/>
              </w:rPr>
              <w:t>4</w:t>
            </w:r>
          </w:p>
        </w:tc>
        <w:tc>
          <w:tcPr>
            <w:tcW w:w="4591" w:type="dxa"/>
          </w:tcPr>
          <w:p w14:paraId="3D03A8EF" w14:textId="3C8A3BB4" w:rsidR="00496B2B" w:rsidRPr="00D0482F" w:rsidRDefault="00496B2B" w:rsidP="00272F0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potrafi </w:t>
            </w:r>
            <w:r w:rsidR="00272F0A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samodzielnie planować i realizować własne uczenie się przez całe życie, w tym sto</w:t>
            </w:r>
            <w:r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sować strategie doskonalenia </w:t>
            </w:r>
            <w:r w:rsidR="00272F0A"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>umiejętności</w:t>
            </w:r>
            <w:r w:rsidRPr="00D048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językowych </w:t>
            </w:r>
          </w:p>
        </w:tc>
        <w:tc>
          <w:tcPr>
            <w:tcW w:w="1984" w:type="dxa"/>
            <w:shd w:val="clear" w:color="auto" w:fill="auto"/>
          </w:tcPr>
          <w:p w14:paraId="1F333059" w14:textId="77777777" w:rsidR="00496B2B" w:rsidRPr="00D0482F" w:rsidRDefault="00496B2B" w:rsidP="00496B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P6U_U</w:t>
            </w:r>
          </w:p>
          <w:p w14:paraId="5074A8B2" w14:textId="77777777" w:rsidR="00496B2B" w:rsidRPr="00D0482F" w:rsidRDefault="00496B2B" w:rsidP="00496B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09D28487" w14:textId="14C93016" w:rsidR="00496B2B" w:rsidRPr="00D0482F" w:rsidRDefault="00496B2B" w:rsidP="00496B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P6S_UU</w:t>
            </w:r>
          </w:p>
          <w:p w14:paraId="05467E9B" w14:textId="5A9E652E" w:rsidR="00496B2B" w:rsidRPr="00D0482F" w:rsidRDefault="00496B2B" w:rsidP="00496B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678A6A2" w14:textId="77777777" w:rsidR="00496B2B" w:rsidRPr="00D0482F" w:rsidRDefault="00496B2B" w:rsidP="00294CD3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D0482F" w:rsidRPr="00D0482F" w14:paraId="27561D33" w14:textId="77777777" w:rsidTr="00985844">
        <w:trPr>
          <w:trHeight w:val="345"/>
        </w:trPr>
        <w:tc>
          <w:tcPr>
            <w:tcW w:w="9747" w:type="dxa"/>
            <w:gridSpan w:val="4"/>
            <w:shd w:val="clear" w:color="auto" w:fill="auto"/>
          </w:tcPr>
          <w:p w14:paraId="7670F11B" w14:textId="233DBBA2" w:rsidR="00496B2B" w:rsidRPr="00D0482F" w:rsidRDefault="00496B2B" w:rsidP="00496B2B">
            <w:pPr>
              <w:jc w:val="center"/>
              <w:rPr>
                <w:rFonts w:cs="Calibri"/>
                <w:b/>
                <w:bCs/>
              </w:rPr>
            </w:pPr>
          </w:p>
          <w:p w14:paraId="65DE9710" w14:textId="77777777" w:rsidR="00496B2B" w:rsidRPr="00D0482F" w:rsidRDefault="00496B2B" w:rsidP="00496B2B">
            <w:pPr>
              <w:jc w:val="center"/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KOMPETENCJE SPOŁECZNE</w:t>
            </w:r>
          </w:p>
        </w:tc>
      </w:tr>
      <w:tr w:rsidR="00D0482F" w:rsidRPr="00D0482F" w14:paraId="3E67D7CE" w14:textId="77777777" w:rsidTr="00391C95">
        <w:trPr>
          <w:trHeight w:val="365"/>
        </w:trPr>
        <w:tc>
          <w:tcPr>
            <w:tcW w:w="1641" w:type="dxa"/>
            <w:shd w:val="clear" w:color="auto" w:fill="FFFFFF"/>
          </w:tcPr>
          <w:p w14:paraId="2DAB05F2" w14:textId="77777777" w:rsidR="00496B2B" w:rsidRPr="00D0482F" w:rsidRDefault="00496B2B" w:rsidP="00496B2B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K_K01</w:t>
            </w:r>
          </w:p>
        </w:tc>
        <w:tc>
          <w:tcPr>
            <w:tcW w:w="4591" w:type="dxa"/>
          </w:tcPr>
          <w:p w14:paraId="150FD548" w14:textId="4A8343BC" w:rsidR="00496B2B" w:rsidRPr="00D0482F" w:rsidRDefault="00496B2B" w:rsidP="00496B2B">
            <w:pPr>
              <w:rPr>
                <w:rFonts w:asciiTheme="minorHAnsi" w:hAnsiTheme="minorHAnsi" w:cstheme="minorHAnsi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jest gotów do krytycznej oceny posiadanej wiedzy i odbieranych treści, do ustawicznego jej pogłębiania i podejmowania działań na rzecz rozwoju osobistego i zawodowego</w:t>
            </w:r>
          </w:p>
        </w:tc>
        <w:tc>
          <w:tcPr>
            <w:tcW w:w="1984" w:type="dxa"/>
            <w:shd w:val="clear" w:color="auto" w:fill="FFFFFF"/>
          </w:tcPr>
          <w:p w14:paraId="1B75DFC2" w14:textId="77777777" w:rsidR="00496B2B" w:rsidRPr="00D0482F" w:rsidRDefault="00496B2B" w:rsidP="00496B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P6U_K</w:t>
            </w:r>
          </w:p>
          <w:p w14:paraId="1415DC96" w14:textId="77777777" w:rsidR="00496B2B" w:rsidRPr="00D0482F" w:rsidRDefault="00496B2B" w:rsidP="00496B2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/>
          </w:tcPr>
          <w:p w14:paraId="25BC286E" w14:textId="77777777" w:rsidR="00496B2B" w:rsidRPr="00D0482F" w:rsidRDefault="00496B2B" w:rsidP="00496B2B">
            <w:pPr>
              <w:jc w:val="center"/>
              <w:rPr>
                <w:rFonts w:asciiTheme="minorHAnsi" w:hAnsiTheme="minorHAnsi" w:cstheme="minorHAnsi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P6S_KK</w:t>
            </w:r>
          </w:p>
        </w:tc>
      </w:tr>
      <w:tr w:rsidR="00D0482F" w:rsidRPr="00D0482F" w14:paraId="7C1BF998" w14:textId="77777777" w:rsidTr="00391C95">
        <w:trPr>
          <w:trHeight w:val="365"/>
        </w:trPr>
        <w:tc>
          <w:tcPr>
            <w:tcW w:w="1641" w:type="dxa"/>
            <w:shd w:val="clear" w:color="auto" w:fill="FFFFFF"/>
          </w:tcPr>
          <w:p w14:paraId="4858A9E2" w14:textId="419A7762" w:rsidR="00CF4B35" w:rsidRPr="00D0482F" w:rsidRDefault="00CF4B35" w:rsidP="00CF4B35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K_K02</w:t>
            </w:r>
          </w:p>
        </w:tc>
        <w:tc>
          <w:tcPr>
            <w:tcW w:w="4591" w:type="dxa"/>
          </w:tcPr>
          <w:p w14:paraId="0C7A24D0" w14:textId="1A8109FD" w:rsidR="00CF4B35" w:rsidRPr="00D0482F" w:rsidRDefault="00CF4B35" w:rsidP="00CF4B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jest gotów do odpowiedzialnego pełnienia ról zawodowych, w tym przestrzegania zasad i norm 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etycznych obowiązujących w środowisku zawodowym, wymagania tego od innych, a także do dbałości o dorobek i tradycje zawodu</w:t>
            </w:r>
          </w:p>
        </w:tc>
        <w:tc>
          <w:tcPr>
            <w:tcW w:w="1984" w:type="dxa"/>
            <w:shd w:val="clear" w:color="auto" w:fill="FFFFFF"/>
          </w:tcPr>
          <w:p w14:paraId="6368E096" w14:textId="77777777" w:rsidR="00CF4B35" w:rsidRPr="00D0482F" w:rsidRDefault="00CF4B35" w:rsidP="00CF4B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P6U_K</w:t>
            </w:r>
          </w:p>
          <w:p w14:paraId="44E2EDA5" w14:textId="1F254042" w:rsidR="00CF4B35" w:rsidRPr="00D0482F" w:rsidRDefault="00CF4B35" w:rsidP="00CF4B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FFFFFF"/>
          </w:tcPr>
          <w:p w14:paraId="497CC4BE" w14:textId="77777777" w:rsidR="00CF4B35" w:rsidRPr="00D0482F" w:rsidRDefault="00CF4B35" w:rsidP="00CF4B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P6S_KR</w:t>
            </w:r>
          </w:p>
          <w:p w14:paraId="50C3A19E" w14:textId="0965BD8B" w:rsidR="00CF4B35" w:rsidRPr="00D0482F" w:rsidRDefault="00CF4B35" w:rsidP="00CF4B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482F" w:rsidRPr="00D0482F" w14:paraId="3483C64C" w14:textId="77777777" w:rsidTr="00391C95">
        <w:trPr>
          <w:trHeight w:val="365"/>
        </w:trPr>
        <w:tc>
          <w:tcPr>
            <w:tcW w:w="1641" w:type="dxa"/>
            <w:shd w:val="clear" w:color="auto" w:fill="FFFFFF"/>
          </w:tcPr>
          <w:p w14:paraId="107E9036" w14:textId="607A15F8" w:rsidR="00CF4B35" w:rsidRPr="00D0482F" w:rsidRDefault="00CF4B35" w:rsidP="00CF4B35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K_K03</w:t>
            </w:r>
          </w:p>
        </w:tc>
        <w:tc>
          <w:tcPr>
            <w:tcW w:w="4591" w:type="dxa"/>
          </w:tcPr>
          <w:p w14:paraId="626F165F" w14:textId="1EDFDE5D" w:rsidR="00CF4B35" w:rsidRPr="00D0482F" w:rsidRDefault="00CF4B35" w:rsidP="00CF4B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jest gotów do uczestnictwa w życiu społecznym i kulturalnym, okazywania innym szacunku i tolerancji oraz odpowiedzialnego korzystania z różnych mediów</w:t>
            </w:r>
          </w:p>
        </w:tc>
        <w:tc>
          <w:tcPr>
            <w:tcW w:w="1984" w:type="dxa"/>
            <w:shd w:val="clear" w:color="auto" w:fill="FFFFFF"/>
          </w:tcPr>
          <w:p w14:paraId="0D624B4A" w14:textId="77777777" w:rsidR="00CF4B35" w:rsidRPr="00D0482F" w:rsidRDefault="00CF4B35" w:rsidP="00CF4B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P6U_K</w:t>
            </w:r>
          </w:p>
          <w:p w14:paraId="5ABA2189" w14:textId="77777777" w:rsidR="00CF4B35" w:rsidRPr="00D0482F" w:rsidRDefault="00CF4B35" w:rsidP="00CF4B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FFFFFF"/>
          </w:tcPr>
          <w:p w14:paraId="0EEEFD86" w14:textId="77777777" w:rsidR="00CF4B35" w:rsidRPr="00D0482F" w:rsidRDefault="00CF4B35" w:rsidP="00CF4B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P6S_KO</w:t>
            </w:r>
          </w:p>
          <w:p w14:paraId="31A57B9B" w14:textId="77777777" w:rsidR="00CF4B35" w:rsidRPr="00D0482F" w:rsidRDefault="00CF4B35" w:rsidP="00CF4B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0482F" w:rsidRPr="00D0482F" w14:paraId="0FAF673C" w14:textId="77777777" w:rsidTr="00391C95">
        <w:trPr>
          <w:trHeight w:val="365"/>
        </w:trPr>
        <w:tc>
          <w:tcPr>
            <w:tcW w:w="1641" w:type="dxa"/>
            <w:shd w:val="clear" w:color="auto" w:fill="FFFFFF"/>
          </w:tcPr>
          <w:p w14:paraId="2E063B08" w14:textId="0DD3E87B" w:rsidR="00CF4B35" w:rsidRPr="00D0482F" w:rsidRDefault="00CF4B35" w:rsidP="00CF4B35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K_K04</w:t>
            </w:r>
          </w:p>
        </w:tc>
        <w:tc>
          <w:tcPr>
            <w:tcW w:w="4591" w:type="dxa"/>
          </w:tcPr>
          <w:p w14:paraId="40137FB8" w14:textId="5D169D52" w:rsidR="00CF4B35" w:rsidRPr="00D0482F" w:rsidRDefault="00CF4B35" w:rsidP="00CF4B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jest gotów do 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984" w:type="dxa"/>
            <w:shd w:val="clear" w:color="auto" w:fill="FFFFFF"/>
          </w:tcPr>
          <w:p w14:paraId="471784B5" w14:textId="479E407C" w:rsidR="00CF4B35" w:rsidRPr="00D0482F" w:rsidRDefault="00CF4B35" w:rsidP="00CF4B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P6U_K</w:t>
            </w:r>
          </w:p>
        </w:tc>
        <w:tc>
          <w:tcPr>
            <w:tcW w:w="1531" w:type="dxa"/>
            <w:shd w:val="clear" w:color="auto" w:fill="FFFFFF"/>
          </w:tcPr>
          <w:p w14:paraId="6C4AE13A" w14:textId="1D1CABE4" w:rsidR="00CF4B35" w:rsidRPr="00D0482F" w:rsidRDefault="00CF4B35" w:rsidP="00CF4B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P6S_KK</w:t>
            </w:r>
          </w:p>
        </w:tc>
      </w:tr>
      <w:tr w:rsidR="00D0482F" w:rsidRPr="00D0482F" w14:paraId="23B627B6" w14:textId="77777777" w:rsidTr="00391C95">
        <w:trPr>
          <w:trHeight w:val="365"/>
        </w:trPr>
        <w:tc>
          <w:tcPr>
            <w:tcW w:w="1641" w:type="dxa"/>
            <w:shd w:val="clear" w:color="auto" w:fill="FFFFFF"/>
          </w:tcPr>
          <w:p w14:paraId="61656209" w14:textId="22B81989" w:rsidR="00496B2B" w:rsidRPr="00D0482F" w:rsidRDefault="00496B2B" w:rsidP="00496B2B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K_K0</w:t>
            </w:r>
            <w:r w:rsidR="00EE59B5" w:rsidRPr="00D0482F">
              <w:rPr>
                <w:rFonts w:cs="Calibri"/>
                <w:b/>
                <w:bCs/>
              </w:rPr>
              <w:t>5</w:t>
            </w:r>
          </w:p>
        </w:tc>
        <w:tc>
          <w:tcPr>
            <w:tcW w:w="4591" w:type="dxa"/>
          </w:tcPr>
          <w:p w14:paraId="096ED6EE" w14:textId="483255B1" w:rsidR="00496B2B" w:rsidRPr="00D0482F" w:rsidRDefault="00496B2B" w:rsidP="00496B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jest gotów do wypełniania zobowiązań społecznych, inicjowania i współorganizowania działań na rzecz środowiska społecznego i interesu publicznego </w:t>
            </w:r>
          </w:p>
        </w:tc>
        <w:tc>
          <w:tcPr>
            <w:tcW w:w="1984" w:type="dxa"/>
            <w:shd w:val="clear" w:color="auto" w:fill="FFFFFF"/>
          </w:tcPr>
          <w:p w14:paraId="2D63E833" w14:textId="77777777" w:rsidR="00496B2B" w:rsidRPr="00D0482F" w:rsidRDefault="00496B2B" w:rsidP="00496B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P6U_K</w:t>
            </w:r>
          </w:p>
          <w:p w14:paraId="7C380BE6" w14:textId="77777777" w:rsidR="00496B2B" w:rsidRPr="00D0482F" w:rsidRDefault="00496B2B" w:rsidP="00496B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FFFFFF"/>
          </w:tcPr>
          <w:p w14:paraId="6CCFB6C7" w14:textId="77777777" w:rsidR="00496B2B" w:rsidRPr="00D0482F" w:rsidRDefault="00496B2B" w:rsidP="00496B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P6S_KO</w:t>
            </w:r>
          </w:p>
          <w:p w14:paraId="77A3F0B8" w14:textId="77777777" w:rsidR="00496B2B" w:rsidRPr="00D0482F" w:rsidRDefault="00496B2B" w:rsidP="00496B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D2D738A" w14:textId="77777777" w:rsidR="00496B2B" w:rsidRPr="00D0482F" w:rsidRDefault="00496B2B" w:rsidP="00496B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482F" w:rsidRPr="00D0482F" w14:paraId="7D7CF6AB" w14:textId="77777777" w:rsidTr="00391C95">
        <w:trPr>
          <w:trHeight w:val="365"/>
        </w:trPr>
        <w:tc>
          <w:tcPr>
            <w:tcW w:w="1641" w:type="dxa"/>
            <w:shd w:val="clear" w:color="auto" w:fill="FFFFFF"/>
          </w:tcPr>
          <w:p w14:paraId="4B0EC317" w14:textId="51BF2669" w:rsidR="00CF4B35" w:rsidRPr="00D0482F" w:rsidRDefault="00CF4B35" w:rsidP="00CF4B35">
            <w:pPr>
              <w:rPr>
                <w:rFonts w:cs="Calibri"/>
                <w:b/>
                <w:bCs/>
              </w:rPr>
            </w:pPr>
            <w:r w:rsidRPr="00D0482F">
              <w:rPr>
                <w:rFonts w:cs="Calibri"/>
                <w:b/>
                <w:bCs/>
              </w:rPr>
              <w:t>K_K06</w:t>
            </w:r>
          </w:p>
        </w:tc>
        <w:tc>
          <w:tcPr>
            <w:tcW w:w="4591" w:type="dxa"/>
          </w:tcPr>
          <w:p w14:paraId="105F1590" w14:textId="398B40DD" w:rsidR="00CF4B35" w:rsidRPr="00D0482F" w:rsidRDefault="00CF4B35" w:rsidP="00CF4B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jest gotów do podejmowania działań na rzecz nowych rozwiązań, problemów poznawczych i praktycznych, w tym w środowisku pracy, do myślenia i działania w sposób przedsiębiorczy </w:t>
            </w:r>
          </w:p>
        </w:tc>
        <w:tc>
          <w:tcPr>
            <w:tcW w:w="1984" w:type="dxa"/>
            <w:shd w:val="clear" w:color="auto" w:fill="FFFFFF"/>
          </w:tcPr>
          <w:p w14:paraId="2E443F05" w14:textId="77777777" w:rsidR="00CF4B35" w:rsidRPr="00D0482F" w:rsidRDefault="00CF4B35" w:rsidP="00CF4B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P6U_K</w:t>
            </w:r>
          </w:p>
          <w:p w14:paraId="2ACADE60" w14:textId="77777777" w:rsidR="00CF4B35" w:rsidRPr="00D0482F" w:rsidRDefault="00CF4B35" w:rsidP="00CF4B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FFFFFF"/>
          </w:tcPr>
          <w:p w14:paraId="0B326967" w14:textId="77777777" w:rsidR="00CF4B35" w:rsidRPr="00D0482F" w:rsidRDefault="00CF4B35" w:rsidP="00CF4B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P6S_KO</w:t>
            </w:r>
          </w:p>
          <w:p w14:paraId="28024BF1" w14:textId="77777777" w:rsidR="00CF4B35" w:rsidRPr="00D0482F" w:rsidRDefault="00CF4B35" w:rsidP="00CF4B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3C1D108" w14:textId="77777777" w:rsidR="00CF4B35" w:rsidRPr="00D0482F" w:rsidRDefault="00CF4B35" w:rsidP="00CF4B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0577909D" w14:textId="77777777" w:rsidR="007A480E" w:rsidRPr="00D0482F" w:rsidRDefault="007A480E" w:rsidP="007A480E">
      <w:pPr>
        <w:tabs>
          <w:tab w:val="left" w:pos="8640"/>
        </w:tabs>
        <w:rPr>
          <w:rFonts w:cs="Calibri"/>
          <w:b/>
        </w:rPr>
      </w:pPr>
    </w:p>
    <w:p w14:paraId="2DC3ED1E" w14:textId="77777777" w:rsidR="007A480E" w:rsidRPr="00D0482F" w:rsidRDefault="007A480E" w:rsidP="007A480E">
      <w:pPr>
        <w:tabs>
          <w:tab w:val="left" w:pos="864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95"/>
        <w:gridCol w:w="850"/>
      </w:tblGrid>
      <w:tr w:rsidR="00D0482F" w:rsidRPr="00D0482F" w14:paraId="0C4DD0AD" w14:textId="77777777" w:rsidTr="00985844">
        <w:tc>
          <w:tcPr>
            <w:tcW w:w="8897" w:type="dxa"/>
            <w:gridSpan w:val="2"/>
            <w:shd w:val="clear" w:color="auto" w:fill="auto"/>
          </w:tcPr>
          <w:p w14:paraId="506C6B4B" w14:textId="343F0217" w:rsidR="007A480E" w:rsidRPr="00D0482F" w:rsidRDefault="007A480E" w:rsidP="0098584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b/>
                <w:vertAlign w:val="superscript"/>
              </w:rPr>
              <w:t>1</w:t>
            </w:r>
            <w:r w:rsidRPr="00D0482F">
              <w:rPr>
                <w:rFonts w:asciiTheme="minorHAnsi" w:hAnsiTheme="minorHAnsi" w:cstheme="minorHAnsi"/>
                <w:b/>
              </w:rPr>
              <w:t>Odniesienie do charakterystyk uniwersalnych pierwszego stopnia na poziomie 6</w:t>
            </w:r>
            <w:r w:rsidRPr="00D0482F">
              <w:rPr>
                <w:rFonts w:asciiTheme="minorHAnsi" w:hAnsiTheme="minorHAnsi" w:cstheme="minorHAnsi"/>
              </w:rPr>
              <w:t xml:space="preserve"> zgodnie z załącznikiem do ustawy z dnia 22 grudnia 2015 r. o Zintegrowanym Systemie Kwalifikacji (Dz. U. z 2020, poz. 226)</w:t>
            </w:r>
          </w:p>
        </w:tc>
        <w:tc>
          <w:tcPr>
            <w:tcW w:w="850" w:type="dxa"/>
            <w:shd w:val="clear" w:color="auto" w:fill="auto"/>
          </w:tcPr>
          <w:p w14:paraId="6A5CFC74" w14:textId="77777777" w:rsidR="007A480E" w:rsidRPr="00D0482F" w:rsidRDefault="007A480E" w:rsidP="009858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b/>
              </w:rPr>
              <w:t>kody</w:t>
            </w:r>
          </w:p>
        </w:tc>
      </w:tr>
      <w:tr w:rsidR="00D0482F" w:rsidRPr="00D0482F" w14:paraId="40B8719F" w14:textId="77777777" w:rsidTr="00985844">
        <w:tc>
          <w:tcPr>
            <w:tcW w:w="2802" w:type="dxa"/>
            <w:shd w:val="clear" w:color="auto" w:fill="auto"/>
            <w:vAlign w:val="center"/>
          </w:tcPr>
          <w:p w14:paraId="204B2ADB" w14:textId="77777777" w:rsidR="007A480E" w:rsidRPr="00D0482F" w:rsidRDefault="007A480E" w:rsidP="009858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b/>
              </w:rPr>
              <w:t>Efekty wiedzy</w:t>
            </w:r>
          </w:p>
          <w:p w14:paraId="7EB7DB43" w14:textId="77777777" w:rsidR="007A480E" w:rsidRPr="00D0482F" w:rsidRDefault="007A480E" w:rsidP="009858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b/>
              </w:rPr>
              <w:t>student zna i rozumie: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E639305" w14:textId="77777777" w:rsidR="007A480E" w:rsidRPr="00D0482F" w:rsidRDefault="007A480E" w:rsidP="009858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w zaawansowanym stopniu - fakty, teorie, metody oraz złożone zależności między nimi</w:t>
            </w:r>
          </w:p>
          <w:p w14:paraId="7D0C266A" w14:textId="77777777" w:rsidR="007A480E" w:rsidRPr="00D0482F" w:rsidRDefault="007A480E" w:rsidP="009858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różnorodne, złożone uwarunkowania prowadzonej działalności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ABD99" w14:textId="77777777" w:rsidR="007A480E" w:rsidRPr="00D0482F" w:rsidRDefault="007A480E" w:rsidP="009858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P6U_W </w:t>
            </w:r>
          </w:p>
        </w:tc>
      </w:tr>
      <w:tr w:rsidR="00D0482F" w:rsidRPr="00D0482F" w14:paraId="4D614046" w14:textId="77777777" w:rsidTr="00985844">
        <w:tc>
          <w:tcPr>
            <w:tcW w:w="2802" w:type="dxa"/>
            <w:shd w:val="clear" w:color="auto" w:fill="auto"/>
            <w:vAlign w:val="center"/>
          </w:tcPr>
          <w:p w14:paraId="7EEBAED5" w14:textId="77777777" w:rsidR="007A480E" w:rsidRPr="00D0482F" w:rsidRDefault="007A480E" w:rsidP="009858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b/>
              </w:rPr>
              <w:t>Efekty umiejętności</w:t>
            </w:r>
          </w:p>
          <w:p w14:paraId="329F2BEC" w14:textId="77777777" w:rsidR="007A480E" w:rsidRPr="00D0482F" w:rsidRDefault="007A480E" w:rsidP="009858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b/>
              </w:rPr>
              <w:t xml:space="preserve"> student potrafi: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F64D108" w14:textId="77777777" w:rsidR="007A480E" w:rsidRPr="00D0482F" w:rsidRDefault="007A480E" w:rsidP="009858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innowacyjnie wykonywać zadania oraz rozwiązywać złożone i nietypowe problemy w zmiennych i nie w pełni przewidywalnych warunkach</w:t>
            </w:r>
          </w:p>
          <w:p w14:paraId="79B3E0A4" w14:textId="77777777" w:rsidR="007A480E" w:rsidRPr="00D0482F" w:rsidRDefault="007A480E" w:rsidP="009858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samodzielnie planować własne uczenie się przez całe życie</w:t>
            </w:r>
          </w:p>
          <w:p w14:paraId="04BDF163" w14:textId="77777777" w:rsidR="007A480E" w:rsidRPr="00D0482F" w:rsidRDefault="007A480E" w:rsidP="009858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komunikować się z otoczeniem, uzasadniać swoje stanowisko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2158C" w14:textId="77777777" w:rsidR="007A480E" w:rsidRPr="00D0482F" w:rsidRDefault="007A480E" w:rsidP="009858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P6U_U </w:t>
            </w:r>
          </w:p>
        </w:tc>
      </w:tr>
      <w:tr w:rsidR="007A480E" w:rsidRPr="00D0482F" w14:paraId="672CC899" w14:textId="77777777" w:rsidTr="00985844">
        <w:tc>
          <w:tcPr>
            <w:tcW w:w="2802" w:type="dxa"/>
            <w:shd w:val="clear" w:color="auto" w:fill="auto"/>
            <w:vAlign w:val="center"/>
          </w:tcPr>
          <w:p w14:paraId="26EBA1E9" w14:textId="77777777" w:rsidR="007A480E" w:rsidRPr="00D0482F" w:rsidRDefault="007A480E" w:rsidP="009858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b/>
              </w:rPr>
              <w:t>Efekty kompetencji</w:t>
            </w:r>
          </w:p>
          <w:p w14:paraId="38AF3160" w14:textId="77777777" w:rsidR="007A480E" w:rsidRPr="00D0482F" w:rsidRDefault="007A480E" w:rsidP="009858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b/>
              </w:rPr>
              <w:t xml:space="preserve">student jest gotów do: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405FF86" w14:textId="77777777" w:rsidR="007A480E" w:rsidRPr="00D0482F" w:rsidRDefault="007A480E" w:rsidP="009858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82F">
              <w:rPr>
                <w:sz w:val="20"/>
                <w:szCs w:val="20"/>
              </w:rPr>
              <w:t xml:space="preserve">kultywowania i upowszechniania wzorów właściwego postępowania w środowisku pracy i poza 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nim</w:t>
            </w:r>
          </w:p>
          <w:p w14:paraId="652894BD" w14:textId="77777777" w:rsidR="007A480E" w:rsidRPr="00D0482F" w:rsidRDefault="007A480E" w:rsidP="00985844">
            <w:pPr>
              <w:autoSpaceDE w:val="0"/>
              <w:autoSpaceDN w:val="0"/>
              <w:adjustRightInd w:val="0"/>
              <w:jc w:val="both"/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samodzielnego podejmowania decyzji, krytycznej oceny działań własnych, działań zespołów, którymi kieruje i organizacji, w których uczestniczy, przyjmowania odpowiedzialności za skutki tych działań.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F076D" w14:textId="77777777" w:rsidR="007A480E" w:rsidRPr="00D0482F" w:rsidRDefault="007A480E" w:rsidP="009858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P6U_K </w:t>
            </w:r>
          </w:p>
        </w:tc>
      </w:tr>
    </w:tbl>
    <w:p w14:paraId="3C1873EB" w14:textId="77777777" w:rsidR="007A480E" w:rsidRPr="00D0482F" w:rsidRDefault="007A480E" w:rsidP="007A480E">
      <w:pPr>
        <w:tabs>
          <w:tab w:val="left" w:pos="8640"/>
        </w:tabs>
        <w:rPr>
          <w:rFonts w:cs="Calibri"/>
        </w:rPr>
      </w:pPr>
    </w:p>
    <w:p w14:paraId="3CF26F53" w14:textId="77777777" w:rsidR="007479C7" w:rsidRDefault="007479C7" w:rsidP="007A480E">
      <w:pPr>
        <w:tabs>
          <w:tab w:val="left" w:pos="8640"/>
        </w:tabs>
        <w:jc w:val="both"/>
        <w:rPr>
          <w:rFonts w:asciiTheme="minorHAnsi" w:hAnsiTheme="minorHAnsi" w:cstheme="minorHAnsi"/>
          <w:vertAlign w:val="superscript"/>
        </w:rPr>
      </w:pPr>
    </w:p>
    <w:p w14:paraId="5B08F381" w14:textId="77777777" w:rsidR="007479C7" w:rsidRDefault="007479C7" w:rsidP="007A480E">
      <w:pPr>
        <w:tabs>
          <w:tab w:val="left" w:pos="8640"/>
        </w:tabs>
        <w:jc w:val="both"/>
        <w:rPr>
          <w:rFonts w:asciiTheme="minorHAnsi" w:hAnsiTheme="minorHAnsi" w:cstheme="minorHAnsi"/>
          <w:vertAlign w:val="superscript"/>
        </w:rPr>
      </w:pPr>
    </w:p>
    <w:p w14:paraId="255B961D" w14:textId="3BA599C5" w:rsidR="007A480E" w:rsidRPr="00D0482F" w:rsidRDefault="007A480E" w:rsidP="007A480E">
      <w:pPr>
        <w:tabs>
          <w:tab w:val="left" w:pos="8640"/>
        </w:tabs>
        <w:jc w:val="both"/>
      </w:pPr>
      <w:r w:rsidRPr="00D0482F">
        <w:rPr>
          <w:rFonts w:asciiTheme="minorHAnsi" w:hAnsiTheme="minorHAnsi" w:cstheme="minorHAnsi"/>
          <w:vertAlign w:val="superscript"/>
        </w:rPr>
        <w:t>2</w:t>
      </w:r>
      <w:r w:rsidRPr="00D0482F">
        <w:rPr>
          <w:rFonts w:asciiTheme="minorHAnsi" w:hAnsiTheme="minorHAnsi" w:cstheme="minorHAnsi"/>
        </w:rPr>
        <w:t>Stosowane opisy przedstawione poniżej – zgodnie z</w:t>
      </w:r>
      <w:r w:rsidRPr="00D0482F">
        <w:t xml:space="preserve"> </w:t>
      </w:r>
      <w:r w:rsidRPr="00D0482F">
        <w:rPr>
          <w:rFonts w:asciiTheme="minorHAnsi" w:hAnsiTheme="minorHAnsi" w:cstheme="minorHAnsi"/>
        </w:rPr>
        <w:t>Rozporządzeniem Ministra Nauki i Szkolnictwa Wyższego z 14 listopada 2018 r. w sprawie charakterystyk drugiego stopnia efektów uczenia się dla kwalifikacji na poziomach 6-8 Polskiej Ramy Kwalifikacji (Dz. U. z 2018, poz. 2218).</w:t>
      </w:r>
    </w:p>
    <w:p w14:paraId="459A94E0" w14:textId="341D91B0" w:rsidR="007A480E" w:rsidRDefault="007A480E" w:rsidP="007A480E">
      <w:pPr>
        <w:tabs>
          <w:tab w:val="left" w:pos="8640"/>
        </w:tabs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8543"/>
      </w:tblGrid>
      <w:tr w:rsidR="00D0482F" w:rsidRPr="00D0482F" w14:paraId="30B6B310" w14:textId="77777777" w:rsidTr="00985844">
        <w:tc>
          <w:tcPr>
            <w:tcW w:w="0" w:type="auto"/>
          </w:tcPr>
          <w:p w14:paraId="564E3402" w14:textId="77777777" w:rsidR="007A480E" w:rsidRPr="00D0482F" w:rsidRDefault="007A480E" w:rsidP="00985844">
            <w:pPr>
              <w:tabs>
                <w:tab w:val="left" w:pos="8640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b/>
                <w:sz w:val="20"/>
                <w:szCs w:val="20"/>
              </w:rPr>
              <w:t>P6S_WG</w:t>
            </w:r>
          </w:p>
        </w:tc>
        <w:tc>
          <w:tcPr>
            <w:tcW w:w="8543" w:type="dxa"/>
          </w:tcPr>
          <w:p w14:paraId="112E1A61" w14:textId="77777777" w:rsidR="007A480E" w:rsidRPr="00D0482F" w:rsidRDefault="007A480E" w:rsidP="00587FF5">
            <w:pPr>
              <w:tabs>
                <w:tab w:val="left" w:pos="8640"/>
              </w:tabs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charakterystyka drugiego stopnia efektów uczenia się dla kwalifikacji na poziomie 6 PRK w zakresie wiedzy: zakres i głębia – kompletność perspektywy poznawczej i zależności.</w:t>
            </w:r>
          </w:p>
        </w:tc>
      </w:tr>
      <w:tr w:rsidR="00D0482F" w:rsidRPr="00D0482F" w14:paraId="565CC902" w14:textId="77777777" w:rsidTr="00985844">
        <w:tc>
          <w:tcPr>
            <w:tcW w:w="0" w:type="auto"/>
          </w:tcPr>
          <w:p w14:paraId="6C002CA6" w14:textId="77777777" w:rsidR="007A480E" w:rsidRPr="00D0482F" w:rsidRDefault="007A480E" w:rsidP="00985844">
            <w:pPr>
              <w:tabs>
                <w:tab w:val="left" w:pos="8640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b/>
                <w:sz w:val="20"/>
                <w:szCs w:val="20"/>
              </w:rPr>
              <w:t>P6S_WK</w:t>
            </w:r>
          </w:p>
        </w:tc>
        <w:tc>
          <w:tcPr>
            <w:tcW w:w="8543" w:type="dxa"/>
          </w:tcPr>
          <w:p w14:paraId="5DBDD337" w14:textId="77777777" w:rsidR="007A480E" w:rsidRPr="00D0482F" w:rsidRDefault="007A480E" w:rsidP="00587FF5">
            <w:pPr>
              <w:tabs>
                <w:tab w:val="left" w:pos="8640"/>
              </w:tabs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charakterystyka drugiego stopnia efektów uczenia się dla kwalifikacji na poziomie 6 PRK w zakresie wiedzy: kontekst – uwarunkowania, skutki.</w:t>
            </w:r>
          </w:p>
        </w:tc>
      </w:tr>
      <w:tr w:rsidR="00D0482F" w:rsidRPr="00D0482F" w14:paraId="5AB1A147" w14:textId="77777777" w:rsidTr="00985844">
        <w:tc>
          <w:tcPr>
            <w:tcW w:w="0" w:type="auto"/>
          </w:tcPr>
          <w:p w14:paraId="40983E5F" w14:textId="77777777" w:rsidR="007A480E" w:rsidRPr="00D0482F" w:rsidRDefault="007A480E" w:rsidP="00985844">
            <w:pPr>
              <w:tabs>
                <w:tab w:val="left" w:pos="8640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b/>
                <w:sz w:val="20"/>
                <w:szCs w:val="20"/>
              </w:rPr>
              <w:t>P6S_UW</w:t>
            </w:r>
          </w:p>
        </w:tc>
        <w:tc>
          <w:tcPr>
            <w:tcW w:w="8543" w:type="dxa"/>
          </w:tcPr>
          <w:p w14:paraId="2B9DAAE3" w14:textId="541C2A01" w:rsidR="007A480E" w:rsidRPr="00D0482F" w:rsidRDefault="007A480E" w:rsidP="00587FF5">
            <w:pPr>
              <w:tabs>
                <w:tab w:val="left" w:pos="8640"/>
              </w:tabs>
              <w:rPr>
                <w:rFonts w:asciiTheme="minorHAnsi" w:hAnsiTheme="minorHAnsi" w:cstheme="minorHAnsi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charakterystyka drugiego stopnia efektów uczenia się dla kwalifikacji na poziomie 6 PRK w zakresie umiejętności: wykorzystanie wiedzy</w:t>
            </w:r>
            <w:r w:rsidR="00587FF5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– rozwiązywane problemy i wykonywane zadania. </w:t>
            </w:r>
          </w:p>
        </w:tc>
      </w:tr>
      <w:tr w:rsidR="00D0482F" w:rsidRPr="00D0482F" w14:paraId="540C5FE9" w14:textId="77777777" w:rsidTr="00985844">
        <w:tc>
          <w:tcPr>
            <w:tcW w:w="0" w:type="auto"/>
          </w:tcPr>
          <w:p w14:paraId="6B850053" w14:textId="77777777" w:rsidR="007A480E" w:rsidRPr="00D0482F" w:rsidRDefault="007A480E" w:rsidP="00985844">
            <w:pPr>
              <w:tabs>
                <w:tab w:val="left" w:pos="8640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b/>
                <w:sz w:val="20"/>
                <w:szCs w:val="20"/>
              </w:rPr>
              <w:t>P6S_UK</w:t>
            </w:r>
          </w:p>
        </w:tc>
        <w:tc>
          <w:tcPr>
            <w:tcW w:w="8543" w:type="dxa"/>
          </w:tcPr>
          <w:p w14:paraId="686A60B1" w14:textId="77777777" w:rsidR="007A480E" w:rsidRPr="00D0482F" w:rsidRDefault="007A480E" w:rsidP="00587FF5">
            <w:pPr>
              <w:tabs>
                <w:tab w:val="left" w:pos="8640"/>
              </w:tabs>
              <w:rPr>
                <w:rFonts w:asciiTheme="minorHAnsi" w:hAnsiTheme="minorHAnsi" w:cstheme="minorHAnsi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charakterystyka drugiego stopnia efektów uczenia się dla kwalifikacji na poziomie 6 PRK w zakresie umiejętności: komunikowanie się - odbieranie i tworzenie wypowiedzi, upowszechnianie wiedzy w środowisku naukowym i posługiwanie się j. obcym.</w:t>
            </w:r>
          </w:p>
        </w:tc>
      </w:tr>
      <w:tr w:rsidR="00D0482F" w:rsidRPr="00D0482F" w14:paraId="1097725B" w14:textId="77777777" w:rsidTr="00985844">
        <w:tc>
          <w:tcPr>
            <w:tcW w:w="0" w:type="auto"/>
          </w:tcPr>
          <w:p w14:paraId="79C83FEA" w14:textId="77777777" w:rsidR="007A480E" w:rsidRPr="00D0482F" w:rsidRDefault="007A480E" w:rsidP="00985844">
            <w:pPr>
              <w:tabs>
                <w:tab w:val="left" w:pos="8640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b/>
                <w:sz w:val="20"/>
                <w:szCs w:val="20"/>
              </w:rPr>
              <w:t>P6S_UO</w:t>
            </w:r>
          </w:p>
        </w:tc>
        <w:tc>
          <w:tcPr>
            <w:tcW w:w="8543" w:type="dxa"/>
          </w:tcPr>
          <w:p w14:paraId="1248DEC9" w14:textId="77777777" w:rsidR="007A480E" w:rsidRPr="00D0482F" w:rsidRDefault="007A480E" w:rsidP="00587FF5">
            <w:pPr>
              <w:tabs>
                <w:tab w:val="left" w:pos="8640"/>
              </w:tabs>
              <w:rPr>
                <w:rFonts w:asciiTheme="minorHAnsi" w:hAnsiTheme="minorHAnsi" w:cstheme="minorHAnsi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charakterystyka drugiego stopnia efektów uczenia się dla kwalifikacji na poziomie 6 PRK w zakresie umiejętności: organizacja pracy – planowanie i praca zespołowa.</w:t>
            </w:r>
          </w:p>
        </w:tc>
      </w:tr>
      <w:tr w:rsidR="00D0482F" w:rsidRPr="00D0482F" w14:paraId="35811D74" w14:textId="77777777" w:rsidTr="00985844">
        <w:tc>
          <w:tcPr>
            <w:tcW w:w="0" w:type="auto"/>
          </w:tcPr>
          <w:p w14:paraId="1D0ABC6A" w14:textId="77777777" w:rsidR="007A480E" w:rsidRPr="00D0482F" w:rsidRDefault="007A480E" w:rsidP="00985844">
            <w:pPr>
              <w:tabs>
                <w:tab w:val="left" w:pos="8640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b/>
                <w:sz w:val="20"/>
                <w:szCs w:val="20"/>
              </w:rPr>
              <w:t>P6S_UU</w:t>
            </w:r>
          </w:p>
        </w:tc>
        <w:tc>
          <w:tcPr>
            <w:tcW w:w="8543" w:type="dxa"/>
          </w:tcPr>
          <w:p w14:paraId="3FEB008E" w14:textId="77777777" w:rsidR="007A480E" w:rsidRPr="00D0482F" w:rsidRDefault="007A480E" w:rsidP="00587FF5">
            <w:pPr>
              <w:tabs>
                <w:tab w:val="left" w:pos="8640"/>
              </w:tabs>
              <w:rPr>
                <w:rFonts w:asciiTheme="minorHAnsi" w:hAnsiTheme="minorHAnsi" w:cstheme="minorHAnsi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charakterystyka drugiego stopnia efektów uczenia się dla kwalifikacji na poziomie 6 PRK w zakresie umiejętności: uczenie się – planowanie własnego rozwoju i rozwoju innych osób.</w:t>
            </w:r>
          </w:p>
        </w:tc>
      </w:tr>
      <w:tr w:rsidR="00D0482F" w:rsidRPr="00D0482F" w14:paraId="3DDA6FFC" w14:textId="77777777" w:rsidTr="00985844">
        <w:tc>
          <w:tcPr>
            <w:tcW w:w="0" w:type="auto"/>
          </w:tcPr>
          <w:p w14:paraId="3553CB20" w14:textId="77777777" w:rsidR="007A480E" w:rsidRPr="00D0482F" w:rsidRDefault="007A480E" w:rsidP="00985844">
            <w:pPr>
              <w:tabs>
                <w:tab w:val="left" w:pos="8640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b/>
                <w:sz w:val="20"/>
                <w:szCs w:val="20"/>
              </w:rPr>
              <w:t>P6S_KK</w:t>
            </w:r>
          </w:p>
        </w:tc>
        <w:tc>
          <w:tcPr>
            <w:tcW w:w="8543" w:type="dxa"/>
          </w:tcPr>
          <w:p w14:paraId="6AA45840" w14:textId="77777777" w:rsidR="007A480E" w:rsidRPr="00D0482F" w:rsidRDefault="007A480E" w:rsidP="00587FF5">
            <w:pPr>
              <w:tabs>
                <w:tab w:val="left" w:pos="8640"/>
              </w:tabs>
              <w:rPr>
                <w:rFonts w:asciiTheme="minorHAnsi" w:hAnsiTheme="minorHAnsi" w:cstheme="minorHAnsi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charakterystyka drugiego stopnia efektów uczenia się dla kwalifikacji na poziomie 6 PRK w zakresie kompetencji społecznych: ocena – krytyczne podejście.</w:t>
            </w:r>
          </w:p>
        </w:tc>
      </w:tr>
      <w:tr w:rsidR="00D0482F" w:rsidRPr="00D0482F" w14:paraId="0EED13B5" w14:textId="77777777" w:rsidTr="00985844">
        <w:tc>
          <w:tcPr>
            <w:tcW w:w="0" w:type="auto"/>
          </w:tcPr>
          <w:p w14:paraId="0006DD22" w14:textId="77777777" w:rsidR="007A480E" w:rsidRPr="00D0482F" w:rsidRDefault="007A480E" w:rsidP="00985844">
            <w:pPr>
              <w:tabs>
                <w:tab w:val="left" w:pos="8640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P6S_KO</w:t>
            </w:r>
          </w:p>
        </w:tc>
        <w:tc>
          <w:tcPr>
            <w:tcW w:w="8543" w:type="dxa"/>
          </w:tcPr>
          <w:p w14:paraId="225E18E0" w14:textId="77777777" w:rsidR="007A480E" w:rsidRPr="00D0482F" w:rsidRDefault="007A480E" w:rsidP="00587FF5">
            <w:pPr>
              <w:tabs>
                <w:tab w:val="left" w:pos="8640"/>
              </w:tabs>
              <w:rPr>
                <w:rFonts w:asciiTheme="minorHAnsi" w:hAnsiTheme="minorHAnsi" w:cstheme="minorHAnsi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charakterystyka drugiego stopnia efektów uczenia się dla kwalifikacji na poziomie 6 PRK w zakresie kompetencji społecznych: odpowiedzialność - wypełnianie zobowiązań społecznych i działanie na rzecz interesu publicznego.</w:t>
            </w:r>
          </w:p>
        </w:tc>
      </w:tr>
      <w:tr w:rsidR="007A480E" w:rsidRPr="00D0482F" w14:paraId="3A0151CE" w14:textId="77777777" w:rsidTr="00985844">
        <w:tc>
          <w:tcPr>
            <w:tcW w:w="0" w:type="auto"/>
          </w:tcPr>
          <w:p w14:paraId="3819CF0F" w14:textId="77777777" w:rsidR="007A480E" w:rsidRPr="00D0482F" w:rsidRDefault="007A480E" w:rsidP="00985844">
            <w:pPr>
              <w:tabs>
                <w:tab w:val="left" w:pos="8640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0482F">
              <w:rPr>
                <w:rFonts w:asciiTheme="minorHAnsi" w:hAnsiTheme="minorHAnsi" w:cstheme="minorHAnsi"/>
                <w:b/>
                <w:sz w:val="20"/>
                <w:szCs w:val="20"/>
              </w:rPr>
              <w:t>P6S_KR</w:t>
            </w:r>
          </w:p>
        </w:tc>
        <w:tc>
          <w:tcPr>
            <w:tcW w:w="8543" w:type="dxa"/>
          </w:tcPr>
          <w:p w14:paraId="51295727" w14:textId="57844B0B" w:rsidR="007A480E" w:rsidRPr="00D0482F" w:rsidRDefault="007A480E" w:rsidP="00587FF5">
            <w:pPr>
              <w:tabs>
                <w:tab w:val="left" w:pos="8640"/>
              </w:tabs>
              <w:rPr>
                <w:rFonts w:asciiTheme="minorHAnsi" w:hAnsiTheme="minorHAnsi" w:cstheme="minorHAnsi"/>
              </w:rPr>
            </w:pP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charakterystyka drugiego stopnia efektów uczenia się dla kwalifikacji na poziomie 6 PRK w zakresie kompetencji społecznych: rola zawodowa</w:t>
            </w:r>
            <w:r w:rsidR="00587FF5" w:rsidRPr="00D048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82F">
              <w:rPr>
                <w:rFonts w:asciiTheme="minorHAnsi" w:hAnsiTheme="minorHAnsi" w:cstheme="minorHAnsi"/>
                <w:sz w:val="20"/>
                <w:szCs w:val="20"/>
              </w:rPr>
              <w:t>- niezależność i rozwój etosu.</w:t>
            </w:r>
          </w:p>
        </w:tc>
      </w:tr>
    </w:tbl>
    <w:p w14:paraId="5FAC0F1F" w14:textId="2B6D430D" w:rsidR="007A480E" w:rsidRDefault="007A480E" w:rsidP="007A480E">
      <w:pPr>
        <w:tabs>
          <w:tab w:val="left" w:pos="8640"/>
        </w:tabs>
        <w:rPr>
          <w:rFonts w:cs="Calibri"/>
        </w:rPr>
      </w:pPr>
    </w:p>
    <w:p w14:paraId="19B214CE" w14:textId="77777777" w:rsidR="007479C7" w:rsidRPr="00D0482F" w:rsidRDefault="007479C7" w:rsidP="007A480E">
      <w:pPr>
        <w:tabs>
          <w:tab w:val="left" w:pos="8640"/>
        </w:tabs>
        <w:rPr>
          <w:rFonts w:cs="Calibri"/>
        </w:rPr>
      </w:pPr>
    </w:p>
    <w:p w14:paraId="46A76396" w14:textId="1AA92555" w:rsidR="00C556E8" w:rsidRPr="00D0482F" w:rsidRDefault="00C556E8" w:rsidP="00C556E8">
      <w:pPr>
        <w:autoSpaceDE w:val="0"/>
        <w:autoSpaceDN w:val="0"/>
        <w:adjustRightInd w:val="0"/>
        <w:jc w:val="both"/>
        <w:rPr>
          <w:rFonts w:cs="Calibri"/>
          <w:lang w:eastAsia="pl-PL"/>
        </w:rPr>
      </w:pPr>
      <w:r w:rsidRPr="00D0482F">
        <w:rPr>
          <w:rFonts w:cs="Calibri"/>
          <w:bCs/>
          <w:lang w:eastAsia="pl-PL"/>
        </w:rPr>
        <w:t xml:space="preserve">SPOSOBY WERYFIKACJI I OCENY EFEKTÓW UCZENIA SIĘ OSIĄGNIĘTYCH PRZEZ STUDENTA W TRAKCIE CAŁEGO CYKLU KSZTAŁCENIA </w:t>
      </w:r>
    </w:p>
    <w:p w14:paraId="1EA43F92" w14:textId="5FD4D676" w:rsidR="00704D11" w:rsidRDefault="00704D11" w:rsidP="00C556E8"/>
    <w:p w14:paraId="03344C7B" w14:textId="77777777" w:rsidR="007479C7" w:rsidRPr="007479C7" w:rsidRDefault="007479C7" w:rsidP="00C556E8">
      <w:pPr>
        <w:rPr>
          <w:sz w:val="8"/>
          <w:szCs w:val="8"/>
        </w:rPr>
      </w:pPr>
    </w:p>
    <w:p w14:paraId="5690F0DA" w14:textId="77777777" w:rsidR="00547444" w:rsidRPr="00D0482F" w:rsidRDefault="00547444" w:rsidP="00547444">
      <w:pPr>
        <w:spacing w:line="360" w:lineRule="auto"/>
        <w:jc w:val="both"/>
        <w:rPr>
          <w:rFonts w:asciiTheme="minorHAnsi" w:hAnsiTheme="minorHAnsi" w:cstheme="minorHAnsi"/>
        </w:rPr>
      </w:pPr>
      <w:r w:rsidRPr="00D0482F">
        <w:rPr>
          <w:rFonts w:asciiTheme="minorHAnsi" w:hAnsiTheme="minorHAnsi" w:cstheme="minorHAnsi"/>
        </w:rPr>
        <w:t xml:space="preserve">Weryfikacja osiąganych efektów uczenia się na kierunku Filologia, specjalność Filologia angielska, specjalizacja nauczycielska następuje poprzez </w:t>
      </w:r>
      <w:r w:rsidRPr="00D0482F">
        <w:rPr>
          <w:rFonts w:asciiTheme="minorHAnsi" w:hAnsiTheme="minorHAnsi" w:cstheme="minorHAnsi"/>
          <w:b/>
        </w:rPr>
        <w:t>zaliczenia i egzaminy</w:t>
      </w:r>
      <w:r w:rsidRPr="00D0482F">
        <w:rPr>
          <w:rFonts w:asciiTheme="minorHAnsi" w:hAnsiTheme="minorHAnsi" w:cstheme="minorHAnsi"/>
        </w:rPr>
        <w:t xml:space="preserve"> (formy te są podane dla każdego przedmiotu w planie studiów), proces dyplomowania, a także w trakcie realizacji procesu dydaktycznego z wykorzystaniem </w:t>
      </w:r>
      <w:r w:rsidRPr="00D0482F">
        <w:rPr>
          <w:rFonts w:asciiTheme="minorHAnsi" w:hAnsiTheme="minorHAnsi" w:cstheme="minorHAnsi"/>
          <w:b/>
        </w:rPr>
        <w:t>właściwych dla danego przedmiotu metod, technik i narzędzi pracy</w:t>
      </w:r>
      <w:r w:rsidRPr="00D0482F">
        <w:rPr>
          <w:rFonts w:asciiTheme="minorHAnsi" w:hAnsiTheme="minorHAnsi" w:cstheme="minorHAnsi"/>
        </w:rPr>
        <w:t xml:space="preserve">. </w:t>
      </w:r>
    </w:p>
    <w:p w14:paraId="1174BA5B" w14:textId="77777777" w:rsidR="00547444" w:rsidRPr="00D0482F" w:rsidRDefault="00547444" w:rsidP="00547444">
      <w:pPr>
        <w:spacing w:line="360" w:lineRule="auto"/>
        <w:jc w:val="both"/>
      </w:pPr>
    </w:p>
    <w:p w14:paraId="461E02C2" w14:textId="77777777" w:rsidR="00547444" w:rsidRPr="00D0482F" w:rsidRDefault="00547444" w:rsidP="00547444">
      <w:pPr>
        <w:spacing w:line="360" w:lineRule="auto"/>
        <w:jc w:val="both"/>
        <w:rPr>
          <w:rFonts w:asciiTheme="minorHAnsi" w:hAnsiTheme="minorHAnsi" w:cstheme="minorHAnsi"/>
        </w:rPr>
      </w:pPr>
      <w:r w:rsidRPr="00D0482F">
        <w:t>S</w:t>
      </w:r>
      <w:r w:rsidRPr="00D0482F">
        <w:rPr>
          <w:rFonts w:asciiTheme="minorHAnsi" w:hAnsiTheme="minorHAnsi" w:cstheme="minorHAnsi"/>
        </w:rPr>
        <w:t xml:space="preserve">posoby weryfikacji i oceny zakładanych efektów uczenia się zależne są od ich kategorii. </w:t>
      </w:r>
    </w:p>
    <w:p w14:paraId="085CB42E" w14:textId="77777777" w:rsidR="00547444" w:rsidRPr="00D0482F" w:rsidRDefault="00547444" w:rsidP="00547444">
      <w:pPr>
        <w:spacing w:line="360" w:lineRule="auto"/>
        <w:jc w:val="both"/>
        <w:rPr>
          <w:rFonts w:asciiTheme="minorHAnsi" w:hAnsiTheme="minorHAnsi" w:cstheme="minorHAnsi"/>
        </w:rPr>
      </w:pPr>
    </w:p>
    <w:p w14:paraId="67790B2C" w14:textId="77777777" w:rsidR="00547444" w:rsidRPr="00D0482F" w:rsidRDefault="00547444" w:rsidP="00547444">
      <w:pPr>
        <w:spacing w:line="360" w:lineRule="auto"/>
        <w:jc w:val="both"/>
        <w:rPr>
          <w:rFonts w:asciiTheme="minorHAnsi" w:hAnsiTheme="minorHAnsi" w:cstheme="minorHAnsi"/>
        </w:rPr>
      </w:pPr>
      <w:r w:rsidRPr="00D0482F">
        <w:rPr>
          <w:rFonts w:asciiTheme="minorHAnsi" w:hAnsiTheme="minorHAnsi" w:cstheme="minorHAnsi"/>
          <w:b/>
        </w:rPr>
        <w:t>W zakresie wiedzy</w:t>
      </w:r>
      <w:r w:rsidRPr="00D0482F">
        <w:rPr>
          <w:rFonts w:asciiTheme="minorHAnsi" w:hAnsiTheme="minorHAnsi" w:cstheme="minorHAnsi"/>
        </w:rPr>
        <w:t xml:space="preserve"> przyjmują najczęściej formę pisemnych i/lub ustnych egzaminów, kolokwiów i prac kontrolnych z wykorzystaniem stosownych dla danego przedmiotu typów zadań (np. eseje, raporty, pytania otwarte, pytania ustrukturyzowane, testy wielokrotnego wyboru, zadania dobierania, itp.). Właściwie dobrane</w:t>
      </w:r>
      <w:r w:rsidRPr="00D0482F">
        <w:t xml:space="preserve"> </w:t>
      </w:r>
      <w:r w:rsidRPr="00D0482F">
        <w:rPr>
          <w:rFonts w:asciiTheme="minorHAnsi" w:hAnsiTheme="minorHAnsi" w:cstheme="minorHAnsi"/>
        </w:rPr>
        <w:t>typy zadań kontrolnych są ukierunkowane na sprawdzenie wiedzy na poziomie wyższym niż sama znajomość faktów - wymagają od studentów odpowiedniego poziomu zrozumienia nabywanej wiedzy, tj. umiejętności analizy, syntezy, interpretacji informacji oraz samodzielnego rozwiązywania problemów. Wiedzę studentów weryfikuje się również na podstawie ich aktywnego udziału w analizach i dyskusjach wybranych zagadnień podczas zajęć, prezentacji samodzielnie przygotowanych opracowań i/lub materiałów zgromadzonych w portfolio.</w:t>
      </w:r>
    </w:p>
    <w:p w14:paraId="29AE753F" w14:textId="77777777" w:rsidR="00547444" w:rsidRPr="00D0482F" w:rsidRDefault="00547444" w:rsidP="00547444">
      <w:pPr>
        <w:spacing w:line="360" w:lineRule="auto"/>
        <w:jc w:val="both"/>
        <w:rPr>
          <w:rFonts w:asciiTheme="minorHAnsi" w:hAnsiTheme="minorHAnsi" w:cstheme="minorHAnsi"/>
        </w:rPr>
      </w:pPr>
    </w:p>
    <w:p w14:paraId="24D4B8B2" w14:textId="77777777" w:rsidR="00547444" w:rsidRPr="00D0482F" w:rsidRDefault="00547444" w:rsidP="00547444">
      <w:pPr>
        <w:spacing w:line="360" w:lineRule="auto"/>
        <w:jc w:val="both"/>
        <w:rPr>
          <w:rFonts w:asciiTheme="minorHAnsi" w:hAnsiTheme="minorHAnsi" w:cstheme="minorHAnsi"/>
        </w:rPr>
      </w:pPr>
      <w:r w:rsidRPr="00D0482F">
        <w:rPr>
          <w:rFonts w:asciiTheme="minorHAnsi" w:hAnsiTheme="minorHAnsi" w:cstheme="minorHAnsi"/>
        </w:rPr>
        <w:t xml:space="preserve"> Sposoby weryfikacji efektów uczenia się </w:t>
      </w:r>
      <w:r w:rsidRPr="00D0482F">
        <w:rPr>
          <w:rFonts w:asciiTheme="minorHAnsi" w:hAnsiTheme="minorHAnsi" w:cstheme="minorHAnsi"/>
          <w:b/>
        </w:rPr>
        <w:t>w zakresie umiejętności i kompetencji społecznych</w:t>
      </w:r>
      <w:r w:rsidRPr="00D0482F">
        <w:rPr>
          <w:rFonts w:asciiTheme="minorHAnsi" w:hAnsiTheme="minorHAnsi" w:cstheme="minorHAnsi"/>
        </w:rPr>
        <w:t xml:space="preserve"> obejmują przygotowywane przez studentów: wystąpienia indywidualne i zespołowe na podstawie przeglądu i analizy literatury przedmiotu, wypracowania, sprawozdania, prace projektowe, studia porównawcze, studia przypadków, w tym prezentacje z wykorzystaniem zaawansowanych technik informacyjno-komunikacyjnych. Istotną rolę odgrywa również bieżąca ocena pracy studentów na zajęciach, tj. ich aktywny udział w dyskusjach, praca indywidualna, w parach i w grupach, w tym rozwiązywanie zadań wymagających umiejętności krytycznej analizy, syntezy i twórczej interpretacji. </w:t>
      </w:r>
    </w:p>
    <w:p w14:paraId="0FBE5118" w14:textId="77777777" w:rsidR="00547444" w:rsidRPr="00D0482F" w:rsidRDefault="00547444" w:rsidP="00547444">
      <w:pPr>
        <w:spacing w:line="360" w:lineRule="auto"/>
        <w:jc w:val="both"/>
        <w:rPr>
          <w:rFonts w:asciiTheme="minorHAnsi" w:hAnsiTheme="minorHAnsi" w:cstheme="minorHAnsi"/>
        </w:rPr>
      </w:pPr>
    </w:p>
    <w:p w14:paraId="1339C3B0" w14:textId="0A9A9A17" w:rsidR="00547444" w:rsidRPr="00D0482F" w:rsidRDefault="00547444" w:rsidP="00547444">
      <w:pPr>
        <w:spacing w:line="360" w:lineRule="auto"/>
        <w:jc w:val="both"/>
        <w:rPr>
          <w:rFonts w:asciiTheme="minorHAnsi" w:hAnsiTheme="minorHAnsi" w:cstheme="minorHAnsi"/>
        </w:rPr>
      </w:pPr>
      <w:r w:rsidRPr="00D0482F">
        <w:rPr>
          <w:rFonts w:asciiTheme="minorHAnsi" w:hAnsiTheme="minorHAnsi" w:cstheme="minorHAnsi"/>
        </w:rPr>
        <w:t xml:space="preserve">W celu udokumentowania procesu rozwoju sprawności językowych, nabywania umiejętności akademickich oraz autonomii przez studentów stosuje się również portfolio, które może dodatkowo zawierać ocenę koleżeńską i samoocenę danego studenta. </w:t>
      </w:r>
    </w:p>
    <w:p w14:paraId="2A14F2BB" w14:textId="77777777" w:rsidR="00547444" w:rsidRPr="00D0482F" w:rsidRDefault="00547444" w:rsidP="00547444">
      <w:pPr>
        <w:spacing w:line="360" w:lineRule="auto"/>
        <w:jc w:val="both"/>
        <w:rPr>
          <w:rFonts w:asciiTheme="minorHAnsi" w:hAnsiTheme="minorHAnsi" w:cstheme="minorHAnsi"/>
        </w:rPr>
      </w:pPr>
    </w:p>
    <w:p w14:paraId="00B0C7D4" w14:textId="311349C5" w:rsidR="00547444" w:rsidRPr="00D0482F" w:rsidRDefault="00547444" w:rsidP="00547444">
      <w:pPr>
        <w:spacing w:line="360" w:lineRule="auto"/>
        <w:jc w:val="both"/>
        <w:rPr>
          <w:rFonts w:asciiTheme="minorHAnsi" w:hAnsiTheme="minorHAnsi" w:cstheme="minorHAnsi"/>
        </w:rPr>
      </w:pPr>
      <w:r w:rsidRPr="00D0482F">
        <w:rPr>
          <w:rFonts w:asciiTheme="minorHAnsi" w:hAnsiTheme="minorHAnsi" w:cstheme="minorHAnsi"/>
        </w:rPr>
        <w:t>Prowadzący określa szczegółowe efekty uczenia się i sposób ich weryfikacji, a następnie umieszcza je w karcie przedmiotu. Osiągni</w:t>
      </w:r>
      <w:r w:rsidR="00452D67" w:rsidRPr="00D0482F">
        <w:rPr>
          <w:rFonts w:asciiTheme="minorHAnsi" w:hAnsiTheme="minorHAnsi" w:cstheme="minorHAnsi"/>
        </w:rPr>
        <w:t>ę</w:t>
      </w:r>
      <w:r w:rsidRPr="00D0482F">
        <w:rPr>
          <w:rFonts w:asciiTheme="minorHAnsi" w:hAnsiTheme="minorHAnsi" w:cstheme="minorHAnsi"/>
        </w:rPr>
        <w:t xml:space="preserve">cie wszystkich efektów uczenia się określonych dla poszczególnych zajęć oznacza realizację założonej koncepcji kształcenia na prowadzonym kierunku. </w:t>
      </w:r>
    </w:p>
    <w:p w14:paraId="18EEC5F7" w14:textId="77777777" w:rsidR="00547444" w:rsidRPr="00D0482F" w:rsidRDefault="00547444" w:rsidP="00547444">
      <w:pPr>
        <w:spacing w:line="360" w:lineRule="auto"/>
        <w:jc w:val="both"/>
      </w:pPr>
    </w:p>
    <w:p w14:paraId="1B2D662E" w14:textId="77777777" w:rsidR="00547444" w:rsidRPr="00D0482F" w:rsidRDefault="00547444" w:rsidP="00547444">
      <w:pPr>
        <w:spacing w:line="360" w:lineRule="auto"/>
        <w:jc w:val="both"/>
        <w:rPr>
          <w:rFonts w:asciiTheme="minorHAnsi" w:hAnsiTheme="minorHAnsi" w:cstheme="minorHAnsi"/>
        </w:rPr>
      </w:pPr>
      <w:r w:rsidRPr="00D0482F">
        <w:rPr>
          <w:rFonts w:asciiTheme="minorHAnsi" w:hAnsiTheme="minorHAnsi" w:cstheme="minorHAnsi"/>
        </w:rPr>
        <w:t>Podsumowując, weryfikacja i ocena efektów uczenia się osiąganych przez studenta w trakcie całego cyklu kształcenia odbywa się poprzez:</w:t>
      </w:r>
    </w:p>
    <w:p w14:paraId="37B5C2B3" w14:textId="2A677860" w:rsidR="00547444" w:rsidRPr="00D0482F" w:rsidRDefault="00547444" w:rsidP="00547444">
      <w:pPr>
        <w:spacing w:line="360" w:lineRule="auto"/>
        <w:jc w:val="both"/>
        <w:rPr>
          <w:rFonts w:asciiTheme="minorHAnsi" w:hAnsiTheme="minorHAnsi" w:cstheme="minorHAnsi"/>
        </w:rPr>
      </w:pPr>
      <w:r w:rsidRPr="00D0482F">
        <w:rPr>
          <w:rFonts w:asciiTheme="minorHAnsi" w:hAnsiTheme="minorHAnsi" w:cstheme="minorHAnsi"/>
        </w:rPr>
        <w:t xml:space="preserve">1) </w:t>
      </w:r>
      <w:r w:rsidRPr="00D0482F">
        <w:rPr>
          <w:rFonts w:asciiTheme="minorHAnsi" w:hAnsiTheme="minorHAnsi" w:cstheme="minorHAnsi"/>
          <w:b/>
        </w:rPr>
        <w:t>ocenę bieżącego przygotowania studenta do zajęć</w:t>
      </w:r>
      <w:r w:rsidRPr="00D0482F">
        <w:rPr>
          <w:rFonts w:asciiTheme="minorHAnsi" w:hAnsiTheme="minorHAnsi" w:cstheme="minorHAnsi"/>
        </w:rPr>
        <w:t xml:space="preserve"> – ocenianie ciągłe, pytania zamknięte i otwarte, ćwiczenia sprawdzające, udział studenta w pracy całej grupy/w podgrupach/w parach; </w:t>
      </w:r>
    </w:p>
    <w:p w14:paraId="52FB0FE6" w14:textId="77777777" w:rsidR="00547444" w:rsidRPr="00D0482F" w:rsidRDefault="00547444" w:rsidP="00547444">
      <w:pPr>
        <w:spacing w:line="360" w:lineRule="auto"/>
        <w:jc w:val="both"/>
        <w:rPr>
          <w:rFonts w:asciiTheme="minorHAnsi" w:hAnsiTheme="minorHAnsi" w:cstheme="minorHAnsi"/>
        </w:rPr>
      </w:pPr>
      <w:r w:rsidRPr="00D0482F">
        <w:rPr>
          <w:rFonts w:asciiTheme="minorHAnsi" w:hAnsiTheme="minorHAnsi" w:cstheme="minorHAnsi"/>
        </w:rPr>
        <w:t xml:space="preserve">2) </w:t>
      </w:r>
      <w:r w:rsidRPr="00D0482F">
        <w:rPr>
          <w:rFonts w:asciiTheme="minorHAnsi" w:hAnsiTheme="minorHAnsi" w:cstheme="minorHAnsi"/>
          <w:b/>
        </w:rPr>
        <w:t>prace etapowe</w:t>
      </w:r>
      <w:r w:rsidRPr="00D0482F">
        <w:rPr>
          <w:rFonts w:asciiTheme="minorHAnsi" w:hAnsiTheme="minorHAnsi" w:cstheme="minorHAnsi"/>
        </w:rPr>
        <w:t xml:space="preserve"> – kolokwia/testy </w:t>
      </w:r>
      <w:proofErr w:type="spellStart"/>
      <w:r w:rsidRPr="00D0482F">
        <w:rPr>
          <w:rFonts w:asciiTheme="minorHAnsi" w:hAnsiTheme="minorHAnsi" w:cstheme="minorHAnsi"/>
        </w:rPr>
        <w:t>śródsemestralne</w:t>
      </w:r>
      <w:proofErr w:type="spellEnd"/>
      <w:r w:rsidRPr="00D0482F">
        <w:rPr>
          <w:rFonts w:asciiTheme="minorHAnsi" w:hAnsiTheme="minorHAnsi" w:cstheme="minorHAnsi"/>
        </w:rPr>
        <w:t xml:space="preserve"> i końcowe, sprawdziany, prace zaliczeniowe – eseje, prezentacje multimedialne, zadania praktyczne realizowane metodą projektu, raporty i referaty, konspekty lekcji przygotowane do mini-lekcji (micro-</w:t>
      </w:r>
      <w:proofErr w:type="spellStart"/>
      <w:r w:rsidRPr="00D0482F">
        <w:rPr>
          <w:rFonts w:asciiTheme="minorHAnsi" w:hAnsiTheme="minorHAnsi" w:cstheme="minorHAnsi"/>
        </w:rPr>
        <w:t>teaching</w:t>
      </w:r>
      <w:proofErr w:type="spellEnd"/>
      <w:r w:rsidRPr="00D0482F">
        <w:rPr>
          <w:rFonts w:asciiTheme="minorHAnsi" w:hAnsiTheme="minorHAnsi" w:cstheme="minorHAnsi"/>
        </w:rPr>
        <w:t xml:space="preserve">); </w:t>
      </w:r>
    </w:p>
    <w:p w14:paraId="049DDC00" w14:textId="77777777" w:rsidR="00547444" w:rsidRPr="00D0482F" w:rsidRDefault="00547444" w:rsidP="00547444">
      <w:pPr>
        <w:spacing w:line="360" w:lineRule="auto"/>
        <w:jc w:val="both"/>
        <w:rPr>
          <w:rFonts w:asciiTheme="minorHAnsi" w:hAnsiTheme="minorHAnsi" w:cstheme="minorHAnsi"/>
        </w:rPr>
      </w:pPr>
      <w:r w:rsidRPr="00D0482F">
        <w:rPr>
          <w:rFonts w:asciiTheme="minorHAnsi" w:hAnsiTheme="minorHAnsi" w:cstheme="minorHAnsi"/>
        </w:rPr>
        <w:t xml:space="preserve">3) </w:t>
      </w:r>
      <w:r w:rsidRPr="00D0482F">
        <w:rPr>
          <w:rFonts w:asciiTheme="minorHAnsi" w:hAnsiTheme="minorHAnsi" w:cstheme="minorHAnsi"/>
          <w:b/>
        </w:rPr>
        <w:t xml:space="preserve">egzaminy </w:t>
      </w:r>
      <w:r w:rsidRPr="00D0482F">
        <w:rPr>
          <w:rFonts w:asciiTheme="minorHAnsi" w:hAnsiTheme="minorHAnsi" w:cstheme="minorHAnsi"/>
        </w:rPr>
        <w:t>– w formie pisemnej i/lub ustnej;</w:t>
      </w:r>
    </w:p>
    <w:p w14:paraId="370D9FA0" w14:textId="77777777" w:rsidR="00547444" w:rsidRPr="00D0482F" w:rsidRDefault="00547444" w:rsidP="00547444">
      <w:pPr>
        <w:spacing w:line="360" w:lineRule="auto"/>
        <w:jc w:val="both"/>
        <w:rPr>
          <w:rFonts w:asciiTheme="minorHAnsi" w:hAnsiTheme="minorHAnsi" w:cstheme="minorHAnsi"/>
        </w:rPr>
      </w:pPr>
      <w:r w:rsidRPr="00D0482F">
        <w:rPr>
          <w:rFonts w:asciiTheme="minorHAnsi" w:hAnsiTheme="minorHAnsi" w:cstheme="minorHAnsi"/>
        </w:rPr>
        <w:t xml:space="preserve">4) </w:t>
      </w:r>
      <w:r w:rsidRPr="00D0482F">
        <w:rPr>
          <w:rFonts w:asciiTheme="minorHAnsi" w:hAnsiTheme="minorHAnsi" w:cstheme="minorHAnsi"/>
          <w:b/>
        </w:rPr>
        <w:t>praktyki studenckie</w:t>
      </w:r>
      <w:r w:rsidRPr="00D0482F">
        <w:rPr>
          <w:rFonts w:asciiTheme="minorHAnsi" w:hAnsiTheme="minorHAnsi" w:cstheme="minorHAnsi"/>
        </w:rPr>
        <w:t xml:space="preserve"> - zgodnie z Regulaminem praktyk oraz wymogami wyszczególnionymi w programach praktyk poszczególnych rodzajów (dokumentacja przebiegu praktyk w dzienniku praktyk i ocena stopnia osiągnięcia poszczególnych efektów uczenia się przez studenta w Karcie weryfikacji efektów uczenia się, w Indeksie umiejętności praktycznych, w raportach / sprawozdaniach z praktyk i/lub na podstawie jakości wykonania zadania kończącego praktykę – dokumentacja w portfolio); </w:t>
      </w:r>
    </w:p>
    <w:p w14:paraId="20B19CBC" w14:textId="77777777" w:rsidR="00547444" w:rsidRPr="00D0482F" w:rsidRDefault="00547444" w:rsidP="00547444">
      <w:pPr>
        <w:spacing w:line="360" w:lineRule="auto"/>
        <w:jc w:val="both"/>
        <w:rPr>
          <w:rFonts w:asciiTheme="minorHAnsi" w:hAnsiTheme="minorHAnsi" w:cstheme="minorHAnsi"/>
        </w:rPr>
      </w:pPr>
      <w:r w:rsidRPr="00D0482F">
        <w:rPr>
          <w:rFonts w:asciiTheme="minorHAnsi" w:hAnsiTheme="minorHAnsi" w:cstheme="minorHAnsi"/>
        </w:rPr>
        <w:t xml:space="preserve">5) </w:t>
      </w:r>
      <w:r w:rsidRPr="00D0482F">
        <w:rPr>
          <w:rFonts w:asciiTheme="minorHAnsi" w:hAnsiTheme="minorHAnsi" w:cstheme="minorHAnsi"/>
          <w:b/>
        </w:rPr>
        <w:t>proces dyplomowania</w:t>
      </w:r>
      <w:r w:rsidRPr="00D0482F">
        <w:rPr>
          <w:rFonts w:asciiTheme="minorHAnsi" w:hAnsiTheme="minorHAnsi" w:cstheme="minorHAnsi"/>
        </w:rPr>
        <w:t xml:space="preserve"> – zgodnie z Regulaminem studiów; polega na przygotowaniu pracy dyplomowej przez studenta oraz przeprowadzeniu jej obrony podczas egzaminu dyplomowego kończącego studia; praca dyplomowa podlega procedurze weryfikacji </w:t>
      </w:r>
      <w:proofErr w:type="spellStart"/>
      <w:r w:rsidRPr="00D0482F">
        <w:rPr>
          <w:rFonts w:asciiTheme="minorHAnsi" w:hAnsiTheme="minorHAnsi" w:cstheme="minorHAnsi"/>
        </w:rPr>
        <w:t>antyplagiatowej</w:t>
      </w:r>
      <w:proofErr w:type="spellEnd"/>
      <w:r w:rsidRPr="00D0482F">
        <w:rPr>
          <w:rFonts w:asciiTheme="minorHAnsi" w:hAnsiTheme="minorHAnsi" w:cstheme="minorHAnsi"/>
        </w:rPr>
        <w:t xml:space="preserve"> oraz ocenie przez promotora i recenzenta.</w:t>
      </w:r>
    </w:p>
    <w:p w14:paraId="58D6A971" w14:textId="77777777" w:rsidR="00547444" w:rsidRPr="00D0482F" w:rsidRDefault="00547444" w:rsidP="00547444">
      <w:pPr>
        <w:spacing w:line="360" w:lineRule="auto"/>
        <w:jc w:val="both"/>
        <w:rPr>
          <w:rFonts w:asciiTheme="minorHAnsi" w:hAnsiTheme="minorHAnsi" w:cstheme="minorHAnsi"/>
        </w:rPr>
      </w:pPr>
    </w:p>
    <w:p w14:paraId="3E2F4964" w14:textId="77777777" w:rsidR="00547444" w:rsidRPr="00D0482F" w:rsidRDefault="00547444" w:rsidP="00547444">
      <w:pPr>
        <w:spacing w:line="360" w:lineRule="auto"/>
        <w:jc w:val="both"/>
        <w:rPr>
          <w:rFonts w:asciiTheme="minorHAnsi" w:hAnsiTheme="minorHAnsi" w:cstheme="minorHAnsi"/>
        </w:rPr>
      </w:pPr>
      <w:r w:rsidRPr="00D0482F">
        <w:rPr>
          <w:rFonts w:asciiTheme="minorHAnsi" w:hAnsiTheme="minorHAnsi" w:cstheme="minorHAnsi"/>
        </w:rPr>
        <w:t>Z uwagi na fakt, iż część zajęć w programie studiów podlega wymogom Rozporządzenia Ministra Nauki i Szkolnictwa Wyższego z dnia 25 lipca 2019 r. w sprawie standardu kształcenia przygotowującego do wykonywania zawodu nauczyciela (Dz. U. z 2019 poz. 1450), w zakresie kształcenia nauczycielskiego w grupie przedmiotów specjalizacyjnych uwzględnia się sposoby weryfikacji osiąganych przez studenta efektów uczenia się określone w rozporządzeniu.</w:t>
      </w:r>
    </w:p>
    <w:p w14:paraId="371F460A" w14:textId="77777777" w:rsidR="00547444" w:rsidRPr="00D0482F" w:rsidRDefault="00547444" w:rsidP="00547444">
      <w:pPr>
        <w:spacing w:line="360" w:lineRule="auto"/>
        <w:jc w:val="both"/>
        <w:rPr>
          <w:rFonts w:asciiTheme="minorHAnsi" w:hAnsiTheme="minorHAnsi" w:cstheme="minorHAnsi"/>
        </w:rPr>
      </w:pPr>
    </w:p>
    <w:p w14:paraId="45CEB6C3" w14:textId="77777777" w:rsidR="00547444" w:rsidRPr="00D0482F" w:rsidRDefault="00547444" w:rsidP="00547444">
      <w:pPr>
        <w:spacing w:line="360" w:lineRule="auto"/>
        <w:jc w:val="both"/>
        <w:rPr>
          <w:rFonts w:asciiTheme="minorHAnsi" w:hAnsiTheme="minorHAnsi" w:cstheme="minorHAnsi"/>
        </w:rPr>
      </w:pPr>
      <w:r w:rsidRPr="00D0482F">
        <w:rPr>
          <w:rFonts w:asciiTheme="minorHAnsi" w:hAnsiTheme="minorHAnsi" w:cstheme="minorHAnsi"/>
        </w:rPr>
        <w:t xml:space="preserve">Oprócz wyżej wymienionych sposobów weryfikacji i oceny efektów uczenia się w całym cyklu kształcenia, potwierdzenie osiągnięcia zakładanych efektów uczenia się następuje także poprzez </w:t>
      </w:r>
      <w:r w:rsidRPr="00D0482F">
        <w:rPr>
          <w:rFonts w:asciiTheme="minorHAnsi" w:hAnsiTheme="minorHAnsi" w:cstheme="minorHAnsi"/>
          <w:b/>
        </w:rPr>
        <w:t>badanie karier zawodowych absolwentów</w:t>
      </w:r>
      <w:r w:rsidRPr="00D0482F">
        <w:rPr>
          <w:rFonts w:asciiTheme="minorHAnsi" w:hAnsiTheme="minorHAnsi" w:cstheme="minorHAnsi"/>
        </w:rPr>
        <w:t xml:space="preserve"> (tj. uzyskiwanie informacji zwrotnych dotyczących nabytej wiedzy, umiejętności i kompetencji społecznych oraz ich przydatności na rynku pracy) i </w:t>
      </w:r>
      <w:r w:rsidRPr="00D0482F">
        <w:rPr>
          <w:rFonts w:asciiTheme="minorHAnsi" w:hAnsiTheme="minorHAnsi" w:cstheme="minorHAnsi"/>
          <w:b/>
        </w:rPr>
        <w:t>badanie opinii pracodawców</w:t>
      </w:r>
      <w:r w:rsidRPr="00D0482F">
        <w:rPr>
          <w:rFonts w:asciiTheme="minorHAnsi" w:hAnsiTheme="minorHAnsi" w:cstheme="minorHAnsi"/>
        </w:rPr>
        <w:t xml:space="preserve"> (tj. opiniowanie przez pracodawców/interesariuszy zewnętrznych programów studiów, w tym zakładanych efektów uczenia się i metod ich weryfikacji).</w:t>
      </w:r>
    </w:p>
    <w:p w14:paraId="13C8694E" w14:textId="77777777" w:rsidR="00547444" w:rsidRPr="00D0482F" w:rsidRDefault="00547444" w:rsidP="00C556E8"/>
    <w:sectPr w:rsidR="00547444" w:rsidRPr="00D0482F" w:rsidSect="00D17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5E67" w14:textId="77777777" w:rsidR="005C19DC" w:rsidRDefault="005C19DC" w:rsidP="003E5676">
      <w:r>
        <w:separator/>
      </w:r>
    </w:p>
  </w:endnote>
  <w:endnote w:type="continuationSeparator" w:id="0">
    <w:p w14:paraId="2A6A8A69" w14:textId="77777777" w:rsidR="005C19DC" w:rsidRDefault="005C19DC" w:rsidP="003E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8D2B" w14:textId="77777777" w:rsidR="005C19DC" w:rsidRDefault="005C19DC" w:rsidP="003E5676">
      <w:r>
        <w:separator/>
      </w:r>
    </w:p>
  </w:footnote>
  <w:footnote w:type="continuationSeparator" w:id="0">
    <w:p w14:paraId="78B80DFF" w14:textId="77777777" w:rsidR="005C19DC" w:rsidRDefault="005C19DC" w:rsidP="003E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E6354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85574"/>
    <w:multiLevelType w:val="multilevel"/>
    <w:tmpl w:val="8E8295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F3"/>
    <w:rsid w:val="0003646B"/>
    <w:rsid w:val="00047364"/>
    <w:rsid w:val="00055E0B"/>
    <w:rsid w:val="000574D2"/>
    <w:rsid w:val="0007170F"/>
    <w:rsid w:val="00071CAB"/>
    <w:rsid w:val="000771C0"/>
    <w:rsid w:val="00080E8E"/>
    <w:rsid w:val="00081F92"/>
    <w:rsid w:val="0008421C"/>
    <w:rsid w:val="000B4D3B"/>
    <w:rsid w:val="000B6B55"/>
    <w:rsid w:val="000C52BC"/>
    <w:rsid w:val="000D5960"/>
    <w:rsid w:val="000E5F5A"/>
    <w:rsid w:val="00136324"/>
    <w:rsid w:val="00194F45"/>
    <w:rsid w:val="001A4EFE"/>
    <w:rsid w:val="001C2CFB"/>
    <w:rsid w:val="001E614A"/>
    <w:rsid w:val="00221D64"/>
    <w:rsid w:val="00223871"/>
    <w:rsid w:val="00225D84"/>
    <w:rsid w:val="00247D6C"/>
    <w:rsid w:val="00254C62"/>
    <w:rsid w:val="00272F0A"/>
    <w:rsid w:val="00275138"/>
    <w:rsid w:val="00283012"/>
    <w:rsid w:val="002835FA"/>
    <w:rsid w:val="00294CD3"/>
    <w:rsid w:val="002A5609"/>
    <w:rsid w:val="002C3661"/>
    <w:rsid w:val="002D5C0C"/>
    <w:rsid w:val="00313BDF"/>
    <w:rsid w:val="0032502E"/>
    <w:rsid w:val="0034176D"/>
    <w:rsid w:val="00345040"/>
    <w:rsid w:val="00347705"/>
    <w:rsid w:val="00354E7C"/>
    <w:rsid w:val="00363232"/>
    <w:rsid w:val="00377D39"/>
    <w:rsid w:val="00391C95"/>
    <w:rsid w:val="003E5676"/>
    <w:rsid w:val="00431D3F"/>
    <w:rsid w:val="00441213"/>
    <w:rsid w:val="00450E19"/>
    <w:rsid w:val="0045163D"/>
    <w:rsid w:val="00452D67"/>
    <w:rsid w:val="00464820"/>
    <w:rsid w:val="004820D1"/>
    <w:rsid w:val="004921CF"/>
    <w:rsid w:val="00496B2B"/>
    <w:rsid w:val="004C3396"/>
    <w:rsid w:val="00540DB7"/>
    <w:rsid w:val="005442C2"/>
    <w:rsid w:val="00547444"/>
    <w:rsid w:val="00563AE7"/>
    <w:rsid w:val="00574A9F"/>
    <w:rsid w:val="00587FF5"/>
    <w:rsid w:val="005A0E33"/>
    <w:rsid w:val="005A4F6D"/>
    <w:rsid w:val="005C19DC"/>
    <w:rsid w:val="00626B84"/>
    <w:rsid w:val="006302D2"/>
    <w:rsid w:val="00657F5C"/>
    <w:rsid w:val="00695B61"/>
    <w:rsid w:val="006A038D"/>
    <w:rsid w:val="006F2B93"/>
    <w:rsid w:val="00704D11"/>
    <w:rsid w:val="007121EC"/>
    <w:rsid w:val="007136F5"/>
    <w:rsid w:val="00717B68"/>
    <w:rsid w:val="007213EC"/>
    <w:rsid w:val="007332E7"/>
    <w:rsid w:val="007479C7"/>
    <w:rsid w:val="00770878"/>
    <w:rsid w:val="007A480E"/>
    <w:rsid w:val="007B1D9C"/>
    <w:rsid w:val="007B78F8"/>
    <w:rsid w:val="007D739F"/>
    <w:rsid w:val="007D73D4"/>
    <w:rsid w:val="00810856"/>
    <w:rsid w:val="008162F0"/>
    <w:rsid w:val="008674EF"/>
    <w:rsid w:val="008905B9"/>
    <w:rsid w:val="00890A73"/>
    <w:rsid w:val="008942EA"/>
    <w:rsid w:val="008A192E"/>
    <w:rsid w:val="008C4BEB"/>
    <w:rsid w:val="008C6847"/>
    <w:rsid w:val="008C705F"/>
    <w:rsid w:val="008D723A"/>
    <w:rsid w:val="008E0F7B"/>
    <w:rsid w:val="008E28B8"/>
    <w:rsid w:val="00921780"/>
    <w:rsid w:val="0092525F"/>
    <w:rsid w:val="0093677F"/>
    <w:rsid w:val="009522FB"/>
    <w:rsid w:val="00953138"/>
    <w:rsid w:val="00957211"/>
    <w:rsid w:val="00963B9C"/>
    <w:rsid w:val="0098781A"/>
    <w:rsid w:val="009C1D68"/>
    <w:rsid w:val="009D4039"/>
    <w:rsid w:val="00A0154A"/>
    <w:rsid w:val="00A36803"/>
    <w:rsid w:val="00A63B3B"/>
    <w:rsid w:val="00A7615D"/>
    <w:rsid w:val="00A904E8"/>
    <w:rsid w:val="00AA42FA"/>
    <w:rsid w:val="00AB3680"/>
    <w:rsid w:val="00AC0AC6"/>
    <w:rsid w:val="00AC5B84"/>
    <w:rsid w:val="00AC7CE7"/>
    <w:rsid w:val="00AE22ED"/>
    <w:rsid w:val="00B14CE1"/>
    <w:rsid w:val="00B334D9"/>
    <w:rsid w:val="00B42311"/>
    <w:rsid w:val="00B42C7C"/>
    <w:rsid w:val="00B650A2"/>
    <w:rsid w:val="00B8735B"/>
    <w:rsid w:val="00B96581"/>
    <w:rsid w:val="00BB12FE"/>
    <w:rsid w:val="00BB35E3"/>
    <w:rsid w:val="00BC1074"/>
    <w:rsid w:val="00BE2AB0"/>
    <w:rsid w:val="00BF0A90"/>
    <w:rsid w:val="00C03320"/>
    <w:rsid w:val="00C074B5"/>
    <w:rsid w:val="00C11439"/>
    <w:rsid w:val="00C13CFF"/>
    <w:rsid w:val="00C47A2A"/>
    <w:rsid w:val="00C556E8"/>
    <w:rsid w:val="00C64647"/>
    <w:rsid w:val="00C723C4"/>
    <w:rsid w:val="00CD11B3"/>
    <w:rsid w:val="00CE6D49"/>
    <w:rsid w:val="00CF4B35"/>
    <w:rsid w:val="00D00450"/>
    <w:rsid w:val="00D0482F"/>
    <w:rsid w:val="00D14055"/>
    <w:rsid w:val="00D17AF3"/>
    <w:rsid w:val="00D308A0"/>
    <w:rsid w:val="00D42CF2"/>
    <w:rsid w:val="00D46A57"/>
    <w:rsid w:val="00D46D98"/>
    <w:rsid w:val="00D508F5"/>
    <w:rsid w:val="00D55335"/>
    <w:rsid w:val="00D77FDF"/>
    <w:rsid w:val="00DA5D9F"/>
    <w:rsid w:val="00DD03E1"/>
    <w:rsid w:val="00DD200E"/>
    <w:rsid w:val="00E20297"/>
    <w:rsid w:val="00E22C34"/>
    <w:rsid w:val="00E31127"/>
    <w:rsid w:val="00E3313E"/>
    <w:rsid w:val="00E35D24"/>
    <w:rsid w:val="00E368FB"/>
    <w:rsid w:val="00E50ACB"/>
    <w:rsid w:val="00E61981"/>
    <w:rsid w:val="00E76D4A"/>
    <w:rsid w:val="00E80C62"/>
    <w:rsid w:val="00E90DF8"/>
    <w:rsid w:val="00EA714C"/>
    <w:rsid w:val="00EB03FE"/>
    <w:rsid w:val="00EE59B5"/>
    <w:rsid w:val="00F45033"/>
    <w:rsid w:val="00F62110"/>
    <w:rsid w:val="00F76102"/>
    <w:rsid w:val="00F81E0D"/>
    <w:rsid w:val="00FB724D"/>
    <w:rsid w:val="00FC0DAB"/>
    <w:rsid w:val="00FC366E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82C7"/>
  <w15:docId w15:val="{09ABDC1B-F95D-47DB-B818-04B74CB2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AF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6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7AF3"/>
    <w:pPr>
      <w:keepNext/>
      <w:spacing w:after="60"/>
      <w:jc w:val="right"/>
      <w:outlineLvl w:val="1"/>
    </w:pPr>
    <w:rPr>
      <w:bCs/>
      <w:i/>
      <w:iCs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7AF3"/>
    <w:rPr>
      <w:rFonts w:ascii="Calibri" w:eastAsia="Times New Roman" w:hAnsi="Calibri" w:cs="Times New Roman"/>
      <w:bCs/>
      <w:i/>
      <w:iCs/>
      <w:sz w:val="24"/>
      <w:szCs w:val="28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17AF3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17AF3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customStyle="1" w:styleId="Default">
    <w:name w:val="Default"/>
    <w:qFormat/>
    <w:rsid w:val="00D17A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D17AF3"/>
    <w:pPr>
      <w:numPr>
        <w:numId w:val="2"/>
      </w:numPr>
      <w:suppressAutoHyphens w:val="0"/>
      <w:spacing w:after="200" w:line="276" w:lineRule="auto"/>
      <w:contextualSpacing/>
    </w:pPr>
    <w:rPr>
      <w:rFonts w:eastAsia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556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Bezodstpw">
    <w:name w:val="No Spacing"/>
    <w:uiPriority w:val="1"/>
    <w:qFormat/>
    <w:rsid w:val="007A480E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6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676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6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3668</Words>
  <Characters>20911</Characters>
  <Application>Microsoft Office Word</Application>
  <DocSecurity>0</DocSecurity>
  <Lines>174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zy165</cp:lastModifiedBy>
  <cp:revision>2</cp:revision>
  <cp:lastPrinted>2021-05-29T06:14:00Z</cp:lastPrinted>
  <dcterms:created xsi:type="dcterms:W3CDTF">2021-05-30T17:36:00Z</dcterms:created>
  <dcterms:modified xsi:type="dcterms:W3CDTF">2021-05-30T17:36:00Z</dcterms:modified>
</cp:coreProperties>
</file>