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52644" w14:textId="19DBC78A" w:rsidR="00BF2809" w:rsidRPr="00DF3D15" w:rsidRDefault="00BF2809" w:rsidP="00BF2809">
      <w:pPr>
        <w:spacing w:line="360" w:lineRule="auto"/>
        <w:jc w:val="center"/>
        <w:rPr>
          <w:b/>
          <w:sz w:val="24"/>
          <w:szCs w:val="24"/>
        </w:rPr>
      </w:pPr>
      <w:r w:rsidRPr="00DF3D15">
        <w:rPr>
          <w:b/>
          <w:sz w:val="24"/>
          <w:szCs w:val="24"/>
        </w:rPr>
        <w:t xml:space="preserve">Uchwała nr </w:t>
      </w:r>
      <w:r>
        <w:rPr>
          <w:b/>
          <w:sz w:val="24"/>
          <w:szCs w:val="24"/>
        </w:rPr>
        <w:t>11/2026</w:t>
      </w:r>
    </w:p>
    <w:p w14:paraId="7796FB21" w14:textId="77777777" w:rsidR="00BF2809" w:rsidRDefault="00BF2809" w:rsidP="00BF2809">
      <w:pPr>
        <w:shd w:val="clear" w:color="auto" w:fill="FFFFFF"/>
        <w:spacing w:line="298" w:lineRule="exact"/>
        <w:ind w:left="5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Rady Dyscypliny Nauki o Zdrowiu</w:t>
      </w:r>
      <w:r>
        <w:rPr>
          <w:b/>
          <w:bCs/>
          <w:sz w:val="24"/>
          <w:szCs w:val="24"/>
        </w:rPr>
        <w:t xml:space="preserve"> </w:t>
      </w:r>
    </w:p>
    <w:p w14:paraId="75050A86" w14:textId="1F82CA48" w:rsidR="0039424A" w:rsidRDefault="0039424A" w:rsidP="00BF2809">
      <w:pPr>
        <w:shd w:val="clear" w:color="auto" w:fill="FFFFFF"/>
        <w:spacing w:line="298" w:lineRule="exact"/>
        <w:ind w:left="5"/>
        <w:jc w:val="center"/>
      </w:pPr>
      <w:r>
        <w:rPr>
          <w:b/>
          <w:bCs/>
          <w:sz w:val="24"/>
          <w:szCs w:val="24"/>
        </w:rPr>
        <w:t>Akademii Bialskiej im. Jana Pawła II</w:t>
      </w:r>
    </w:p>
    <w:p w14:paraId="5D719E14" w14:textId="06555686" w:rsidR="0039424A" w:rsidRDefault="0039424A" w:rsidP="0039424A">
      <w:pPr>
        <w:shd w:val="clear" w:color="auto" w:fill="FFFFFF"/>
        <w:spacing w:line="298" w:lineRule="exact"/>
        <w:jc w:val="center"/>
      </w:pPr>
      <w:r>
        <w:rPr>
          <w:b/>
          <w:bCs/>
          <w:sz w:val="24"/>
          <w:szCs w:val="24"/>
        </w:rPr>
        <w:t xml:space="preserve">z dnia </w:t>
      </w:r>
      <w:r w:rsidR="00184019">
        <w:rPr>
          <w:b/>
          <w:bCs/>
          <w:sz w:val="24"/>
          <w:szCs w:val="24"/>
        </w:rPr>
        <w:t>13 października 2026 roku</w:t>
      </w:r>
    </w:p>
    <w:p w14:paraId="6ACA5894" w14:textId="77777777" w:rsidR="0039424A" w:rsidRDefault="0039424A" w:rsidP="0039424A">
      <w:pPr>
        <w:shd w:val="clear" w:color="auto" w:fill="FFFFFF"/>
        <w:spacing w:line="298" w:lineRule="exact"/>
        <w:jc w:val="center"/>
      </w:pPr>
      <w:r>
        <w:rPr>
          <w:b/>
          <w:bCs/>
          <w:sz w:val="24"/>
          <w:szCs w:val="24"/>
        </w:rPr>
        <w:t>w sprawie powołania Komisji Habilitacyjnej</w:t>
      </w:r>
    </w:p>
    <w:p w14:paraId="6FB51482" w14:textId="77777777" w:rsidR="0039424A" w:rsidRDefault="0039424A" w:rsidP="0039424A">
      <w:pPr>
        <w:shd w:val="clear" w:color="auto" w:fill="FFFFFF"/>
        <w:spacing w:line="298" w:lineRule="exact"/>
        <w:jc w:val="center"/>
      </w:pPr>
      <w:r>
        <w:rPr>
          <w:b/>
          <w:bCs/>
          <w:spacing w:val="-1"/>
          <w:sz w:val="24"/>
          <w:szCs w:val="24"/>
        </w:rPr>
        <w:t>w postępowaniu w sprawie nadania stopnia doktora habilitowanego</w:t>
      </w:r>
    </w:p>
    <w:p w14:paraId="10E0AB0D" w14:textId="0F1D6E19" w:rsidR="0039424A" w:rsidRDefault="00184019" w:rsidP="00184019">
      <w:pPr>
        <w:shd w:val="clear" w:color="auto" w:fill="FFFFFF"/>
        <w:spacing w:line="298" w:lineRule="exact"/>
        <w:ind w:right="5"/>
        <w:jc w:val="center"/>
      </w:pPr>
      <w:bookmarkStart w:id="0" w:name="OLE_LINK3"/>
      <w:r w:rsidRPr="003C1091">
        <w:rPr>
          <w:b/>
          <w:bCs/>
          <w:spacing w:val="-1"/>
          <w:sz w:val="24"/>
          <w:szCs w:val="24"/>
        </w:rPr>
        <w:t>w dziedzinie nauk medycznych i nauk o zdrowiu w dyscyplinie nauki o zdrowiu</w:t>
      </w:r>
      <w:bookmarkEnd w:id="0"/>
      <w:r>
        <w:t xml:space="preserve"> </w:t>
      </w:r>
    </w:p>
    <w:p w14:paraId="160ED3E3" w14:textId="39B0C1CF" w:rsidR="0039424A" w:rsidRDefault="0039424A" w:rsidP="0039424A">
      <w:pPr>
        <w:shd w:val="clear" w:color="auto" w:fill="FFFFFF"/>
        <w:spacing w:line="298" w:lineRule="exact"/>
        <w:jc w:val="center"/>
      </w:pPr>
      <w:r>
        <w:rPr>
          <w:b/>
          <w:bCs/>
          <w:sz w:val="24"/>
          <w:szCs w:val="24"/>
        </w:rPr>
        <w:t>Pani</w:t>
      </w:r>
      <w:r w:rsidR="00184019">
        <w:rPr>
          <w:b/>
          <w:bCs/>
          <w:sz w:val="24"/>
          <w:szCs w:val="24"/>
        </w:rPr>
        <w:t xml:space="preserve"> dr Joann</w:t>
      </w:r>
      <w:r w:rsidR="00767CE3">
        <w:rPr>
          <w:b/>
          <w:bCs/>
          <w:sz w:val="24"/>
          <w:szCs w:val="24"/>
        </w:rPr>
        <w:t>ie</w:t>
      </w:r>
      <w:r w:rsidR="00184019">
        <w:rPr>
          <w:b/>
          <w:bCs/>
          <w:sz w:val="24"/>
          <w:szCs w:val="24"/>
        </w:rPr>
        <w:t xml:space="preserve"> Baj-Korpak</w:t>
      </w:r>
    </w:p>
    <w:p w14:paraId="51E36DDA" w14:textId="77777777" w:rsidR="0039424A" w:rsidRDefault="0039424A" w:rsidP="0039424A">
      <w:pPr>
        <w:shd w:val="clear" w:color="auto" w:fill="FFFFFF"/>
        <w:ind w:left="3422"/>
      </w:pPr>
    </w:p>
    <w:p w14:paraId="1CFA1B7D" w14:textId="0747B192" w:rsidR="0039424A" w:rsidRDefault="0039424A" w:rsidP="0039424A">
      <w:pPr>
        <w:shd w:val="clear" w:color="auto" w:fill="FFFFFF"/>
        <w:spacing w:before="259" w:line="317" w:lineRule="exact"/>
        <w:jc w:val="both"/>
      </w:pPr>
      <w:r>
        <w:rPr>
          <w:sz w:val="24"/>
          <w:szCs w:val="24"/>
        </w:rPr>
        <w:t>Na podstawie art. 221 ust. 5 ustawy z dnia 20 lipca 2018 r. Prawo o szkolnictwie wyższym i</w:t>
      </w:r>
      <w:r w:rsidR="00184019">
        <w:rPr>
          <w:sz w:val="24"/>
          <w:szCs w:val="24"/>
        </w:rPr>
        <w:t> </w:t>
      </w:r>
      <w:r>
        <w:rPr>
          <w:sz w:val="24"/>
          <w:szCs w:val="24"/>
        </w:rPr>
        <w:t xml:space="preserve">nauce </w:t>
      </w:r>
      <w:r w:rsidRPr="000A5C72">
        <w:rPr>
          <w:spacing w:val="-2"/>
          <w:sz w:val="24"/>
          <w:szCs w:val="24"/>
        </w:rPr>
        <w:t>(t.j. Dz.U. 202</w:t>
      </w:r>
      <w:r>
        <w:rPr>
          <w:spacing w:val="-2"/>
          <w:sz w:val="24"/>
          <w:szCs w:val="24"/>
        </w:rPr>
        <w:t>4</w:t>
      </w:r>
      <w:r w:rsidRPr="000A5C72">
        <w:rPr>
          <w:spacing w:val="-2"/>
          <w:sz w:val="24"/>
          <w:szCs w:val="24"/>
        </w:rPr>
        <w:t xml:space="preserve"> poz. </w:t>
      </w:r>
      <w:r>
        <w:rPr>
          <w:spacing w:val="-2"/>
          <w:sz w:val="24"/>
          <w:szCs w:val="24"/>
        </w:rPr>
        <w:t>1571 z późn. zm.</w:t>
      </w:r>
      <w:r w:rsidRPr="000A5C72">
        <w:rPr>
          <w:spacing w:val="-2"/>
          <w:sz w:val="24"/>
          <w:szCs w:val="24"/>
        </w:rPr>
        <w:t>)</w:t>
      </w:r>
      <w:r>
        <w:rPr>
          <w:sz w:val="24"/>
          <w:szCs w:val="24"/>
        </w:rPr>
        <w:t xml:space="preserve"> Rada Dyscypliny </w:t>
      </w:r>
      <w:r w:rsidR="00184019">
        <w:rPr>
          <w:sz w:val="24"/>
          <w:szCs w:val="24"/>
        </w:rPr>
        <w:t>Nauki o Zdrowiu</w:t>
      </w:r>
      <w:r>
        <w:rPr>
          <w:sz w:val="24"/>
          <w:szCs w:val="24"/>
        </w:rPr>
        <w:t xml:space="preserve"> Akademii Bialskiej im. Jana Pawła II uchwala, co następuje:</w:t>
      </w:r>
    </w:p>
    <w:p w14:paraId="41FD5557" w14:textId="77777777" w:rsidR="0039424A" w:rsidRDefault="0039424A" w:rsidP="0039424A">
      <w:pPr>
        <w:shd w:val="clear" w:color="auto" w:fill="FFFFFF"/>
        <w:jc w:val="center"/>
        <w:rPr>
          <w:spacing w:val="-1"/>
          <w:sz w:val="24"/>
          <w:szCs w:val="24"/>
        </w:rPr>
      </w:pPr>
    </w:p>
    <w:p w14:paraId="2EBFB6A9" w14:textId="77777777" w:rsidR="0039424A" w:rsidRPr="00184019" w:rsidRDefault="0039424A" w:rsidP="0039424A">
      <w:pPr>
        <w:shd w:val="clear" w:color="auto" w:fill="FFFFFF"/>
        <w:jc w:val="center"/>
        <w:rPr>
          <w:bCs/>
        </w:rPr>
      </w:pPr>
      <w:r w:rsidRPr="00184019">
        <w:rPr>
          <w:bCs/>
          <w:spacing w:val="-1"/>
          <w:sz w:val="24"/>
          <w:szCs w:val="24"/>
        </w:rPr>
        <w:t>§ 1</w:t>
      </w:r>
    </w:p>
    <w:p w14:paraId="6BF9B215" w14:textId="05D8DD44" w:rsidR="00184019" w:rsidRDefault="0039424A" w:rsidP="00B63C73">
      <w:pPr>
        <w:numPr>
          <w:ilvl w:val="0"/>
          <w:numId w:val="2"/>
        </w:numPr>
        <w:shd w:val="clear" w:color="auto" w:fill="FFFFFF"/>
        <w:tabs>
          <w:tab w:val="left" w:pos="274"/>
        </w:tabs>
        <w:ind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Powołuje się Komisję Habilitacyjną w postępowaniu w sprawie nadania stopnia doktora habilitowanego </w:t>
      </w:r>
      <w:r w:rsidR="00184019" w:rsidRPr="00184019">
        <w:rPr>
          <w:sz w:val="24"/>
          <w:szCs w:val="24"/>
        </w:rPr>
        <w:t>w dziedzinie nauk medycznych i nauk o zdrowiu w dyscyplinie nauki o</w:t>
      </w:r>
      <w:r w:rsidR="00184019">
        <w:rPr>
          <w:sz w:val="24"/>
          <w:szCs w:val="24"/>
        </w:rPr>
        <w:t> </w:t>
      </w:r>
      <w:r w:rsidR="00184019" w:rsidRPr="00184019">
        <w:rPr>
          <w:sz w:val="24"/>
          <w:szCs w:val="24"/>
        </w:rPr>
        <w:t>zdrowiu</w:t>
      </w:r>
      <w:r>
        <w:rPr>
          <w:sz w:val="24"/>
          <w:szCs w:val="24"/>
        </w:rPr>
        <w:t xml:space="preserve"> Pani</w:t>
      </w:r>
      <w:r w:rsidR="00184019">
        <w:rPr>
          <w:sz w:val="24"/>
          <w:szCs w:val="24"/>
        </w:rPr>
        <w:t xml:space="preserve"> dr Joann</w:t>
      </w:r>
      <w:r w:rsidR="00767CE3">
        <w:rPr>
          <w:sz w:val="24"/>
          <w:szCs w:val="24"/>
        </w:rPr>
        <w:t>ie</w:t>
      </w:r>
      <w:r w:rsidR="00184019">
        <w:rPr>
          <w:sz w:val="24"/>
          <w:szCs w:val="24"/>
        </w:rPr>
        <w:t xml:space="preserve"> Baj-Korpak</w:t>
      </w:r>
      <w:r w:rsidR="00AD6618">
        <w:rPr>
          <w:sz w:val="24"/>
          <w:szCs w:val="24"/>
        </w:rPr>
        <w:t>, wszczętym w dniu 2 czerwca 2026 r.,</w:t>
      </w:r>
      <w:r>
        <w:rPr>
          <w:sz w:val="24"/>
          <w:szCs w:val="24"/>
        </w:rPr>
        <w:t xml:space="preserve"> zwaną dalej „Komisją” </w:t>
      </w:r>
      <w:r w:rsidRPr="00CB4EAE">
        <w:rPr>
          <w:sz w:val="24"/>
          <w:szCs w:val="24"/>
        </w:rPr>
        <w:t>w następującym składzie osobowym:</w:t>
      </w:r>
    </w:p>
    <w:p w14:paraId="76907258" w14:textId="6FBFD2D4" w:rsidR="00184019" w:rsidRDefault="0039424A" w:rsidP="00B63C73">
      <w:pPr>
        <w:pStyle w:val="Akapitzlist"/>
        <w:numPr>
          <w:ilvl w:val="0"/>
          <w:numId w:val="3"/>
        </w:numPr>
        <w:shd w:val="clear" w:color="auto" w:fill="FFFFFF"/>
        <w:tabs>
          <w:tab w:val="left" w:pos="274"/>
        </w:tabs>
        <w:ind w:hanging="357"/>
        <w:jc w:val="both"/>
        <w:rPr>
          <w:sz w:val="24"/>
          <w:szCs w:val="24"/>
        </w:rPr>
      </w:pPr>
      <w:bookmarkStart w:id="1" w:name="OLE_LINK1"/>
      <w:r w:rsidRPr="00184019">
        <w:rPr>
          <w:sz w:val="24"/>
          <w:szCs w:val="24"/>
        </w:rPr>
        <w:t xml:space="preserve">Przewodniczący Komisji: </w:t>
      </w:r>
      <w:r w:rsidR="00B63C73" w:rsidRPr="00B63C73">
        <w:rPr>
          <w:b/>
          <w:bCs/>
          <w:sz w:val="24"/>
          <w:szCs w:val="24"/>
        </w:rPr>
        <w:t>prof. dr hab. Jędrzej Antosiewicz</w:t>
      </w:r>
      <w:r w:rsidR="00B63C73">
        <w:rPr>
          <w:sz w:val="24"/>
          <w:szCs w:val="24"/>
        </w:rPr>
        <w:t>, Gdański Uniwersytet Medyczny</w:t>
      </w:r>
    </w:p>
    <w:p w14:paraId="2692C1E0" w14:textId="721DA6AF" w:rsidR="0039424A" w:rsidRPr="00184019" w:rsidRDefault="0039424A" w:rsidP="00B63C73">
      <w:pPr>
        <w:pStyle w:val="Akapitzlist"/>
        <w:numPr>
          <w:ilvl w:val="0"/>
          <w:numId w:val="3"/>
        </w:numPr>
        <w:shd w:val="clear" w:color="auto" w:fill="FFFFFF"/>
        <w:tabs>
          <w:tab w:val="left" w:pos="274"/>
        </w:tabs>
        <w:ind w:hanging="357"/>
        <w:jc w:val="both"/>
        <w:rPr>
          <w:sz w:val="24"/>
          <w:szCs w:val="24"/>
        </w:rPr>
      </w:pPr>
      <w:r w:rsidRPr="00184019">
        <w:rPr>
          <w:sz w:val="24"/>
          <w:szCs w:val="24"/>
        </w:rPr>
        <w:t>Recenzenci:</w:t>
      </w:r>
    </w:p>
    <w:p w14:paraId="672473D5" w14:textId="27EAB9AC" w:rsidR="0039424A" w:rsidRDefault="00B63C73" w:rsidP="00B63C73">
      <w:pPr>
        <w:pStyle w:val="Akapitzlist"/>
        <w:numPr>
          <w:ilvl w:val="1"/>
          <w:numId w:val="4"/>
        </w:numPr>
        <w:shd w:val="clear" w:color="auto" w:fill="FFFFFF"/>
        <w:ind w:left="1418" w:hanging="357"/>
        <w:jc w:val="both"/>
      </w:pPr>
      <w:r w:rsidRPr="00B63C73">
        <w:rPr>
          <w:b/>
          <w:bCs/>
          <w:spacing w:val="-2"/>
          <w:sz w:val="24"/>
          <w:szCs w:val="24"/>
        </w:rPr>
        <w:t>prof. dr hab. Zbigniew Krzysztof Jastrzębski</w:t>
      </w:r>
      <w:r>
        <w:rPr>
          <w:spacing w:val="-2"/>
          <w:sz w:val="24"/>
          <w:szCs w:val="24"/>
        </w:rPr>
        <w:t>, Akademia Wychowania Fizycznego i Sportu im. Jędrzeja Śniadeckiego w Gdańsku</w:t>
      </w:r>
    </w:p>
    <w:p w14:paraId="7C7C9AD3" w14:textId="05935C1C" w:rsidR="0039424A" w:rsidRDefault="00B63C73" w:rsidP="00B63C73">
      <w:pPr>
        <w:pStyle w:val="Akapitzlist"/>
        <w:numPr>
          <w:ilvl w:val="1"/>
          <w:numId w:val="4"/>
        </w:numPr>
        <w:shd w:val="clear" w:color="auto" w:fill="FFFFFF"/>
        <w:ind w:left="1418" w:hanging="357"/>
        <w:jc w:val="both"/>
      </w:pPr>
      <w:r w:rsidRPr="00B63C73">
        <w:rPr>
          <w:b/>
          <w:bCs/>
          <w:sz w:val="24"/>
          <w:szCs w:val="24"/>
        </w:rPr>
        <w:t>prof. dr hab. Ireneusz Marek Kowalski</w:t>
      </w:r>
      <w:r>
        <w:rPr>
          <w:sz w:val="24"/>
          <w:szCs w:val="24"/>
        </w:rPr>
        <w:t>, Uniwersytet Warmińsko-Mazurski w Olsztynie</w:t>
      </w:r>
    </w:p>
    <w:p w14:paraId="534C98CC" w14:textId="3C2A724C" w:rsidR="0039424A" w:rsidRDefault="00B63C73" w:rsidP="00B63C73">
      <w:pPr>
        <w:pStyle w:val="Akapitzlist"/>
        <w:numPr>
          <w:ilvl w:val="1"/>
          <w:numId w:val="4"/>
        </w:numPr>
        <w:shd w:val="clear" w:color="auto" w:fill="FFFFFF"/>
        <w:ind w:left="1418" w:hanging="357"/>
        <w:jc w:val="both"/>
      </w:pPr>
      <w:r w:rsidRPr="00B63C73">
        <w:rPr>
          <w:b/>
          <w:bCs/>
          <w:spacing w:val="-2"/>
          <w:sz w:val="24"/>
          <w:szCs w:val="24"/>
        </w:rPr>
        <w:t>dr hab. Maciej Wilski</w:t>
      </w:r>
      <w:r>
        <w:rPr>
          <w:spacing w:val="-2"/>
          <w:sz w:val="24"/>
          <w:szCs w:val="24"/>
        </w:rPr>
        <w:t>, Akademia Wychowania Fizycznego im. Eugeniusza Piaseckiego w Poznaniu</w:t>
      </w:r>
    </w:p>
    <w:p w14:paraId="054862FA" w14:textId="4B5F42C6" w:rsidR="00184019" w:rsidRPr="00184019" w:rsidRDefault="00B63C73" w:rsidP="00B63C73">
      <w:pPr>
        <w:pStyle w:val="Akapitzlist"/>
        <w:numPr>
          <w:ilvl w:val="1"/>
          <w:numId w:val="4"/>
        </w:numPr>
        <w:shd w:val="clear" w:color="auto" w:fill="FFFFFF"/>
        <w:ind w:left="1418" w:hanging="357"/>
        <w:jc w:val="both"/>
      </w:pPr>
      <w:r w:rsidRPr="00B63C73">
        <w:rPr>
          <w:b/>
          <w:bCs/>
          <w:sz w:val="24"/>
          <w:szCs w:val="24"/>
        </w:rPr>
        <w:t>prof. dr hab. Mateusz Cybulski</w:t>
      </w:r>
      <w:r>
        <w:rPr>
          <w:sz w:val="24"/>
          <w:szCs w:val="24"/>
        </w:rPr>
        <w:t>, Uniwersytet Medyczny w Białymstoku</w:t>
      </w:r>
    </w:p>
    <w:p w14:paraId="4773B01B" w14:textId="64426BC5" w:rsidR="0039424A" w:rsidRPr="00184019" w:rsidRDefault="0039424A" w:rsidP="00B63C73">
      <w:pPr>
        <w:pStyle w:val="Akapitzlist"/>
        <w:numPr>
          <w:ilvl w:val="0"/>
          <w:numId w:val="3"/>
        </w:numPr>
        <w:shd w:val="clear" w:color="auto" w:fill="FFFFFF"/>
        <w:ind w:hanging="357"/>
        <w:jc w:val="both"/>
      </w:pPr>
      <w:r w:rsidRPr="00184019">
        <w:rPr>
          <w:sz w:val="24"/>
          <w:szCs w:val="24"/>
        </w:rPr>
        <w:t>Pozostali członkowie Komisji:</w:t>
      </w:r>
    </w:p>
    <w:p w14:paraId="1EAD0BA5" w14:textId="3145AF0F" w:rsidR="00184019" w:rsidRPr="00184019" w:rsidRDefault="00184019" w:rsidP="00B63C73">
      <w:pPr>
        <w:pStyle w:val="Akapitzlist"/>
        <w:numPr>
          <w:ilvl w:val="0"/>
          <w:numId w:val="5"/>
        </w:numPr>
        <w:shd w:val="clear" w:color="auto" w:fill="FFFFFF"/>
        <w:ind w:left="1418" w:hanging="357"/>
        <w:jc w:val="both"/>
      </w:pPr>
      <w:r>
        <w:rPr>
          <w:sz w:val="24"/>
          <w:szCs w:val="24"/>
        </w:rPr>
        <w:t xml:space="preserve">Sekretarz Komisji: </w:t>
      </w:r>
      <w:r w:rsidR="00B63C73" w:rsidRPr="00B63C73">
        <w:rPr>
          <w:b/>
          <w:bCs/>
          <w:sz w:val="24"/>
          <w:szCs w:val="24"/>
        </w:rPr>
        <w:t>dr hab. Iwona Mystkowska</w:t>
      </w:r>
      <w:r w:rsidR="00B63C73">
        <w:rPr>
          <w:sz w:val="24"/>
          <w:szCs w:val="24"/>
        </w:rPr>
        <w:t>, Akademia Bialska im. Jana Pawła II</w:t>
      </w:r>
    </w:p>
    <w:p w14:paraId="1FC76B51" w14:textId="6073CF61" w:rsidR="00184019" w:rsidRDefault="00184019" w:rsidP="00B63C73">
      <w:pPr>
        <w:pStyle w:val="Akapitzlist"/>
        <w:numPr>
          <w:ilvl w:val="0"/>
          <w:numId w:val="5"/>
        </w:numPr>
        <w:shd w:val="clear" w:color="auto" w:fill="FFFFFF"/>
        <w:ind w:left="1418" w:hanging="357"/>
        <w:jc w:val="both"/>
      </w:pPr>
      <w:r>
        <w:rPr>
          <w:sz w:val="24"/>
          <w:szCs w:val="24"/>
        </w:rPr>
        <w:t xml:space="preserve">Członek Komisji: </w:t>
      </w:r>
      <w:r w:rsidR="00B63C73" w:rsidRPr="00B63C73">
        <w:rPr>
          <w:b/>
          <w:bCs/>
          <w:sz w:val="24"/>
          <w:szCs w:val="24"/>
        </w:rPr>
        <w:t>prof. dr hab. Jerzy Bertrandt</w:t>
      </w:r>
      <w:r w:rsidR="00B63C73">
        <w:rPr>
          <w:sz w:val="24"/>
          <w:szCs w:val="24"/>
        </w:rPr>
        <w:t>, Akademia Bialska im. Jana Pawła II</w:t>
      </w:r>
    </w:p>
    <w:bookmarkEnd w:id="1"/>
    <w:p w14:paraId="46716F34" w14:textId="1BB7D8F1" w:rsidR="0039424A" w:rsidRPr="00184019" w:rsidRDefault="0039424A" w:rsidP="00B63C73">
      <w:pPr>
        <w:pStyle w:val="Akapitzlist"/>
        <w:numPr>
          <w:ilvl w:val="0"/>
          <w:numId w:val="2"/>
        </w:numPr>
        <w:shd w:val="clear" w:color="auto" w:fill="FFFFFF"/>
        <w:tabs>
          <w:tab w:val="left" w:pos="240"/>
        </w:tabs>
        <w:ind w:right="250" w:hanging="357"/>
        <w:jc w:val="both"/>
      </w:pPr>
      <w:r w:rsidRPr="00184019">
        <w:rPr>
          <w:spacing w:val="-1"/>
          <w:sz w:val="24"/>
          <w:szCs w:val="24"/>
        </w:rPr>
        <w:t xml:space="preserve">Osoby wskazane w ust. 1 pkt 1) oraz pkt 2) lit. a), b) i c) zostały wyznaczone do składu </w:t>
      </w:r>
      <w:r w:rsidRPr="00184019">
        <w:rPr>
          <w:sz w:val="24"/>
          <w:szCs w:val="24"/>
        </w:rPr>
        <w:t>Komisji przez Radę Doskonałości Naukowej.</w:t>
      </w:r>
    </w:p>
    <w:p w14:paraId="5E4D2841" w14:textId="6045BE2F" w:rsidR="00184019" w:rsidRDefault="00184019" w:rsidP="00B63C73">
      <w:pPr>
        <w:pStyle w:val="Akapitzlist"/>
        <w:numPr>
          <w:ilvl w:val="0"/>
          <w:numId w:val="2"/>
        </w:numPr>
        <w:shd w:val="clear" w:color="auto" w:fill="FFFFFF"/>
        <w:tabs>
          <w:tab w:val="left" w:pos="240"/>
        </w:tabs>
        <w:ind w:right="250" w:hanging="357"/>
        <w:jc w:val="both"/>
      </w:pPr>
      <w:r>
        <w:rPr>
          <w:sz w:val="24"/>
          <w:szCs w:val="24"/>
        </w:rPr>
        <w:t>Głosowania przeprowadzono w trybie tajnym</w:t>
      </w:r>
      <w:r w:rsidR="002C3A8B">
        <w:rPr>
          <w:sz w:val="24"/>
          <w:szCs w:val="24"/>
        </w:rPr>
        <w:t xml:space="preserve"> osobno dla każdego kandydata</w:t>
      </w:r>
      <w:r>
        <w:rPr>
          <w:sz w:val="24"/>
          <w:szCs w:val="24"/>
        </w:rPr>
        <w:t>; uchwałę po</w:t>
      </w:r>
      <w:r w:rsidR="002C3A8B">
        <w:rPr>
          <w:sz w:val="24"/>
          <w:szCs w:val="24"/>
        </w:rPr>
        <w:t>djęto bezwzględną większością głosów.</w:t>
      </w:r>
    </w:p>
    <w:p w14:paraId="08C3F0EA" w14:textId="77777777" w:rsidR="0039424A" w:rsidRDefault="0039424A" w:rsidP="0039424A">
      <w:pPr>
        <w:shd w:val="clear" w:color="auto" w:fill="FFFFFF"/>
        <w:spacing w:before="312" w:line="317" w:lineRule="exact"/>
        <w:ind w:right="4243" w:firstLine="4387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§ 2 </w:t>
      </w:r>
      <w:r>
        <w:rPr>
          <w:sz w:val="24"/>
          <w:szCs w:val="24"/>
        </w:rPr>
        <w:t>Uchwała wchodzi w życie z dniem jej podjęcia.</w:t>
      </w:r>
    </w:p>
    <w:p w14:paraId="70F08198" w14:textId="77777777" w:rsidR="00CC7799" w:rsidRDefault="00CC7799"/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184019" w:rsidRPr="00F54FFC" w14:paraId="09BDCAFA" w14:textId="77777777" w:rsidTr="006D1519">
        <w:tc>
          <w:tcPr>
            <w:tcW w:w="4531" w:type="dxa"/>
          </w:tcPr>
          <w:p w14:paraId="33B937CC" w14:textId="77777777" w:rsidR="00184019" w:rsidRPr="00F54FFC" w:rsidRDefault="00184019" w:rsidP="006D1519">
            <w:pPr>
              <w:shd w:val="clear" w:color="auto" w:fill="FFFFFF"/>
              <w:spacing w:after="160" w:line="256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39E5CD5" w14:textId="77777777" w:rsidR="00184019" w:rsidRPr="00B0584C" w:rsidRDefault="00184019" w:rsidP="006D1519">
            <w:pPr>
              <w:shd w:val="clear" w:color="auto" w:fill="FFFFFF"/>
              <w:spacing w:after="160" w:line="256" w:lineRule="auto"/>
              <w:jc w:val="center"/>
              <w:rPr>
                <w:b/>
                <w:sz w:val="24"/>
                <w:szCs w:val="24"/>
              </w:rPr>
            </w:pPr>
            <w:r w:rsidRPr="00B0584C">
              <w:rPr>
                <w:b/>
                <w:sz w:val="24"/>
                <w:szCs w:val="24"/>
              </w:rPr>
              <w:t xml:space="preserve">prof. dr hab. </w:t>
            </w:r>
            <w:r>
              <w:rPr>
                <w:b/>
                <w:sz w:val="24"/>
                <w:szCs w:val="24"/>
              </w:rPr>
              <w:t>Konrad Kamil Hozyasz</w:t>
            </w:r>
          </w:p>
          <w:p w14:paraId="4D5C3B68" w14:textId="77777777" w:rsidR="00184019" w:rsidRDefault="00184019" w:rsidP="006D1519">
            <w:pPr>
              <w:shd w:val="clear" w:color="auto" w:fill="FFFFFF"/>
              <w:spacing w:after="160" w:line="25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Przewodniczący</w:t>
            </w:r>
          </w:p>
          <w:p w14:paraId="665FF16D" w14:textId="77777777" w:rsidR="00184019" w:rsidRPr="00F54FFC" w:rsidRDefault="00184019" w:rsidP="006D1519">
            <w:pPr>
              <w:shd w:val="clear" w:color="auto" w:fill="FFFFFF"/>
              <w:spacing w:after="160" w:line="256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Rady Dyscypliny Nauki o Zdrowiu</w:t>
            </w:r>
            <w:r w:rsidRPr="00B0584C">
              <w:rPr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5B24F433" w14:textId="77777777" w:rsidR="00184019" w:rsidRDefault="00184019"/>
    <w:sectPr w:rsidR="00184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45D48"/>
    <w:multiLevelType w:val="singleLevel"/>
    <w:tmpl w:val="FFFFFFFF"/>
    <w:lvl w:ilvl="0">
      <w:start w:val="1"/>
      <w:numFmt w:val="lowerLetter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5AE3055D"/>
    <w:multiLevelType w:val="hybridMultilevel"/>
    <w:tmpl w:val="349A7488"/>
    <w:lvl w:ilvl="0" w:tplc="EE9EBBF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6421FC3"/>
    <w:multiLevelType w:val="hybridMultilevel"/>
    <w:tmpl w:val="5630F53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B03A2184">
      <w:start w:val="1"/>
      <w:numFmt w:val="lowerLetter"/>
      <w:lvlText w:val="%2."/>
      <w:lvlJc w:val="left"/>
      <w:pPr>
        <w:ind w:left="2880" w:hanging="360"/>
      </w:pPr>
      <w:rPr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76917B96"/>
    <w:multiLevelType w:val="hybridMultilevel"/>
    <w:tmpl w:val="32A2F966"/>
    <w:lvl w:ilvl="0" w:tplc="76E0F1B2">
      <w:start w:val="1"/>
      <w:numFmt w:val="lowerLetter"/>
      <w:lvlText w:val="%1)"/>
      <w:lvlJc w:val="left"/>
      <w:pPr>
        <w:ind w:left="180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7CB614E5"/>
    <w:multiLevelType w:val="hybridMultilevel"/>
    <w:tmpl w:val="FD94E4F4"/>
    <w:lvl w:ilvl="0" w:tplc="E850F180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703060F0">
      <w:start w:val="1"/>
      <w:numFmt w:val="lowerLetter"/>
      <w:lvlText w:val="%2)"/>
      <w:lvlJc w:val="left"/>
      <w:pPr>
        <w:ind w:left="1800" w:hanging="360"/>
      </w:pPr>
      <w:rPr>
        <w:rFonts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07527803">
    <w:abstractNumId w:val="0"/>
  </w:num>
  <w:num w:numId="2" w16cid:durableId="738526905">
    <w:abstractNumId w:val="1"/>
  </w:num>
  <w:num w:numId="3" w16cid:durableId="175581278">
    <w:abstractNumId w:val="4"/>
  </w:num>
  <w:num w:numId="4" w16cid:durableId="574584302">
    <w:abstractNumId w:val="2"/>
  </w:num>
  <w:num w:numId="5" w16cid:durableId="20796688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EA1"/>
    <w:rsid w:val="00184019"/>
    <w:rsid w:val="002C3166"/>
    <w:rsid w:val="002C3A8B"/>
    <w:rsid w:val="0039424A"/>
    <w:rsid w:val="006230D7"/>
    <w:rsid w:val="006F667B"/>
    <w:rsid w:val="00767CE3"/>
    <w:rsid w:val="00982128"/>
    <w:rsid w:val="009C62D1"/>
    <w:rsid w:val="00A73EA1"/>
    <w:rsid w:val="00A74311"/>
    <w:rsid w:val="00AD6618"/>
    <w:rsid w:val="00B63C73"/>
    <w:rsid w:val="00BF2809"/>
    <w:rsid w:val="00CC7799"/>
    <w:rsid w:val="00D760DD"/>
    <w:rsid w:val="00DA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B45C4"/>
  <w15:chartTrackingRefBased/>
  <w15:docId w15:val="{07B61EB3-5D4A-4F69-B605-7EE2764BD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42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73E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3E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73E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73E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73E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73EA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73EA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73EA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73EA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3E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3E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73E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73EA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73EA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73EA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73EA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73EA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73EA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73E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73E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3E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73E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73E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73EA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73EA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73EA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73E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73EA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73EA1"/>
    <w:rPr>
      <w:b/>
      <w:bCs/>
      <w:smallCaps/>
      <w:color w:val="0F4761" w:themeColor="accent1" w:themeShade="BF"/>
      <w:spacing w:val="5"/>
    </w:rPr>
  </w:style>
  <w:style w:type="table" w:customStyle="1" w:styleId="Tabela-Siatka1">
    <w:name w:val="Tabela - Siatka1"/>
    <w:basedOn w:val="Standardowy"/>
    <w:uiPriority w:val="39"/>
    <w:rsid w:val="00184019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Rynkiewicz</dc:creator>
  <cp:keywords/>
  <dc:description/>
  <cp:lastModifiedBy>Paulina Rynkiewicz</cp:lastModifiedBy>
  <cp:revision>8</cp:revision>
  <dcterms:created xsi:type="dcterms:W3CDTF">2026-10-07T09:25:00Z</dcterms:created>
  <dcterms:modified xsi:type="dcterms:W3CDTF">2026-10-12T09:11:00Z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4d4e8ff67f9a7d16ed8d960fd7f47435f81fef59ea57ad1fb5977a95226be351</vt:lpwstr>
  </property>
</Properties>
</file>