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78BFE7" w14:textId="4D5F4494" w:rsidR="002858FC" w:rsidRPr="00E772FB" w:rsidRDefault="00E772FB" w:rsidP="001D182C">
      <w:pPr>
        <w:pStyle w:val="Default"/>
        <w:jc w:val="right"/>
        <w:rPr>
          <w:i/>
          <w:iCs/>
        </w:rPr>
      </w:pPr>
      <w:r w:rsidRPr="00E772FB">
        <w:rPr>
          <w:i/>
          <w:iCs/>
        </w:rPr>
        <w:t>Załącznik 2</w:t>
      </w:r>
    </w:p>
    <w:p w14:paraId="11BDEDC7" w14:textId="77777777" w:rsidR="00317E00" w:rsidRPr="00317E00" w:rsidRDefault="00317E00" w:rsidP="00317E00">
      <w:pPr>
        <w:pStyle w:val="Default"/>
        <w:jc w:val="center"/>
        <w:rPr>
          <w:rStyle w:val="Pogrubienie"/>
          <w:sz w:val="26"/>
          <w:szCs w:val="26"/>
        </w:rPr>
      </w:pPr>
      <w:bookmarkStart w:id="0" w:name="_Hlk189479344"/>
      <w:r w:rsidRPr="00317E00">
        <w:rPr>
          <w:b/>
          <w:bCs/>
          <w:sz w:val="26"/>
          <w:szCs w:val="26"/>
        </w:rPr>
        <w:t>KLAUZULA INFORMACYJNA – MONITORING WIZYJNY</w:t>
      </w:r>
      <w:bookmarkEnd w:id="0"/>
    </w:p>
    <w:p w14:paraId="3E57AAC2" w14:textId="77777777" w:rsidR="00317E00" w:rsidRPr="002611C3" w:rsidRDefault="00317E00" w:rsidP="00317E00">
      <w:pPr>
        <w:pStyle w:val="Default"/>
        <w:jc w:val="center"/>
        <w:rPr>
          <w:b/>
          <w:bCs/>
        </w:rPr>
      </w:pPr>
    </w:p>
    <w:p w14:paraId="32D4D50F" w14:textId="1F6E02F8" w:rsidR="00317E00" w:rsidRDefault="00317E00" w:rsidP="001D182C">
      <w:pPr>
        <w:pStyle w:val="Default"/>
        <w:tabs>
          <w:tab w:val="left" w:pos="1418"/>
        </w:tabs>
        <w:spacing w:line="276" w:lineRule="auto"/>
        <w:jc w:val="both"/>
        <w:rPr>
          <w:rStyle w:val="Pogrubienie"/>
          <w:rFonts w:asciiTheme="minorHAnsi" w:hAnsiTheme="minorHAnsi" w:cstheme="minorBidi"/>
          <w:color w:val="1E1E1E"/>
          <w:sz w:val="22"/>
          <w:szCs w:val="22"/>
          <w:shd w:val="clear" w:color="auto" w:fill="F9FAFB"/>
        </w:rPr>
      </w:pPr>
      <w:r w:rsidRPr="00930AB9">
        <w:rPr>
          <w:rStyle w:val="Pogrubienie"/>
          <w:color w:val="1E1E1E"/>
          <w:shd w:val="clear" w:color="auto" w:fill="F9FAFB"/>
        </w:rPr>
        <w:t xml:space="preserve">W związku z art. 13 Rozporządzenia Parlamentu Europejskiego i Rady (UE) 2016/679 </w:t>
      </w:r>
      <w:r w:rsidRPr="001D182C">
        <w:rPr>
          <w:rStyle w:val="Pogrubienie"/>
          <w:color w:val="1E1E1E"/>
          <w:shd w:val="clear" w:color="auto" w:fill="F9FAFB"/>
        </w:rPr>
        <w:t>z</w:t>
      </w:r>
      <w:r w:rsidR="0094392A">
        <w:rPr>
          <w:rStyle w:val="Pogrubienie"/>
          <w:color w:val="1E1E1E"/>
          <w:shd w:val="clear" w:color="auto" w:fill="F9FAFB"/>
        </w:rPr>
        <w:t> </w:t>
      </w:r>
      <w:r w:rsidRPr="001D182C">
        <w:rPr>
          <w:rStyle w:val="Pogrubienie"/>
          <w:color w:val="1E1E1E"/>
          <w:shd w:val="clear" w:color="auto" w:fill="F9FAFB"/>
        </w:rPr>
        <w:t xml:space="preserve">dnia 27 kwietnia </w:t>
      </w:r>
      <w:proofErr w:type="gramStart"/>
      <w:r w:rsidRPr="001D182C">
        <w:rPr>
          <w:rStyle w:val="Pogrubienie"/>
          <w:color w:val="1E1E1E"/>
          <w:shd w:val="clear" w:color="auto" w:fill="F9FAFB"/>
        </w:rPr>
        <w:t>2016r.</w:t>
      </w:r>
      <w:proofErr w:type="gramEnd"/>
      <w:r w:rsidRPr="001D182C">
        <w:rPr>
          <w:rStyle w:val="Pogrubienie"/>
          <w:color w:val="1E1E1E"/>
          <w:shd w:val="clear" w:color="auto" w:fill="F9FAFB"/>
        </w:rPr>
        <w:t xml:space="preserve"> w sprawie ochrony osób fizycznych w związku z</w:t>
      </w:r>
      <w:r w:rsidR="0094392A">
        <w:rPr>
          <w:rStyle w:val="Pogrubienie"/>
          <w:color w:val="1E1E1E"/>
          <w:shd w:val="clear" w:color="auto" w:fill="F9FAFB"/>
        </w:rPr>
        <w:t> </w:t>
      </w:r>
      <w:r w:rsidRPr="001D182C">
        <w:rPr>
          <w:rStyle w:val="Pogrubienie"/>
          <w:color w:val="1E1E1E"/>
          <w:shd w:val="clear" w:color="auto" w:fill="F9FAFB"/>
        </w:rPr>
        <w:t>przetwarzaniem danych osobowych i w sprawie swobodnego przepływu takich danych oraz uchylenia dyrektywy 95/46/WE (dalej „RODO”), informujemy, iż:</w:t>
      </w:r>
    </w:p>
    <w:p w14:paraId="1CBB746B" w14:textId="77777777" w:rsidR="0094392A" w:rsidRPr="001D182C" w:rsidRDefault="0094392A" w:rsidP="001D182C">
      <w:pPr>
        <w:pStyle w:val="Default"/>
        <w:tabs>
          <w:tab w:val="left" w:pos="1418"/>
        </w:tabs>
        <w:spacing w:line="276" w:lineRule="auto"/>
        <w:jc w:val="both"/>
        <w:rPr>
          <w:rStyle w:val="Pogrubienie"/>
          <w:color w:val="1E1E1E"/>
          <w:shd w:val="clear" w:color="auto" w:fill="F9FAFB"/>
        </w:rPr>
      </w:pPr>
    </w:p>
    <w:p w14:paraId="1E64CB92" w14:textId="46A8250C" w:rsidR="00317E00" w:rsidRDefault="00317E00" w:rsidP="001D182C">
      <w:pPr>
        <w:pStyle w:val="Default"/>
        <w:numPr>
          <w:ilvl w:val="0"/>
          <w:numId w:val="1"/>
        </w:numPr>
        <w:tabs>
          <w:tab w:val="left" w:pos="1418"/>
        </w:tabs>
        <w:spacing w:line="276" w:lineRule="auto"/>
        <w:ind w:left="357" w:hanging="357"/>
        <w:jc w:val="both"/>
      </w:pPr>
      <w:r w:rsidRPr="001D182C">
        <w:t>Administratorem danych osobowych pozyskanych w ramach prowadzonego przez Uczelnię monitoringu wizyjnego jest Rektor</w:t>
      </w:r>
      <w:r w:rsidR="006A2652" w:rsidRPr="001D182C">
        <w:t xml:space="preserve"> Akademii Bialskiej </w:t>
      </w:r>
      <w:r w:rsidRPr="001D182C">
        <w:t xml:space="preserve">im. Jana Pawła II ul. </w:t>
      </w:r>
      <w:proofErr w:type="spellStart"/>
      <w:r w:rsidRPr="001D182C">
        <w:t>Sidorska</w:t>
      </w:r>
      <w:proofErr w:type="spellEnd"/>
      <w:r w:rsidR="0094392A">
        <w:t xml:space="preserve"> </w:t>
      </w:r>
      <w:r w:rsidRPr="001D182C">
        <w:t>95/97, 21-500 Biała Podlaska.</w:t>
      </w:r>
    </w:p>
    <w:p w14:paraId="5D409248" w14:textId="77777777" w:rsidR="0094392A" w:rsidRPr="001D182C" w:rsidRDefault="0094392A" w:rsidP="001D182C">
      <w:pPr>
        <w:pStyle w:val="Default"/>
        <w:tabs>
          <w:tab w:val="left" w:pos="1418"/>
        </w:tabs>
        <w:spacing w:line="276" w:lineRule="auto"/>
        <w:ind w:left="357"/>
        <w:jc w:val="both"/>
      </w:pPr>
    </w:p>
    <w:p w14:paraId="58B2B232" w14:textId="09D8289F" w:rsidR="00317E00" w:rsidRDefault="00317E00" w:rsidP="001D182C">
      <w:pPr>
        <w:pStyle w:val="Default"/>
        <w:numPr>
          <w:ilvl w:val="0"/>
          <w:numId w:val="1"/>
        </w:numPr>
        <w:tabs>
          <w:tab w:val="left" w:pos="1418"/>
        </w:tabs>
        <w:spacing w:line="276" w:lineRule="auto"/>
        <w:ind w:left="357" w:hanging="357"/>
        <w:jc w:val="both"/>
      </w:pPr>
      <w:r w:rsidRPr="001D182C">
        <w:t>Administrator powołał Inspektora Ochrony Danych Osobowych z którym można skontaktować się pod numerem telefonu 48 83</w:t>
      </w:r>
      <w:r w:rsidR="00930AB9">
        <w:t xml:space="preserve"> </w:t>
      </w:r>
      <w:r w:rsidRPr="001D182C">
        <w:t>344</w:t>
      </w:r>
      <w:r w:rsidR="0094392A">
        <w:t xml:space="preserve"> </w:t>
      </w:r>
      <w:r w:rsidRPr="001D182C">
        <w:t>99</w:t>
      </w:r>
      <w:r w:rsidR="0094392A">
        <w:t xml:space="preserve"> </w:t>
      </w:r>
      <w:r w:rsidRPr="001D182C">
        <w:t xml:space="preserve">82 lub adresem e-mail: </w:t>
      </w:r>
      <w:r w:rsidR="00930AB9">
        <w:rPr>
          <w:rStyle w:val="Hipercze"/>
        </w:rPr>
        <w:t>iod</w:t>
      </w:r>
      <w:r w:rsidR="00272CC9" w:rsidRPr="001D182C">
        <w:rPr>
          <w:rStyle w:val="Hipercze"/>
        </w:rPr>
        <w:t>@akademiabialska.pl</w:t>
      </w:r>
      <w:r w:rsidRPr="001D182C">
        <w:t xml:space="preserve"> Z Inspektorem Ochrony Danych można kontaktować się we wszystkich sprawach dotyczących przetwarzania danych osobowych oraz korzystania z</w:t>
      </w:r>
      <w:r w:rsidR="0094392A">
        <w:t> </w:t>
      </w:r>
      <w:r w:rsidRPr="001D182C">
        <w:t xml:space="preserve">praw związanych z ich przetwarzaniem. </w:t>
      </w:r>
    </w:p>
    <w:p w14:paraId="09E1638F" w14:textId="77777777" w:rsidR="0094392A" w:rsidRPr="001D182C" w:rsidRDefault="0094392A" w:rsidP="001D182C">
      <w:pPr>
        <w:pStyle w:val="Default"/>
        <w:tabs>
          <w:tab w:val="left" w:pos="1418"/>
        </w:tabs>
        <w:spacing w:line="276" w:lineRule="auto"/>
        <w:ind w:left="357"/>
        <w:jc w:val="both"/>
      </w:pPr>
    </w:p>
    <w:p w14:paraId="58A875F8" w14:textId="77777777" w:rsidR="00317E00" w:rsidRDefault="00317E00" w:rsidP="001D182C">
      <w:pPr>
        <w:pStyle w:val="Default"/>
        <w:numPr>
          <w:ilvl w:val="0"/>
          <w:numId w:val="1"/>
        </w:numPr>
        <w:tabs>
          <w:tab w:val="left" w:pos="1418"/>
        </w:tabs>
        <w:spacing w:line="276" w:lineRule="auto"/>
        <w:ind w:left="357" w:hanging="357"/>
        <w:jc w:val="both"/>
      </w:pPr>
      <w:r w:rsidRPr="001D182C">
        <w:t xml:space="preserve">Celem zastosowania systemu monitoringu wizyjnego jest zapewnienie bezpieczeństwa członkom społeczności akademickiej oraz innym osobom przebywającym na terenie </w:t>
      </w:r>
      <w:r w:rsidR="006A2652" w:rsidRPr="001D182C">
        <w:t xml:space="preserve">Akademii Bialskiej </w:t>
      </w:r>
      <w:r w:rsidR="005977B4" w:rsidRPr="001D182C">
        <w:t>im. Jana Pawła II</w:t>
      </w:r>
      <w:r w:rsidRPr="001D182C">
        <w:t xml:space="preserve">, ochrona mienia Uczelni oraz urządzeń użyteczności publicznej a także zachowanie w tajemnicy informacji, których ujawnienie mogłoby narazić Uczelnię na szkodę. </w:t>
      </w:r>
    </w:p>
    <w:p w14:paraId="4A493C65" w14:textId="77777777" w:rsidR="0094392A" w:rsidRPr="001D182C" w:rsidRDefault="0094392A" w:rsidP="001D182C">
      <w:pPr>
        <w:pStyle w:val="Default"/>
        <w:tabs>
          <w:tab w:val="left" w:pos="1418"/>
        </w:tabs>
        <w:spacing w:line="276" w:lineRule="auto"/>
        <w:ind w:left="357"/>
        <w:jc w:val="both"/>
      </w:pPr>
    </w:p>
    <w:p w14:paraId="3258099F" w14:textId="449B01E6" w:rsidR="00317E00" w:rsidRPr="001D182C" w:rsidRDefault="00317E00" w:rsidP="001D182C">
      <w:pPr>
        <w:pStyle w:val="Default"/>
        <w:numPr>
          <w:ilvl w:val="0"/>
          <w:numId w:val="1"/>
        </w:numPr>
        <w:tabs>
          <w:tab w:val="left" w:pos="1418"/>
        </w:tabs>
        <w:spacing w:line="276" w:lineRule="auto"/>
        <w:ind w:left="357" w:hanging="357"/>
        <w:jc w:val="both"/>
      </w:pPr>
      <w:r w:rsidRPr="001D182C">
        <w:t xml:space="preserve">Monitoring wizyjny obejmuje w szczególności następujące obszary na terenie </w:t>
      </w:r>
      <w:r w:rsidR="006A2652" w:rsidRPr="001D182C">
        <w:t xml:space="preserve">Akademii Bialskiej </w:t>
      </w:r>
      <w:r w:rsidR="00EA5CEB" w:rsidRPr="001D182C">
        <w:t>im. Jana</w:t>
      </w:r>
      <w:r w:rsidR="005977B4" w:rsidRPr="001D182C">
        <w:t xml:space="preserve"> Pawła II</w:t>
      </w:r>
      <w:r w:rsidRPr="001D182C">
        <w:rPr>
          <w:color w:val="auto"/>
        </w:rPr>
        <w:t>: miejsca wjazdu/wyjazdu na teren uczelni, place parkingowe, elewacje budynków, wejścia główne do budynków, korytarze i klatki schodowe w</w:t>
      </w:r>
      <w:r w:rsidR="0094392A">
        <w:rPr>
          <w:color w:val="auto"/>
        </w:rPr>
        <w:t> </w:t>
      </w:r>
      <w:r w:rsidRPr="001D182C">
        <w:rPr>
          <w:color w:val="auto"/>
        </w:rPr>
        <w:t>budynkach, sale dydaktyczne oraz laboratoria.</w:t>
      </w:r>
    </w:p>
    <w:p w14:paraId="24878AD5" w14:textId="77777777" w:rsidR="0094392A" w:rsidRPr="001D182C" w:rsidRDefault="0094392A" w:rsidP="001D182C">
      <w:pPr>
        <w:pStyle w:val="Default"/>
        <w:tabs>
          <w:tab w:val="left" w:pos="1418"/>
        </w:tabs>
        <w:spacing w:line="276" w:lineRule="auto"/>
        <w:ind w:left="357"/>
        <w:jc w:val="both"/>
      </w:pPr>
    </w:p>
    <w:p w14:paraId="244242A1" w14:textId="1060EC3C" w:rsidR="00317E00" w:rsidRDefault="00317E00" w:rsidP="001D182C">
      <w:pPr>
        <w:pStyle w:val="Default"/>
        <w:numPr>
          <w:ilvl w:val="0"/>
          <w:numId w:val="1"/>
        </w:numPr>
        <w:tabs>
          <w:tab w:val="left" w:pos="1418"/>
        </w:tabs>
        <w:spacing w:line="276" w:lineRule="auto"/>
        <w:ind w:left="357" w:hanging="357"/>
        <w:jc w:val="both"/>
      </w:pPr>
      <w:r w:rsidRPr="001D182C">
        <w:t>Podstawę prawną do przetwarzania danych osobowych w ramach monitoringu wizyjnego stanowi art. 6 ust. 1 lit. c RODO – przetwarzanie jest niezbędne do wypełnienia obowiązku prawnego wynikającego w szczególności z art. 22</w:t>
      </w:r>
      <w:r w:rsidRPr="00110CA5">
        <w:rPr>
          <w:vertAlign w:val="subscript"/>
        </w:rPr>
        <w:t>2</w:t>
      </w:r>
      <w:r w:rsidRPr="001D182C">
        <w:t xml:space="preserve"> Kodeksu Pracy oraz art. 6 ust. 1 lit. f – przetwarzanie jest niezbędne do celów wynikających z prawnie uzasadnionych interesów realizowanych przez administratora. </w:t>
      </w:r>
    </w:p>
    <w:p w14:paraId="4FB533F8" w14:textId="77777777" w:rsidR="0094392A" w:rsidRPr="001D182C" w:rsidRDefault="0094392A" w:rsidP="001D182C">
      <w:pPr>
        <w:pStyle w:val="Default"/>
        <w:tabs>
          <w:tab w:val="left" w:pos="1418"/>
        </w:tabs>
        <w:spacing w:line="276" w:lineRule="auto"/>
        <w:ind w:left="357"/>
        <w:jc w:val="both"/>
      </w:pPr>
    </w:p>
    <w:p w14:paraId="14221AAD" w14:textId="77777777" w:rsidR="00317E00" w:rsidRDefault="00317E00" w:rsidP="001D182C">
      <w:pPr>
        <w:pStyle w:val="Default"/>
        <w:numPr>
          <w:ilvl w:val="0"/>
          <w:numId w:val="1"/>
        </w:numPr>
        <w:tabs>
          <w:tab w:val="left" w:pos="1418"/>
        </w:tabs>
        <w:spacing w:line="276" w:lineRule="auto"/>
        <w:ind w:left="357" w:hanging="357"/>
        <w:jc w:val="both"/>
      </w:pPr>
      <w:r w:rsidRPr="001D182C">
        <w:t xml:space="preserve">Zapisy monitoringu będą przechowywane przez okres </w:t>
      </w:r>
      <w:r w:rsidRPr="001D182C">
        <w:rPr>
          <w:color w:val="auto"/>
        </w:rPr>
        <w:t xml:space="preserve">nie dłuższy niż trzy miesiącem, </w:t>
      </w:r>
      <w:r w:rsidRPr="001D182C">
        <w:t xml:space="preserve">chyba że zajdzie uzasadniona konieczność ich przechowywania dla celów dowodowych w postepowaniu przygotowawczym prowadzonym przez stosowne organy. Wówczas okres ich przechowywania może ulec przedłużeniu do czasu prawomocnego zakończenia postępowania. </w:t>
      </w:r>
    </w:p>
    <w:p w14:paraId="1F767002" w14:textId="77777777" w:rsidR="0094392A" w:rsidRPr="001D182C" w:rsidRDefault="0094392A" w:rsidP="001D182C">
      <w:pPr>
        <w:pStyle w:val="Default"/>
        <w:tabs>
          <w:tab w:val="left" w:pos="1418"/>
        </w:tabs>
        <w:spacing w:line="276" w:lineRule="auto"/>
        <w:ind w:left="357"/>
        <w:jc w:val="both"/>
      </w:pPr>
    </w:p>
    <w:p w14:paraId="15F68A89" w14:textId="77777777" w:rsidR="00317E00" w:rsidRDefault="00317E00" w:rsidP="001D182C">
      <w:pPr>
        <w:pStyle w:val="Default"/>
        <w:numPr>
          <w:ilvl w:val="0"/>
          <w:numId w:val="1"/>
        </w:numPr>
        <w:tabs>
          <w:tab w:val="left" w:pos="1418"/>
        </w:tabs>
        <w:spacing w:line="276" w:lineRule="auto"/>
        <w:ind w:left="357" w:hanging="357"/>
        <w:jc w:val="both"/>
      </w:pPr>
      <w:r w:rsidRPr="001D182C">
        <w:t xml:space="preserve">Nagrania z monitoringu nie będą udostępniane podmiotom zewnętrznym z wyjątkiem przypadków przewidzianych przepisami prawa. Ponadto odbiorcą danych może być </w:t>
      </w:r>
      <w:r w:rsidRPr="001D182C">
        <w:lastRenderedPageBreak/>
        <w:t xml:space="preserve">podmiot działający na zlecenie administratora, tj. podmiot świadczący usługi w zakresie utrzymania technicznego systemu a także bezpośredniej ochrony osób i mienia. </w:t>
      </w:r>
    </w:p>
    <w:p w14:paraId="650CC235" w14:textId="77777777" w:rsidR="0094392A" w:rsidRPr="001D182C" w:rsidRDefault="0094392A" w:rsidP="001D182C">
      <w:pPr>
        <w:pStyle w:val="Default"/>
        <w:tabs>
          <w:tab w:val="left" w:pos="1418"/>
        </w:tabs>
        <w:spacing w:line="276" w:lineRule="auto"/>
        <w:ind w:left="357"/>
        <w:jc w:val="both"/>
      </w:pPr>
    </w:p>
    <w:p w14:paraId="1CE09140" w14:textId="71536BB2" w:rsidR="00317E00" w:rsidRPr="001D182C" w:rsidRDefault="00317E00" w:rsidP="001D182C">
      <w:pPr>
        <w:pStyle w:val="Default"/>
        <w:numPr>
          <w:ilvl w:val="0"/>
          <w:numId w:val="1"/>
        </w:numPr>
        <w:tabs>
          <w:tab w:val="left" w:pos="1418"/>
        </w:tabs>
        <w:spacing w:after="24" w:line="276" w:lineRule="auto"/>
        <w:ind w:left="357" w:hanging="357"/>
        <w:jc w:val="both"/>
      </w:pPr>
      <w:r w:rsidRPr="001D182C">
        <w:t xml:space="preserve">Na zasadach określonych przepisami RODO osobom, których dane osobowe uczelnia przetwarza w związku z prowadzeniem monitoringu wizyjnego przysługuje: </w:t>
      </w:r>
    </w:p>
    <w:p w14:paraId="6E311326" w14:textId="77777777" w:rsidR="00317E00" w:rsidRPr="001D182C" w:rsidRDefault="00317E00" w:rsidP="001D182C">
      <w:pPr>
        <w:pStyle w:val="Default"/>
        <w:numPr>
          <w:ilvl w:val="1"/>
          <w:numId w:val="1"/>
        </w:numPr>
        <w:tabs>
          <w:tab w:val="left" w:pos="1418"/>
        </w:tabs>
        <w:spacing w:after="24" w:line="276" w:lineRule="auto"/>
        <w:ind w:left="851"/>
        <w:jc w:val="both"/>
      </w:pPr>
      <w:r w:rsidRPr="001D182C">
        <w:t xml:space="preserve">prawo dostępu do treści swoich danych, </w:t>
      </w:r>
    </w:p>
    <w:p w14:paraId="6BB87CE8" w14:textId="77777777" w:rsidR="00317E00" w:rsidRPr="001D182C" w:rsidRDefault="00317E00" w:rsidP="001D182C">
      <w:pPr>
        <w:pStyle w:val="Default"/>
        <w:numPr>
          <w:ilvl w:val="1"/>
          <w:numId w:val="1"/>
        </w:numPr>
        <w:tabs>
          <w:tab w:val="left" w:pos="1418"/>
        </w:tabs>
        <w:spacing w:after="24" w:line="276" w:lineRule="auto"/>
        <w:ind w:left="851"/>
        <w:jc w:val="both"/>
      </w:pPr>
      <w:r w:rsidRPr="001D182C">
        <w:t xml:space="preserve">prawo do ich sprostowania, gdy są niezgodne ze stanem rzeczywistym, </w:t>
      </w:r>
    </w:p>
    <w:p w14:paraId="1F9CC3E6" w14:textId="28578AD2" w:rsidR="00317E00" w:rsidRPr="001D182C" w:rsidRDefault="00317E00" w:rsidP="001D182C">
      <w:pPr>
        <w:pStyle w:val="Default"/>
        <w:numPr>
          <w:ilvl w:val="1"/>
          <w:numId w:val="1"/>
        </w:numPr>
        <w:tabs>
          <w:tab w:val="left" w:pos="1418"/>
        </w:tabs>
        <w:spacing w:after="24" w:line="276" w:lineRule="auto"/>
        <w:ind w:left="851"/>
        <w:jc w:val="both"/>
      </w:pPr>
      <w:r w:rsidRPr="001D182C">
        <w:t>prawo do ich usunięcia, ograniczenia przetwarzania, a także przenoszenia danych – w</w:t>
      </w:r>
      <w:r w:rsidR="0094392A" w:rsidRPr="0094392A">
        <w:t> </w:t>
      </w:r>
      <w:r w:rsidRPr="001D182C">
        <w:t xml:space="preserve">przypadkach przewidzianych prawem, </w:t>
      </w:r>
    </w:p>
    <w:p w14:paraId="5C140C85" w14:textId="77777777" w:rsidR="00317E00" w:rsidRPr="001D182C" w:rsidRDefault="00317E00" w:rsidP="001D182C">
      <w:pPr>
        <w:pStyle w:val="Default"/>
        <w:numPr>
          <w:ilvl w:val="1"/>
          <w:numId w:val="1"/>
        </w:numPr>
        <w:tabs>
          <w:tab w:val="left" w:pos="1418"/>
        </w:tabs>
        <w:spacing w:after="24" w:line="276" w:lineRule="auto"/>
        <w:ind w:left="851"/>
        <w:jc w:val="both"/>
      </w:pPr>
      <w:r w:rsidRPr="001D182C">
        <w:t xml:space="preserve">prawo do wniesienia sprzeciwu wobec przetwarzania danych, </w:t>
      </w:r>
    </w:p>
    <w:p w14:paraId="08312C7A" w14:textId="41755735" w:rsidR="00317E00" w:rsidRPr="0094392A" w:rsidRDefault="00317E00" w:rsidP="001D182C">
      <w:pPr>
        <w:pStyle w:val="Default"/>
        <w:numPr>
          <w:ilvl w:val="1"/>
          <w:numId w:val="1"/>
        </w:numPr>
        <w:tabs>
          <w:tab w:val="left" w:pos="1418"/>
        </w:tabs>
        <w:spacing w:line="276" w:lineRule="auto"/>
        <w:ind w:left="851"/>
        <w:jc w:val="both"/>
      </w:pPr>
      <w:r w:rsidRPr="001D182C">
        <w:t xml:space="preserve">prawo do wniesienia skargi do organu nadzorczego – Prezesa Urzędu Ochrony Danych Osobowych ul. Stawki 2, 00-193 Warszawa, gdy osoba, której dane dotyczą uzna, że przetwarzanie jej danych osobowych narusza przepisy o ochronie danych osobowych. </w:t>
      </w:r>
    </w:p>
    <w:p w14:paraId="1ED18685" w14:textId="77777777" w:rsidR="00930AB9" w:rsidRDefault="00930AB9" w:rsidP="001D182C">
      <w:pPr>
        <w:tabs>
          <w:tab w:val="left" w:pos="1418"/>
        </w:tabs>
        <w:spacing w:line="276" w:lineRule="auto"/>
        <w:ind w:left="3540"/>
        <w:jc w:val="center"/>
        <w:rPr>
          <w:rFonts w:ascii="Times New Roman" w:hAnsi="Times New Roman" w:cs="Times New Roman"/>
          <w:sz w:val="24"/>
          <w:szCs w:val="24"/>
        </w:rPr>
      </w:pPr>
    </w:p>
    <w:p w14:paraId="1778987D" w14:textId="77777777" w:rsidR="00930AB9" w:rsidRDefault="00930AB9" w:rsidP="0094392A">
      <w:pPr>
        <w:ind w:left="3540"/>
        <w:jc w:val="center"/>
        <w:rPr>
          <w:rFonts w:ascii="Times New Roman" w:hAnsi="Times New Roman" w:cs="Times New Roman"/>
          <w:sz w:val="24"/>
          <w:szCs w:val="24"/>
        </w:rPr>
      </w:pPr>
    </w:p>
    <w:p w14:paraId="5715E4DF" w14:textId="77777777" w:rsidR="0094392A" w:rsidRDefault="0094392A" w:rsidP="0094392A">
      <w:pPr>
        <w:ind w:left="3540"/>
        <w:jc w:val="center"/>
        <w:rPr>
          <w:rFonts w:ascii="Times New Roman" w:hAnsi="Times New Roman" w:cs="Times New Roman"/>
          <w:sz w:val="24"/>
          <w:szCs w:val="24"/>
        </w:rPr>
      </w:pPr>
    </w:p>
    <w:p w14:paraId="273F7BAD" w14:textId="77777777" w:rsidR="0094392A" w:rsidRPr="0094392A" w:rsidRDefault="0094392A" w:rsidP="001D182C">
      <w:pPr>
        <w:ind w:left="3540"/>
        <w:jc w:val="center"/>
        <w:rPr>
          <w:rFonts w:ascii="Times New Roman" w:hAnsi="Times New Roman" w:cs="Times New Roman"/>
          <w:sz w:val="20"/>
          <w:szCs w:val="20"/>
        </w:rPr>
      </w:pPr>
    </w:p>
    <w:p w14:paraId="7E70F6E3" w14:textId="5FA06494" w:rsidR="00317E00" w:rsidRPr="0094392A" w:rsidRDefault="00317E00" w:rsidP="001D182C">
      <w:pPr>
        <w:ind w:left="3540"/>
        <w:jc w:val="center"/>
        <w:rPr>
          <w:rFonts w:ascii="Times New Roman" w:hAnsi="Times New Roman" w:cs="Times New Roman"/>
          <w:sz w:val="20"/>
          <w:szCs w:val="20"/>
        </w:rPr>
      </w:pPr>
      <w:r w:rsidRPr="0094392A">
        <w:rPr>
          <w:rFonts w:ascii="Times New Roman" w:hAnsi="Times New Roman" w:cs="Times New Roman"/>
          <w:sz w:val="20"/>
          <w:szCs w:val="20"/>
        </w:rPr>
        <w:t>…………….…………………………….</w:t>
      </w:r>
    </w:p>
    <w:p w14:paraId="4EBC4D50" w14:textId="4D9F5994" w:rsidR="002E1F06" w:rsidRPr="001D182C" w:rsidRDefault="00317E00" w:rsidP="001D182C">
      <w:pPr>
        <w:ind w:left="3540"/>
        <w:jc w:val="center"/>
        <w:rPr>
          <w:rFonts w:ascii="Times New Roman" w:hAnsi="Times New Roman" w:cs="Times New Roman"/>
        </w:rPr>
      </w:pPr>
      <w:r w:rsidRPr="0094392A">
        <w:rPr>
          <w:rFonts w:ascii="Times New Roman" w:hAnsi="Times New Roman" w:cs="Times New Roman"/>
          <w:i/>
          <w:sz w:val="18"/>
          <w:szCs w:val="18"/>
        </w:rPr>
        <w:t>(czytelny podpis)</w:t>
      </w:r>
    </w:p>
    <w:sectPr w:rsidR="002E1F06" w:rsidRPr="001D182C" w:rsidSect="001D182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39" w:code="9"/>
      <w:pgMar w:top="1418" w:right="1418" w:bottom="1418" w:left="1418" w:header="709" w:footer="709" w:gutter="0"/>
      <w:cols w:space="708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A8BE0A" w14:textId="77777777" w:rsidR="00620BFB" w:rsidRDefault="00620BFB" w:rsidP="0094392A">
      <w:r>
        <w:separator/>
      </w:r>
    </w:p>
  </w:endnote>
  <w:endnote w:type="continuationSeparator" w:id="0">
    <w:p w14:paraId="2B6E40B8" w14:textId="77777777" w:rsidR="00620BFB" w:rsidRDefault="00620BFB" w:rsidP="009439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053518" w14:textId="77777777" w:rsidR="00D94665" w:rsidRDefault="00D9466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1651A8" w14:textId="0E332DEB" w:rsidR="0094392A" w:rsidRPr="001D182C" w:rsidRDefault="0094392A" w:rsidP="001D182C">
    <w:pPr>
      <w:pStyle w:val="Stopka"/>
      <w:tabs>
        <w:tab w:val="left" w:pos="7137"/>
      </w:tabs>
      <w:jc w:val="center"/>
      <w:rPr>
        <w:rFonts w:ascii="Times New Roman" w:eastAsia="Calibri" w:hAnsi="Times New Roman" w:cs="Times New Roman"/>
        <w:sz w:val="20"/>
        <w:szCs w:val="20"/>
      </w:rPr>
    </w:pPr>
    <w:r w:rsidRPr="001D182C">
      <w:rPr>
        <w:rFonts w:ascii="Times New Roman" w:hAnsi="Times New Roman" w:cs="Times New Roman"/>
        <w:sz w:val="20"/>
        <w:szCs w:val="20"/>
      </w:rPr>
      <w:t xml:space="preserve">Strona </w:t>
    </w:r>
    <w:r w:rsidRPr="001D182C">
      <w:rPr>
        <w:rFonts w:ascii="Times New Roman" w:hAnsi="Times New Roman" w:cs="Times New Roman"/>
        <w:sz w:val="20"/>
        <w:szCs w:val="20"/>
      </w:rPr>
      <w:fldChar w:fldCharType="begin"/>
    </w:r>
    <w:r w:rsidRPr="001D182C">
      <w:rPr>
        <w:rFonts w:ascii="Times New Roman" w:hAnsi="Times New Roman" w:cs="Times New Roman"/>
        <w:sz w:val="20"/>
        <w:szCs w:val="20"/>
      </w:rPr>
      <w:instrText>PAGE</w:instrText>
    </w:r>
    <w:r w:rsidRPr="001D182C">
      <w:rPr>
        <w:rFonts w:ascii="Times New Roman" w:hAnsi="Times New Roman" w:cs="Times New Roman"/>
        <w:sz w:val="20"/>
        <w:szCs w:val="20"/>
      </w:rPr>
      <w:fldChar w:fldCharType="separate"/>
    </w:r>
    <w:r w:rsidRPr="001D182C">
      <w:rPr>
        <w:rFonts w:ascii="Times New Roman" w:hAnsi="Times New Roman" w:cs="Times New Roman"/>
        <w:sz w:val="20"/>
        <w:szCs w:val="20"/>
      </w:rPr>
      <w:t>8</w:t>
    </w:r>
    <w:r w:rsidRPr="001D182C">
      <w:rPr>
        <w:rFonts w:ascii="Times New Roman" w:hAnsi="Times New Roman" w:cs="Times New Roman"/>
        <w:sz w:val="20"/>
        <w:szCs w:val="20"/>
      </w:rPr>
      <w:fldChar w:fldCharType="end"/>
    </w:r>
    <w:r w:rsidRPr="001D182C">
      <w:rPr>
        <w:rFonts w:ascii="Times New Roman" w:hAnsi="Times New Roman" w:cs="Times New Roman"/>
        <w:sz w:val="20"/>
        <w:szCs w:val="20"/>
      </w:rPr>
      <w:t xml:space="preserve"> z </w:t>
    </w:r>
    <w:r w:rsidRPr="001D182C">
      <w:rPr>
        <w:rFonts w:ascii="Times New Roman" w:hAnsi="Times New Roman" w:cs="Times New Roman"/>
        <w:sz w:val="20"/>
        <w:szCs w:val="20"/>
      </w:rPr>
      <w:fldChar w:fldCharType="begin"/>
    </w:r>
    <w:r w:rsidRPr="001D182C">
      <w:rPr>
        <w:rFonts w:ascii="Times New Roman" w:hAnsi="Times New Roman" w:cs="Times New Roman"/>
        <w:sz w:val="20"/>
        <w:szCs w:val="20"/>
      </w:rPr>
      <w:instrText>NUMPAGES</w:instrText>
    </w:r>
    <w:r w:rsidRPr="001D182C">
      <w:rPr>
        <w:rFonts w:ascii="Times New Roman" w:hAnsi="Times New Roman" w:cs="Times New Roman"/>
        <w:sz w:val="20"/>
        <w:szCs w:val="20"/>
      </w:rPr>
      <w:fldChar w:fldCharType="separate"/>
    </w:r>
    <w:r w:rsidRPr="001D182C">
      <w:rPr>
        <w:rFonts w:ascii="Times New Roman" w:hAnsi="Times New Roman" w:cs="Times New Roman"/>
        <w:sz w:val="20"/>
        <w:szCs w:val="20"/>
      </w:rPr>
      <w:t>8</w:t>
    </w:r>
    <w:r w:rsidRPr="001D182C">
      <w:rPr>
        <w:rFonts w:ascii="Times New Roman" w:hAnsi="Times New Roman" w:cs="Times New Roman"/>
        <w:sz w:val="20"/>
        <w:szCs w:val="2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8C4432" w14:textId="77777777" w:rsidR="00D94665" w:rsidRDefault="00D9466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57ED32" w14:textId="77777777" w:rsidR="00620BFB" w:rsidRDefault="00620BFB" w:rsidP="0094392A">
      <w:r>
        <w:separator/>
      </w:r>
    </w:p>
  </w:footnote>
  <w:footnote w:type="continuationSeparator" w:id="0">
    <w:p w14:paraId="46D3816A" w14:textId="77777777" w:rsidR="00620BFB" w:rsidRDefault="00620BFB" w:rsidP="009439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E79A30" w14:textId="77777777" w:rsidR="00D94665" w:rsidRDefault="00D9466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B733C1" w14:textId="4A6C10CB" w:rsidR="00D94665" w:rsidRPr="00D94665" w:rsidRDefault="00D94665" w:rsidP="00D94665">
    <w:pPr>
      <w:pStyle w:val="Nagwek"/>
      <w:jc w:val="right"/>
      <w:rPr>
        <w:rFonts w:ascii="Times New Roman" w:hAnsi="Times New Roman" w:cs="Times New Roman"/>
        <w:i/>
        <w:iCs/>
        <w:sz w:val="20"/>
      </w:rPr>
    </w:pPr>
    <w:r w:rsidRPr="00D94665">
      <w:rPr>
        <w:rFonts w:ascii="Times New Roman" w:hAnsi="Times New Roman" w:cs="Times New Roman"/>
        <w:i/>
        <w:iCs/>
        <w:sz w:val="20"/>
      </w:rPr>
      <w:t xml:space="preserve">Załącznik nr </w:t>
    </w:r>
    <w:r>
      <w:rPr>
        <w:rFonts w:ascii="Times New Roman" w:hAnsi="Times New Roman" w:cs="Times New Roman"/>
        <w:i/>
        <w:iCs/>
        <w:sz w:val="20"/>
      </w:rPr>
      <w:t>2</w:t>
    </w:r>
    <w:r w:rsidRPr="00D94665">
      <w:rPr>
        <w:rFonts w:ascii="Times New Roman" w:hAnsi="Times New Roman" w:cs="Times New Roman"/>
        <w:i/>
        <w:iCs/>
        <w:sz w:val="20"/>
      </w:rPr>
      <w:t xml:space="preserve"> do umów stanowiących załączniki 1-4 do zarządzenia rektora nr </w:t>
    </w:r>
    <w:r w:rsidR="00466670">
      <w:rPr>
        <w:rFonts w:ascii="Times New Roman" w:hAnsi="Times New Roman" w:cs="Times New Roman"/>
        <w:i/>
        <w:iCs/>
        <w:sz w:val="20"/>
      </w:rPr>
      <w:t>76</w:t>
    </w:r>
    <w:r w:rsidRPr="00D94665">
      <w:rPr>
        <w:rFonts w:ascii="Times New Roman" w:hAnsi="Times New Roman" w:cs="Times New Roman"/>
        <w:i/>
        <w:iCs/>
        <w:sz w:val="20"/>
      </w:rPr>
      <w:t>/202</w:t>
    </w:r>
    <w:r w:rsidR="00466670">
      <w:rPr>
        <w:rFonts w:ascii="Times New Roman" w:hAnsi="Times New Roman" w:cs="Times New Roman"/>
        <w:i/>
        <w:iCs/>
        <w:sz w:val="20"/>
      </w:rPr>
      <w:t>6</w:t>
    </w:r>
    <w:r w:rsidRPr="00D94665">
      <w:rPr>
        <w:rFonts w:ascii="Times New Roman" w:hAnsi="Times New Roman" w:cs="Times New Roman"/>
        <w:i/>
        <w:iCs/>
        <w:sz w:val="20"/>
      </w:rPr>
      <w:t xml:space="preserve"> </w:t>
    </w:r>
  </w:p>
  <w:p w14:paraId="5B493F3E" w14:textId="4E41395B" w:rsidR="00D94665" w:rsidRPr="00D94665" w:rsidRDefault="00D94665" w:rsidP="00D94665">
    <w:pPr>
      <w:pStyle w:val="Nagwek"/>
      <w:jc w:val="right"/>
      <w:rPr>
        <w:rFonts w:ascii="Times New Roman" w:hAnsi="Times New Roman" w:cs="Times New Roman"/>
        <w:bCs/>
        <w:i/>
        <w:iCs/>
        <w:sz w:val="20"/>
      </w:rPr>
    </w:pPr>
    <w:r w:rsidRPr="00D94665">
      <w:rPr>
        <w:rFonts w:ascii="Times New Roman" w:hAnsi="Times New Roman" w:cs="Times New Roman"/>
        <w:i/>
        <w:iCs/>
        <w:sz w:val="20"/>
      </w:rPr>
      <w:t xml:space="preserve">z dnia </w:t>
    </w:r>
    <w:r w:rsidR="00466670">
      <w:rPr>
        <w:rFonts w:ascii="Times New Roman" w:hAnsi="Times New Roman" w:cs="Times New Roman"/>
        <w:i/>
        <w:iCs/>
        <w:sz w:val="20"/>
      </w:rPr>
      <w:t xml:space="preserve">02.07.2026 </w:t>
    </w:r>
    <w:r w:rsidRPr="00D94665">
      <w:rPr>
        <w:rFonts w:ascii="Times New Roman" w:hAnsi="Times New Roman" w:cs="Times New Roman"/>
        <w:i/>
        <w:iCs/>
        <w:sz w:val="20"/>
      </w:rPr>
      <w:t xml:space="preserve">roku w sprawie </w:t>
    </w:r>
    <w:r w:rsidRPr="00D94665">
      <w:rPr>
        <w:rFonts w:ascii="Times New Roman" w:hAnsi="Times New Roman" w:cs="Times New Roman"/>
        <w:bCs/>
        <w:i/>
        <w:iCs/>
        <w:sz w:val="20"/>
      </w:rPr>
      <w:t xml:space="preserve">zasad sporządzania i ewidencjonowania </w:t>
    </w:r>
  </w:p>
  <w:p w14:paraId="1EAE8234" w14:textId="5DFD57A1" w:rsidR="0094392A" w:rsidRPr="00D94665" w:rsidRDefault="00D94665" w:rsidP="00D94665">
    <w:pPr>
      <w:pStyle w:val="Nagwek"/>
      <w:jc w:val="right"/>
      <w:rPr>
        <w:rFonts w:ascii="Times New Roman" w:hAnsi="Times New Roman" w:cs="Times New Roman"/>
        <w:bCs/>
        <w:i/>
        <w:iCs/>
        <w:sz w:val="20"/>
      </w:rPr>
    </w:pPr>
    <w:r w:rsidRPr="00D94665">
      <w:rPr>
        <w:rFonts w:ascii="Times New Roman" w:hAnsi="Times New Roman" w:cs="Times New Roman"/>
        <w:bCs/>
        <w:i/>
        <w:iCs/>
        <w:sz w:val="20"/>
      </w:rPr>
      <w:t xml:space="preserve">umów zawieranych przez Akademię Bialską im. Jana Pawła II </w:t>
    </w:r>
  </w:p>
  <w:p w14:paraId="3760344B" w14:textId="77777777" w:rsidR="00D94665" w:rsidRPr="00D94665" w:rsidRDefault="00D94665" w:rsidP="00D94665">
    <w:pPr>
      <w:pStyle w:val="Nagwek"/>
      <w:jc w:val="right"/>
      <w:rPr>
        <w:rFonts w:ascii="Times New Roman" w:hAnsi="Times New Roman" w:cs="Times New Roman"/>
        <w:bCs/>
        <w:i/>
        <w:iCs/>
        <w:sz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B77EA8" w14:textId="77777777" w:rsidR="00D94665" w:rsidRDefault="00D9466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74449A"/>
    <w:multiLevelType w:val="hybridMultilevel"/>
    <w:tmpl w:val="387C44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EC9265C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167583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7E00"/>
    <w:rsid w:val="00057D2B"/>
    <w:rsid w:val="00110CA5"/>
    <w:rsid w:val="00132AC4"/>
    <w:rsid w:val="001B572F"/>
    <w:rsid w:val="001D182C"/>
    <w:rsid w:val="0025584D"/>
    <w:rsid w:val="00272CC9"/>
    <w:rsid w:val="002858FC"/>
    <w:rsid w:val="002E1F06"/>
    <w:rsid w:val="00317E00"/>
    <w:rsid w:val="00387FF7"/>
    <w:rsid w:val="00404803"/>
    <w:rsid w:val="004256EA"/>
    <w:rsid w:val="00466670"/>
    <w:rsid w:val="004C5D03"/>
    <w:rsid w:val="004F442D"/>
    <w:rsid w:val="00545123"/>
    <w:rsid w:val="005977B4"/>
    <w:rsid w:val="00620BFB"/>
    <w:rsid w:val="00695D8C"/>
    <w:rsid w:val="006A132A"/>
    <w:rsid w:val="006A2652"/>
    <w:rsid w:val="008715B0"/>
    <w:rsid w:val="00896AE1"/>
    <w:rsid w:val="008A6CBE"/>
    <w:rsid w:val="008B220D"/>
    <w:rsid w:val="00930AB9"/>
    <w:rsid w:val="0094392A"/>
    <w:rsid w:val="0097135A"/>
    <w:rsid w:val="009E4E44"/>
    <w:rsid w:val="00A149A5"/>
    <w:rsid w:val="00AA6D8C"/>
    <w:rsid w:val="00AF36AA"/>
    <w:rsid w:val="00D94665"/>
    <w:rsid w:val="00DA4DA7"/>
    <w:rsid w:val="00DE1B2F"/>
    <w:rsid w:val="00E46783"/>
    <w:rsid w:val="00E772FB"/>
    <w:rsid w:val="00EA5CEB"/>
    <w:rsid w:val="00F23F2B"/>
    <w:rsid w:val="00F266E6"/>
    <w:rsid w:val="00F44377"/>
    <w:rsid w:val="00FC2C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794AF0"/>
  <w15:chartTrackingRefBased/>
  <w15:docId w15:val="{56633EB6-EE65-43E1-BC41-CB850E0E26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17E00"/>
    <w:pPr>
      <w:spacing w:after="0" w:line="24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317E0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317E00"/>
    <w:rPr>
      <w:color w:val="0563C1" w:themeColor="hyperlink"/>
      <w:u w:val="single"/>
    </w:rPr>
  </w:style>
  <w:style w:type="character" w:styleId="Pogrubienie">
    <w:name w:val="Strong"/>
    <w:basedOn w:val="Domylnaczcionkaakapitu"/>
    <w:uiPriority w:val="22"/>
    <w:qFormat/>
    <w:rsid w:val="00317E00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17E0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17E00"/>
    <w:rPr>
      <w:rFonts w:ascii="Segoe U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94392A"/>
    <w:pPr>
      <w:spacing w:after="0" w:line="240" w:lineRule="auto"/>
    </w:pPr>
  </w:style>
  <w:style w:type="paragraph" w:styleId="Nagwek">
    <w:name w:val="header"/>
    <w:aliases w:val="UNI-Nagłówek strony"/>
    <w:basedOn w:val="Normalny"/>
    <w:link w:val="NagwekZnak"/>
    <w:uiPriority w:val="99"/>
    <w:unhideWhenUsed/>
    <w:rsid w:val="0094392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UNI-Nagłówek strony Znak"/>
    <w:basedOn w:val="Domylnaczcionkaakapitu"/>
    <w:link w:val="Nagwek"/>
    <w:uiPriority w:val="99"/>
    <w:rsid w:val="0094392A"/>
  </w:style>
  <w:style w:type="paragraph" w:styleId="Stopka">
    <w:name w:val="footer"/>
    <w:basedOn w:val="Normalny"/>
    <w:link w:val="StopkaZnak"/>
    <w:unhideWhenUsed/>
    <w:rsid w:val="0094392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4392A"/>
  </w:style>
  <w:style w:type="character" w:styleId="Odwoaniedokomentarza">
    <w:name w:val="annotation reference"/>
    <w:basedOn w:val="Domylnaczcionkaakapitu"/>
    <w:uiPriority w:val="99"/>
    <w:semiHidden/>
    <w:unhideWhenUsed/>
    <w:rsid w:val="00F266E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266E6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266E6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266E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266E6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3BD1D6-B993-498F-A317-C1B6BC1E5C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474</Words>
  <Characters>2845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Myć</dc:creator>
  <cp:keywords/>
  <dc:description/>
  <cp:lastModifiedBy>Jowita Grochowiec</cp:lastModifiedBy>
  <cp:revision>26</cp:revision>
  <cp:lastPrinted>2026-07-21T12:26:00Z</cp:lastPrinted>
  <dcterms:created xsi:type="dcterms:W3CDTF">2022-01-10T12:22:00Z</dcterms:created>
  <dcterms:modified xsi:type="dcterms:W3CDTF">2026-07-21T12:29:00Z</dcterms:modified>
</cp:coreProperties>
</file>