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77343" w14:textId="77777777" w:rsidR="0003147D" w:rsidRPr="0003147D" w:rsidRDefault="0003147D" w:rsidP="0003147D">
      <w:pPr>
        <w:spacing w:after="240" w:line="240" w:lineRule="auto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>EFEKTY UCZENIA SIĘ</w:t>
      </w:r>
    </w:p>
    <w:p w14:paraId="2A3DB3CC" w14:textId="5342720E" w:rsidR="0003147D" w:rsidRPr="0003147D" w:rsidRDefault="0003147D" w:rsidP="0003147D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 xml:space="preserve">Zakładane dla kierunku Ekonomia, studia pierwszego stopnia, profil praktyczny </w:t>
      </w:r>
    </w:p>
    <w:p w14:paraId="705DEE36" w14:textId="5E887624" w:rsidR="00DB736F" w:rsidRPr="0003147D" w:rsidRDefault="00DB736F" w:rsidP="00DB736F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dla naboru 2026</w:t>
      </w:r>
      <w:r w:rsidR="009B1B9E">
        <w:rPr>
          <w:rFonts w:cs="Calibri"/>
          <w:b/>
          <w:sz w:val="24"/>
          <w:szCs w:val="24"/>
        </w:rPr>
        <w:t>/</w:t>
      </w:r>
      <w:r>
        <w:rPr>
          <w:rFonts w:cs="Calibri"/>
          <w:b/>
          <w:sz w:val="24"/>
          <w:szCs w:val="24"/>
        </w:rPr>
        <w:t>2027</w:t>
      </w: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1413"/>
        <w:gridCol w:w="4536"/>
        <w:gridCol w:w="1689"/>
        <w:gridCol w:w="1412"/>
      </w:tblGrid>
      <w:tr w:rsidR="002A7FE4" w:rsidRPr="00E423C9" w14:paraId="1ADF2744" w14:textId="77777777" w:rsidTr="00E23543">
        <w:trPr>
          <w:trHeight w:hRule="exact" w:val="597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A082" w14:textId="77777777" w:rsidR="0003147D" w:rsidRDefault="002A7FE4" w:rsidP="0003147D">
            <w:pPr>
              <w:spacing w:after="0" w:line="240" w:lineRule="auto"/>
              <w:jc w:val="center"/>
              <w:rPr>
                <w:rFonts w:cs="Calibri"/>
              </w:rPr>
            </w:pPr>
            <w:r w:rsidRPr="000771C0">
              <w:rPr>
                <w:rFonts w:cs="Calibri"/>
                <w:b/>
              </w:rPr>
              <w:t>Tabela odniesień</w:t>
            </w:r>
            <w:r w:rsidRPr="000771C0">
              <w:rPr>
                <w:rFonts w:cs="Calibri"/>
              </w:rPr>
              <w:t xml:space="preserve"> </w:t>
            </w:r>
          </w:p>
          <w:p w14:paraId="2EDACC5F" w14:textId="084E810F" w:rsidR="002A7FE4" w:rsidRPr="000771C0" w:rsidRDefault="002A7FE4" w:rsidP="0003147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</w:rPr>
              <w:t xml:space="preserve">efektów kierunkowych do charakterystyk </w:t>
            </w:r>
            <w:r>
              <w:rPr>
                <w:rFonts w:cs="Calibri"/>
              </w:rPr>
              <w:t xml:space="preserve">6 </w:t>
            </w:r>
            <w:r w:rsidRPr="000771C0">
              <w:rPr>
                <w:rFonts w:cs="Calibri"/>
              </w:rPr>
              <w:t>poziomu Polskiej Ramy Kwalifikacji</w:t>
            </w:r>
            <w:r w:rsidR="00AD4B50">
              <w:rPr>
                <w:rFonts w:cs="Calibri"/>
                <w:b/>
              </w:rPr>
              <w:t xml:space="preserve"> </w:t>
            </w:r>
          </w:p>
        </w:tc>
      </w:tr>
      <w:tr w:rsidR="00F50525" w:rsidRPr="00E423C9" w14:paraId="595E38B7" w14:textId="77777777" w:rsidTr="00224B2E">
        <w:trPr>
          <w:trHeight w:val="796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F794" w14:textId="77777777" w:rsidR="00AB2930" w:rsidRPr="00E423C9" w:rsidRDefault="00AB2930" w:rsidP="00A277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Symbol</w:t>
            </w:r>
          </w:p>
          <w:p w14:paraId="73DAE538" w14:textId="77777777" w:rsidR="00AB2930" w:rsidRPr="00E423C9" w:rsidRDefault="00AB2930" w:rsidP="00A277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efektu kierunkowego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8A3C" w14:textId="01619DDC" w:rsidR="00AB2930" w:rsidRPr="00E423C9" w:rsidRDefault="00AB2930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Kierunkowe</w:t>
            </w:r>
          </w:p>
          <w:p w14:paraId="09FBE110" w14:textId="77777777" w:rsidR="00AB2930" w:rsidRPr="00E423C9" w:rsidRDefault="00AB2930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uczenia się</w:t>
            </w:r>
          </w:p>
        </w:tc>
        <w:tc>
          <w:tcPr>
            <w:tcW w:w="3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DE4F" w14:textId="77777777" w:rsidR="00AB2930" w:rsidRPr="00E423C9" w:rsidRDefault="00AB2930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Odniesienie do charakterystyk </w:t>
            </w:r>
            <w:r w:rsidR="00402428"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poziomu Polskiej Ramy Kwalifikacji</w:t>
            </w:r>
          </w:p>
        </w:tc>
      </w:tr>
      <w:tr w:rsidR="00F50525" w:rsidRPr="00E423C9" w14:paraId="7C5891E6" w14:textId="77777777" w:rsidTr="00224B2E">
        <w:trPr>
          <w:trHeight w:val="796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B148" w14:textId="77777777" w:rsidR="00AB2930" w:rsidRPr="00E423C9" w:rsidRDefault="00AB2930" w:rsidP="00CB7A3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C0BD" w14:textId="77777777" w:rsidR="00AB2930" w:rsidRPr="00E423C9" w:rsidRDefault="00AB2930" w:rsidP="00CB7A3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0B97" w14:textId="32EE723D" w:rsidR="00AB2930" w:rsidRPr="00E423C9" w:rsidRDefault="00AB2930" w:rsidP="002D3C0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A6A7" w14:textId="00A16C0D" w:rsidR="00AB2930" w:rsidRPr="00E423C9" w:rsidRDefault="00AB2930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charakterystyk drugiego stopnia PRK</w:t>
            </w:r>
          </w:p>
          <w:p w14:paraId="2E1525D1" w14:textId="77777777" w:rsidR="00AB2930" w:rsidRPr="00E423C9" w:rsidRDefault="00AB2930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F50525" w:rsidRPr="00E423C9" w14:paraId="536E73F8" w14:textId="77777777" w:rsidTr="0003147D">
        <w:trPr>
          <w:trHeight w:val="438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6DDFA" w14:textId="3DA4166C" w:rsidR="00AB2930" w:rsidRPr="0003147D" w:rsidRDefault="00AB2930" w:rsidP="000314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WIEDZA</w:t>
            </w:r>
          </w:p>
        </w:tc>
      </w:tr>
      <w:tr w:rsidR="00F50525" w:rsidRPr="00E423C9" w14:paraId="3D212B19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DB1E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E890" w14:textId="18F554EC" w:rsidR="00D83CF6" w:rsidRPr="00E423C9" w:rsidRDefault="00684BB7" w:rsidP="00083492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W zaawansowanym stopniu opanował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 wiedzę </w:t>
            </w:r>
            <w:r w:rsidR="00BE4375" w:rsidRPr="00D83B5F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z </w:t>
            </w:r>
            <w:r w:rsidR="00083492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dziedziny nauk społecznych</w:t>
            </w:r>
            <w:r w:rsidR="00BE4375" w:rsidRPr="00D83B5F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,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 ich miejsca w </w:t>
            </w:r>
            <w:r w:rsidR="00D83CF6"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systemie nauk i ich relacji do innych nauk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611" w14:textId="6013643A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CC0E" w14:textId="62F8EE6B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F50525" w:rsidRPr="00E423C9" w14:paraId="63C94777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3B25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C4D8" w14:textId="0F137EBC" w:rsidR="00D83CF6" w:rsidRPr="00E423C9" w:rsidRDefault="00D753DF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Ma</w:t>
            </w:r>
            <w:r w:rsidR="004937AD" w:rsidRPr="00D3403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523AA" w:rsidRPr="009523AA">
              <w:rPr>
                <w:rFonts w:asciiTheme="minorHAnsi" w:hAnsiTheme="minorHAnsi" w:cstheme="minorHAnsi"/>
                <w:sz w:val="20"/>
                <w:szCs w:val="20"/>
              </w:rPr>
              <w:t>zaawansowaną</w:t>
            </w:r>
            <w:r w:rsidR="00864E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wiedzę o różnych rodzajach struktur i instytucji gospodarczych i ich istotnych elementach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7A79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173C" w14:textId="30D55EED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F50525" w:rsidRPr="00E423C9" w14:paraId="047674DA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84EF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A375" w14:textId="6C8AB368" w:rsidR="00D83CF6" w:rsidRPr="00CD6F39" w:rsidRDefault="00CD6F39" w:rsidP="004937AD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W zaawanso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wanym stopniu opanował wiedzę o 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ekonomiczno-społecznych relacjach między podmiotami gospodarczymi oraz innymi instytucjami tworzącymi ich otoczenie w skali krajowej i międzynarodowe</w:t>
            </w:r>
            <w:r w:rsidR="00F61960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j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, a także zastosowanie praktyczne tej wiedzy w działalności zawodowej związanej z kierunkiem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A926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1B81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1B64C8C2" w14:textId="77777777" w:rsidR="00D83CF6" w:rsidRPr="00E423C9" w:rsidRDefault="00D83CF6" w:rsidP="008F67A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6BFFD7AB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A359" w14:textId="5C3F9147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6047" w14:textId="17434FA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Ma wiedzę o </w:t>
            </w:r>
            <w:r w:rsidR="008F67A2" w:rsidRPr="00E423C9">
              <w:rPr>
                <w:rFonts w:asciiTheme="minorHAnsi" w:hAnsiTheme="minorHAnsi" w:cstheme="minorHAnsi"/>
                <w:sz w:val="20"/>
                <w:szCs w:val="20"/>
              </w:rPr>
              <w:t>człowieku, jako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 podmiocie tworzącym struktury ekonomiczne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i zasady ich funkcjonowania, a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także działającym w tych strukturach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608F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CCCF" w14:textId="0D850351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36FC120F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BD59" w14:textId="17D5DB85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CD7B" w14:textId="72B125C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Zna metody i narzędzia z zakresu ekonomii, TSL, w</w:t>
            </w:r>
            <w:r w:rsidR="00BE4375">
              <w:rPr>
                <w:rFonts w:asciiTheme="minorHAnsi" w:hAnsiTheme="minorHAnsi" w:cstheme="minorHAnsi"/>
                <w:bCs/>
                <w:sz w:val="20"/>
                <w:szCs w:val="20"/>
              </w:rPr>
              <w:t> </w:t>
            </w: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tym techniki te</w:t>
            </w:r>
            <w:r w:rsidR="00BE4375">
              <w:rPr>
                <w:rFonts w:asciiTheme="minorHAnsi" w:hAnsiTheme="minorHAnsi" w:cstheme="minorHAnsi"/>
                <w:bCs/>
                <w:sz w:val="20"/>
                <w:szCs w:val="20"/>
              </w:rPr>
              <w:t>leinformatyczne, pozwalające na </w:t>
            </w: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optymalne podejmowanie decyzji gospodarczych w wybranych strukturach i podmiotach gospodarczych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D2D5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F9D5" w14:textId="36D61096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2467049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8D55" w14:textId="45166E7A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3E572" w14:textId="295C2762" w:rsidR="00D83CF6" w:rsidRPr="00CD6F39" w:rsidRDefault="00CD6F39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D6F3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Zna przepisy prawa</w:t>
            </w:r>
            <w:r w:rsidR="00F61960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w tym prawa</w:t>
            </w:r>
            <w:r w:rsidRPr="00CD6F3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gospodarczego,</w:t>
            </w:r>
            <w:r w:rsidRPr="00CD6F39">
              <w:rPr>
                <w:rFonts w:asciiTheme="minorHAnsi" w:hAnsiTheme="minorHAnsi" w:cstheme="minorHAnsi"/>
                <w:sz w:val="20"/>
                <w:szCs w:val="20"/>
              </w:rPr>
              <w:t xml:space="preserve"> prawa pracy, praw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a cywilnego, prawa celnego oraz </w:t>
            </w:r>
            <w:r w:rsidRPr="00CD6F39">
              <w:rPr>
                <w:rFonts w:asciiTheme="minorHAnsi" w:hAnsiTheme="minorHAnsi" w:cstheme="minorHAnsi"/>
                <w:sz w:val="20"/>
                <w:szCs w:val="20"/>
              </w:rPr>
              <w:t>podstawowe regulacje świadczenia usług drogą elektroniczną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63216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5081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28B43521" w14:textId="77777777" w:rsidR="00D83CF6" w:rsidRPr="00E423C9" w:rsidRDefault="00D83CF6" w:rsidP="008F67A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2B88F7F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C0EA" w14:textId="29048D72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A35A" w14:textId="06A959DE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Ma wiedzę o procesach zmian struktur i instytucji gospodarczych oraz ich elementach, a także przyczynach, przebiegu, skali i konsekwencjach tych zmian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A570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892F" w14:textId="655C7E1C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</w:t>
            </w:r>
            <w:r w:rsidR="002275CC"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</w:t>
            </w:r>
          </w:p>
          <w:p w14:paraId="2E55C590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5F8F0BCD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5941" w14:textId="6D5C14A0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F7FD" w14:textId="77777777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Zna najbardziej popularne poglądy na temat struktur i instytucji gospodarczych, wzajemnych relacji i ich historycznej ewolucji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9BE6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8B1D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36FE9461" w14:textId="77777777" w:rsidR="00D83CF6" w:rsidRPr="00E423C9" w:rsidRDefault="00D83CF6" w:rsidP="008F67A2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F50525" w:rsidRPr="00E423C9" w14:paraId="0C73C0DA" w14:textId="77777777" w:rsidTr="008F67A2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AB04" w14:textId="446C0511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16F60" w14:textId="76634303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Zna i rozumie pojęcia i zasady z zakresu ochrony własności intelektualnej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952E" w14:textId="77777777" w:rsidR="00D83CF6" w:rsidRPr="00E423C9" w:rsidRDefault="00D83CF6" w:rsidP="008F67A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B0A7" w14:textId="654DE292" w:rsidR="00D83CF6" w:rsidRPr="008F67A2" w:rsidRDefault="00D83CF6" w:rsidP="008F67A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6C2524BB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17ED" w14:textId="695DFEB3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C9CC" w14:textId="77777777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ogólne zasady tworzenia i rozwoju form indywidualnej przedsiębiorczości, wykorzystującej wiedzę z zakresu nauk ekonomicznych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63C3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D5EA" w14:textId="4F5F9EDC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6484EFCF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1903" w14:textId="6F6261E9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K_W11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6454" w14:textId="63BB94CF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metody i narzędzia właściwe dla matematyki, statystyki logistyki, teleinformatyki, pozwalające opisywać wybrane struktury i instytucje gospodarcze oraz procesy zachodzące w nich i między nimi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B4FF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633E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65901BBC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4292E3E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58CC" w14:textId="38515FF7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37AA" w14:textId="0145BB6A" w:rsidR="00D83CF6" w:rsidRPr="00CD6F39" w:rsidRDefault="00CD6F39" w:rsidP="004937AD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Zna w zaawans</w:t>
            </w:r>
            <w:r w:rsidR="00B67256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owanym stopniu wybrane zasady i 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koncepcje teorii ekonomii w zakresie funkcjonowania rynku</w:t>
            </w:r>
            <w:r w:rsidR="00F61960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,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 xml:space="preserve"> w obrębie grup krajów, regionów, ugrupowań integracyjnych, jak również w całej gospodarce światowej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5F61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F85D" w14:textId="29024AE7" w:rsidR="00D83CF6" w:rsidRPr="00E423C9" w:rsidRDefault="00CD6F39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58B8BF61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1FBF5DAD" w14:textId="77777777" w:rsidTr="008F67A2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CB78" w14:textId="7A224264" w:rsidR="00D83CF6" w:rsidRPr="00E423C9" w:rsidRDefault="00371E0B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7710" w14:textId="69C193C3" w:rsidR="00D83CF6" w:rsidRPr="00E423C9" w:rsidRDefault="00C62C89" w:rsidP="008F67A2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Rozróż</w:t>
            </w:r>
            <w:r w:rsidR="00FB25EB">
              <w:rPr>
                <w:rFonts w:asciiTheme="minorHAnsi" w:hAnsiTheme="minorHAnsi" w:cstheme="minorHAnsi"/>
                <w:sz w:val="20"/>
                <w:szCs w:val="20"/>
              </w:rPr>
              <w:t xml:space="preserve">nia i charakteryzuje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typy rynków finansowych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6AB2" w14:textId="77777777" w:rsidR="00D83CF6" w:rsidRPr="00E423C9" w:rsidRDefault="00D83CF6" w:rsidP="008F67A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0A49" w14:textId="476C6011" w:rsidR="00D83CF6" w:rsidRPr="008F67A2" w:rsidRDefault="00D83CF6" w:rsidP="008F67A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2468C90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87B0" w14:textId="09A5CBF6" w:rsidR="00D83CF6" w:rsidRPr="00E423C9" w:rsidRDefault="00371E0B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3005" w14:textId="175C7059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Ma wiedzę z zakresu zarządzania podmiotami gospodarczymi, w tym zarządzania strategicznego, logistycznego, twor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zenia biznesplanów, ekonomiki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organizacji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przedsiębiorstw tradycyjnych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sieciowych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274A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2098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469A3179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306EBBA3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AB64" w14:textId="6F0768A1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0EB7" w14:textId="033B9E13" w:rsidR="00D83CF6" w:rsidRPr="00E423C9" w:rsidRDefault="00FA0654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 zaawansowanym stopniu opanował</w:t>
            </w:r>
            <w:r w:rsidR="00BE437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wiedzę z </w:t>
            </w:r>
            <w:r w:rsidR="00D83CF6"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zakresu mikro- i makroekonomii oraz wyjaśnia związki między nimi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7832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7296" w14:textId="043BB8A4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F50525" w:rsidRPr="00E423C9" w14:paraId="4C0D2D1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1935" w14:textId="66187F4E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DA8C" w14:textId="58C388B1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normy i standardy w poszczególnych obszarach działalności gospodarczych (normy z zakresu rachunkowości, jakości, pracy, produkcji, konsumpcji, transportu i spedycji)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3F6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9BCF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1AF9867B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A8FD" w14:textId="5E94AA46" w:rsidR="00D83CF6" w:rsidRPr="00E423C9" w:rsidRDefault="00371E0B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B426" w14:textId="7777777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Prawidłowo rozpoznaje i opisuje narzędzia polityki społecznej i gospodarczej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DF28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FB10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7D5C6F9E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E536" w14:textId="0AD66855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4239" w14:textId="3C61085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ele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menty marketingu tradycyjnego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internetowego oraz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analizy rynku oraz stosowane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nich techniki i narzędzia, ze wskazaniem na ich praktyczne zastosowanie w działalności podmiotu społeczno-gospodarczego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7D6A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3D54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405B7F91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F1C3" w14:textId="2EA82EE5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BF4C" w14:textId="05433E7E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zasady funkcjon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owania instytucji należących do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sektora publicznego oraz instytucji międzynarodowych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B14F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2F05A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15DEAF69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B379" w14:textId="273D94D1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DB9B" w14:textId="045F027E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zasady funkcjonowania rynków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finansowych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modeli gospodarki elektronicznej oraz zachodzące na nich procesy w skali krajowej i międzynarodowej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C16B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064F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0F1CC292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1727" w14:textId="40CC213E" w:rsidR="00D83CF6" w:rsidRPr="00371E0B" w:rsidRDefault="00371E0B" w:rsidP="00A27708">
            <w:pPr>
              <w:spacing w:after="0" w:line="240" w:lineRule="auto"/>
              <w:contextualSpacing/>
              <w:jc w:val="center"/>
              <w:rPr>
                <w:rFonts w:asciiTheme="minorHAnsi" w:eastAsia="Times New Roman" w:hAnsiTheme="minorHAnsi" w:cstheme="minorHAnsi"/>
                <w:spacing w:val="5"/>
                <w:kern w:val="28"/>
                <w:sz w:val="20"/>
                <w:szCs w:val="20"/>
                <w:lang w:eastAsia="x-none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pacing w:val="5"/>
                <w:kern w:val="28"/>
                <w:sz w:val="20"/>
                <w:szCs w:val="20"/>
                <w:lang w:val="x-none" w:eastAsia="x-none"/>
              </w:rPr>
              <w:t>K_W2</w:t>
            </w:r>
            <w:r>
              <w:rPr>
                <w:rFonts w:asciiTheme="minorHAnsi" w:eastAsia="Times New Roman" w:hAnsiTheme="minorHAnsi" w:cstheme="minorHAnsi"/>
                <w:b/>
                <w:bCs/>
                <w:spacing w:val="5"/>
                <w:kern w:val="28"/>
                <w:sz w:val="20"/>
                <w:szCs w:val="20"/>
                <w:lang w:eastAsia="x-none"/>
              </w:rPr>
              <w:t>1</w:t>
            </w:r>
          </w:p>
          <w:p w14:paraId="5410FBFF" w14:textId="77777777" w:rsidR="00D83CF6" w:rsidRPr="00E423C9" w:rsidRDefault="00D83CF6" w:rsidP="00A2770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54C2" w14:textId="0D1A0BFB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Posiada znajomość aktów prawa wewnętrznego, wykorzystywanych w codz</w:t>
            </w:r>
            <w:r w:rsidR="008F67A2">
              <w:rPr>
                <w:rFonts w:asciiTheme="minorHAnsi" w:hAnsiTheme="minorHAnsi" w:cstheme="minorHAnsi"/>
                <w:sz w:val="20"/>
                <w:szCs w:val="20"/>
              </w:rPr>
              <w:t>iennej działalności jednostki/</w:t>
            </w:r>
            <w:r w:rsidR="008F67A2" w:rsidRPr="00E423C9">
              <w:rPr>
                <w:rFonts w:asciiTheme="minorHAnsi" w:hAnsiTheme="minorHAnsi" w:cstheme="minorHAnsi"/>
                <w:sz w:val="20"/>
                <w:szCs w:val="20"/>
              </w:rPr>
              <w:t>pod</w:t>
            </w:r>
            <w:r w:rsidR="008F67A2">
              <w:rPr>
                <w:rFonts w:asciiTheme="minorHAnsi" w:hAnsiTheme="minorHAnsi" w:cstheme="minorHAnsi"/>
                <w:sz w:val="20"/>
                <w:szCs w:val="20"/>
              </w:rPr>
              <w:t>miotu, w którym</w:t>
            </w:r>
            <w:r w:rsidR="00135A3F">
              <w:rPr>
                <w:rFonts w:asciiTheme="minorHAnsi" w:hAnsiTheme="minorHAnsi" w:cstheme="minorHAnsi"/>
                <w:sz w:val="20"/>
                <w:szCs w:val="20"/>
              </w:rPr>
              <w:t xml:space="preserve"> odbywa praktykę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(np.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regulaminu organizacyjnego, struktury organizacji, zasad BHP, zarządzania informacją niejawną)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5843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EE9D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590FDEA6" w14:textId="77777777" w:rsidTr="0003147D">
        <w:trPr>
          <w:trHeight w:val="527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8706" w14:textId="5AFD1216" w:rsidR="00D83CF6" w:rsidRPr="00E423C9" w:rsidRDefault="00D83CF6" w:rsidP="000314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UMIEJĘTNOŚCI</w:t>
            </w:r>
          </w:p>
        </w:tc>
      </w:tr>
      <w:tr w:rsidR="00F50525" w:rsidRPr="00E423C9" w14:paraId="5849B2AC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6E9B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90427" w14:textId="4A257BCE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Potrafi prawidłowo interpretować zjawiska ekonomiczne i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społeczne w zakresie dziedzin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dyscyplin naukowych, właściwych dla kierunku ekonomia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7B75" w14:textId="3B4A5A73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D999" w14:textId="2E7CC572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F50525" w:rsidRPr="00E423C9" w14:paraId="646CB433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6680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F333" w14:textId="32358C16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Potrafi wykorzystać wiedzę teoretyczną i pozyskiwać dane do analizowania prostych procesów i zjawisk w zakresie eko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nomii w perspektywie krajowej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międzynarodowej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B5EE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5376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010139F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FCAB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F46D" w14:textId="285BB5F2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Analizuje przyczyny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i przebieg prostych procesów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zjawisk ekonomicznych, zarówno w gospodarce tradycyjnej, jak i cyfrowej, a także potrafi zinterpretować skutki przebiegających zjawisk społeczno-gospodarczych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3DE4D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0E9C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3DB985A9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4A31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K_U04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FF9A5" w14:textId="6B57E7C6" w:rsidR="00D83CF6" w:rsidRPr="00E423C9" w:rsidRDefault="00A06CB1" w:rsidP="00135A3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Prognozuje </w:t>
            </w:r>
            <w:r w:rsidR="004937AD">
              <w:rPr>
                <w:rFonts w:asciiTheme="minorHAnsi" w:hAnsiTheme="minorHAnsi" w:cstheme="minorHAnsi"/>
                <w:sz w:val="20"/>
                <w:szCs w:val="20"/>
              </w:rPr>
              <w:t xml:space="preserve">procesy i zjawiska ekonomiczne 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oraz </w:t>
            </w:r>
            <w:r w:rsidR="00D83CF6" w:rsidRPr="00E423C9">
              <w:rPr>
                <w:rFonts w:asciiTheme="minorHAnsi" w:hAnsiTheme="minorHAnsi" w:cstheme="minorHAnsi"/>
                <w:sz w:val="20"/>
                <w:szCs w:val="20"/>
              </w:rPr>
              <w:t>interpretuje otrzymane wyniki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E4A2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C0BA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1C59558F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892D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4296" w14:textId="750A536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Prawidłowo posługuje się systemami normatywnymi, oraz wybranymi normami i regułami, w tym prawnymi, zawodowymi i moralnymi, w celu rozwiązania </w:t>
            </w:r>
            <w:r w:rsidRPr="003A1F3A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konkretneg</w:t>
            </w:r>
            <w:r w:rsidR="004C0922" w:rsidRPr="003A1F3A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o zadania z </w:t>
            </w:r>
            <w:r w:rsidR="004937AD" w:rsidRPr="003A1F3A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zakresu</w:t>
            </w:r>
            <w:r w:rsidR="004937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dziedzin </w:t>
            </w:r>
            <w:r w:rsidR="00BE437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 </w:t>
            </w: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dyscyplin naukowych właściwych dla kierunku ekonomia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5A05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506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6986A83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0AE5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B2A8" w14:textId="2543585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Wykorzystuje wiedzę teoretyczną w pracy z</w:t>
            </w:r>
            <w:r w:rsidR="004937AD">
              <w:rPr>
                <w:rFonts w:asciiTheme="minorHAnsi" w:hAnsiTheme="minorHAnsi" w:cstheme="minorHAnsi"/>
                <w:sz w:val="20"/>
                <w:szCs w:val="20"/>
              </w:rPr>
              <w:t xml:space="preserve">awodowej – dostrzega złożoność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problemów ekonomicznych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wiele uwarunkowań społeczno-gospodarczych oraz komunikuje się skutecznie ze specjalistami w swojej dziedzinie, a także z osobami z różnych środowisk społeczno-zawodowych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AB19" w14:textId="77777777" w:rsidR="00D83CF6" w:rsidRPr="00E423C9" w:rsidRDefault="00D83CF6" w:rsidP="00E2672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5B9CD6A4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3576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0B499E2D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103B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BA7DD" w14:textId="6F88C8AA" w:rsidR="00D83CF6" w:rsidRPr="00A268DC" w:rsidRDefault="00A268DC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68DC">
              <w:rPr>
                <w:rFonts w:asciiTheme="minorHAnsi" w:hAnsiTheme="minorHAnsi" w:cstheme="minorHAnsi"/>
                <w:sz w:val="20"/>
                <w:szCs w:val="20"/>
              </w:rPr>
              <w:t>Potrafi zdefiniować i rozwiązywać zadania problemowe (studia przypadków, projekty, wnioski, zadania) oraz analizować proponowane rozwiązania, a także komunikować o nich otoczeniu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89A6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8044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66F57C6A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E65D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323C" w14:textId="4D96C689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Posługuje się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technologiami informacyjnymi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kom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unikacyjnymi wykorzystywanymi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prowadzeniu działalności gospodarczej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0756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1222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2954B317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D515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7A05" w14:textId="333DF9A6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Posiada umiejętności przygotowania typowych prac pisemnych w języku polskim i obcym, uznawanym za podstawowy dla kierunku ekonomia, dotyczących szczegóło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wych zagadnień ekonomicznych, 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wykorzystaniem podstawowych ujęć teoretycznych, a także różnych źródeł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E12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EFCF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55E7C8F4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397F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8331" w14:textId="7777777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Posiada umiejętność przygotowania wystąpień ustnych, w języku polskim i obcym, w zakresie dziedzin nauki i dyscyplin naukowych właściwych dla kierunku ekonomia, dotyczących zagadnień szczegółowych, z wykorzystaniem podstawowych ujęć teoretycznych, a także różnych źródeł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E8A3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7608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361EAD0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0D63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F5327" w14:textId="7A6721DB" w:rsidR="00D83CF6" w:rsidRPr="00B67256" w:rsidRDefault="00B6725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67256">
              <w:rPr>
                <w:rFonts w:asciiTheme="minorHAnsi" w:hAnsiTheme="minorHAnsi" w:cstheme="minorHAnsi"/>
                <w:bCs/>
                <w:sz w:val="20"/>
                <w:szCs w:val="20"/>
              </w:rPr>
              <w:t>Potrafi posługiwać się językiem obcym w zakresie ekonomii, zgodnie z wymaganiami określonymi poziomu B2 Europejskiego Systemu Opisu Kształcenia Językowego</w:t>
            </w:r>
            <w:r w:rsidR="00D83CF6" w:rsidRPr="00B6725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BDE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6238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F50525" w:rsidRPr="00E423C9" w14:paraId="1788127C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9F3D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BBC1" w14:textId="106638B5" w:rsidR="00D83CF6" w:rsidRPr="00E423C9" w:rsidRDefault="00D83CF6" w:rsidP="002B7E8F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Podejmuje p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raktyczne decyzje ekonomiczne w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oparciu o a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nalizę informacji pozyskanej od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podmiotów gospodarczych oraz z rynku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B7B9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2187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1236EE9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688D" w14:textId="00E26B79" w:rsidR="00D83CF6" w:rsidRPr="00E423C9" w:rsidRDefault="00A268DC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CA54" w14:textId="7F951A05" w:rsidR="00D83CF6" w:rsidRPr="00A268DC" w:rsidRDefault="00A268DC" w:rsidP="002B7E8F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268DC">
              <w:rPr>
                <w:rStyle w:val="markedcontent"/>
                <w:rFonts w:asciiTheme="minorHAnsi" w:hAnsiTheme="minorHAnsi" w:cstheme="minorHAnsi"/>
                <w:color w:val="auto"/>
                <w:sz w:val="20"/>
                <w:szCs w:val="20"/>
              </w:rPr>
              <w:t>Posiada umiejętność samodzielnego pozyskiwania, przetwarzania i analizowania informacji gospodarczych,</w:t>
            </w:r>
            <w:r w:rsidR="00BE4375">
              <w:rPr>
                <w:rStyle w:val="markedcontent"/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w tym analizy ekonomicznej, na </w:t>
            </w:r>
            <w:r w:rsidRPr="00A268DC">
              <w:rPr>
                <w:rStyle w:val="markedcontent"/>
                <w:rFonts w:asciiTheme="minorHAnsi" w:hAnsiTheme="minorHAnsi" w:cstheme="minorHAnsi"/>
                <w:color w:val="auto"/>
                <w:sz w:val="20"/>
                <w:szCs w:val="20"/>
              </w:rPr>
              <w:t>podstawie pierwotnych i wtórnych źródeł informacji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E1F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A3D5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48D903E0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998D" w14:textId="2DA148DF" w:rsidR="00D83CF6" w:rsidRPr="00E423C9" w:rsidRDefault="00A268DC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A4BF" w14:textId="20D916AE" w:rsidR="00D83CF6" w:rsidRPr="00EF6239" w:rsidRDefault="00F61960" w:rsidP="000C6BB7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Ocenia skut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eczność działań podejmowanych w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ramach polityki społeczno-gospodarczej państwa, a także</w:t>
            </w:r>
            <w:r w:rsidR="00B6725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proponuje własne rozwiązania w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tym zakresie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E3C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A34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71589EAF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8D9A" w14:textId="4C9FFC36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3600" w14:textId="5EE983A1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Analizuje mechanizmy dokonywania wyboru przez tradycyjne podmioty gospodarcze oraz 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wirtualne podmioty gospodarcze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 potrafi wykorzystywać wnioski z doświadczeń praktycznych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447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5D7F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2D4A0417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9FB3" w14:textId="115428ED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873F" w14:textId="5F523CC2" w:rsidR="00D83CF6" w:rsidRPr="00E423C9" w:rsidRDefault="00D83CF6" w:rsidP="000C6BB7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Posiada umiej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ętność samodzielnego podjęcia i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prowadzenia działalności gospodarczej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410B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35F0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1DA12CE4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C046" w14:textId="5FF9CC31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K_U17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EFB6" w14:textId="3A28DE5D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Posiada umiejętność poszukiwania i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korzystania 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wiarygodnych źródeł i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nformacji, potrafi korzystać ze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źródeł bibliograficznych, w tym elektronicznych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C805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5CC9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6D7ED7D0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DE34" w14:textId="131A6F0E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444A" w14:textId="1C3D45F5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Ocenia skutki ekonomiczno-finansowe i społeczne podejmowanych decyzji i przedsięwzięć w sektorze prywatnym i publ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icznym, a także dokonuje oceny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społeczno-ekonomicznych skutków własnych decyzji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84B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61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3511A9B2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34A2" w14:textId="63796C56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1FE40" w14:textId="35E92333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Potrafi zastosować odpowiednie metody i formuły matematyc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zno-statystyczne umożliwiające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opisywanie zjawisk i procesów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9717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564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0A44BB9B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BD2F" w14:textId="5508CCB2" w:rsidR="00D83CF6" w:rsidRPr="00E423C9" w:rsidRDefault="00EF6239" w:rsidP="00E2672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897BA" w14:textId="1F768AB0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Pot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rafi zaplanować pracę własną w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podmiocie,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którym reali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zuje praktykę oraz doprowadzić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do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osiągnię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cia zamierzonych celów, nawet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warunkach nie w pełni przewidywalnych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ABD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EB59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F50525" w:rsidRPr="00E423C9" w14:paraId="68C1CC42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EFF8" w14:textId="226C5EC4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BBB96" w14:textId="4685BCB4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Potrafi rozwiązywać zadania/problemy pojawiające się w środowisku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pracy, także w warunkach nie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pełni przewidywalnych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2FB3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C77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59005E6A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DF22" w14:textId="4310CA6C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0F6A" w14:textId="79F29ADD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Potrafi brać udzi</w:t>
            </w:r>
            <w:r w:rsidR="00BE437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ał w debacie – przedstawiając i </w:t>
            </w: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oceniając</w:t>
            </w:r>
            <w:r w:rsidR="00BE437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różne opinie i stanowiska oraz </w:t>
            </w: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podejmować dyskusje o nich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3D49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E2F3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F50525" w:rsidRPr="00E423C9" w14:paraId="2E14944C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F60D" w14:textId="34895B80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3FFF" w14:textId="7777777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Potrafi samodzielnie planować i realizować własne uczenie się przez całe życie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C31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748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F50525" w:rsidRPr="00E423C9" w14:paraId="72CD701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E9FE" w14:textId="5FA5419A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B2ED" w14:textId="4C008DB0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Potrafi planować i o</w:t>
            </w:r>
            <w:r w:rsidR="00BE437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rganizować pracę w zespole oraz </w:t>
            </w: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współdziałać z innymi osobami w ramach prac zespołowych (także o charakterze interdyscyplinarnym)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1F64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C0B6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86682F" w:rsidRPr="00E423C9" w14:paraId="074C86AE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A0AC" w14:textId="2157B096" w:rsidR="0086682F" w:rsidRDefault="0086682F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CCB0" w14:textId="5DC92207" w:rsidR="0086682F" w:rsidRPr="00E423C9" w:rsidRDefault="0086682F" w:rsidP="00D83CF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5160B8">
              <w:rPr>
                <w:bCs/>
                <w:sz w:val="20"/>
                <w:szCs w:val="20"/>
              </w:rPr>
              <w:t>P</w:t>
            </w:r>
            <w:r w:rsidRPr="0086682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otrafi </w:t>
            </w:r>
            <w:r w:rsidRPr="0086682F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komunikować się z użyciem specjalistycznej terminologii 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z osobami będącymi i niebędącymi specjalistami w danej dziedzinie, jasno i przejrzyście przekazuj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 komunikaty członkom zespołu i 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potencjalnym klientom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4C7D" w14:textId="5F25AB59" w:rsidR="0086682F" w:rsidRPr="00E423C9" w:rsidRDefault="0086682F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1501" w14:textId="16F516A6" w:rsidR="0086682F" w:rsidRPr="00E423C9" w:rsidRDefault="0086682F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F50525" w:rsidRPr="00E423C9" w14:paraId="6EBB28EB" w14:textId="77777777" w:rsidTr="0003147D">
        <w:trPr>
          <w:trHeight w:val="345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3BC8" w14:textId="39ABC290" w:rsidR="00D83CF6" w:rsidRPr="00E423C9" w:rsidRDefault="00D83CF6" w:rsidP="000314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KOMPETENCJE SPOŁECZNE</w:t>
            </w:r>
          </w:p>
        </w:tc>
      </w:tr>
      <w:tr w:rsidR="00F50525" w:rsidRPr="00E423C9" w14:paraId="685811F3" w14:textId="77777777" w:rsidTr="00FE3B0A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A253A" w14:textId="36F82F06" w:rsidR="00D83CF6" w:rsidRPr="00E423C9" w:rsidRDefault="009E6022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F11F" w14:textId="6B87D52D" w:rsidR="00D83CF6" w:rsidRPr="00FE3B0A" w:rsidRDefault="00FE3B0A" w:rsidP="00FE3B0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E3B0A">
              <w:rPr>
                <w:rFonts w:asciiTheme="minorHAnsi" w:hAnsiTheme="minorHAnsi" w:cstheme="minorHAnsi"/>
                <w:sz w:val="20"/>
                <w:szCs w:val="20"/>
              </w:rPr>
              <w:t>Jest gotów uczyć się i doskonalić przez całe życie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8FDF1" w14:textId="48B55562" w:rsidR="00D83CF6" w:rsidRPr="00E423C9" w:rsidRDefault="00FE3B0A" w:rsidP="00362B5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CB90" w14:textId="4F39C0A6" w:rsidR="00D83CF6" w:rsidRPr="00E423C9" w:rsidRDefault="00FE3B0A" w:rsidP="00E2672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P6S_KK</w:t>
            </w:r>
          </w:p>
        </w:tc>
      </w:tr>
      <w:tr w:rsidR="00FE3B0A" w:rsidRPr="00E423C9" w14:paraId="27EF717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8211E" w14:textId="4DC4E8D4" w:rsidR="00FE3B0A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3E82" w14:textId="4DC7EC1E" w:rsidR="00FE3B0A" w:rsidRPr="00E83A01" w:rsidRDefault="00E83A01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83A01">
              <w:rPr>
                <w:rFonts w:asciiTheme="minorHAnsi" w:hAnsiTheme="minorHAnsi" w:cstheme="minorHAnsi"/>
                <w:sz w:val="20"/>
                <w:szCs w:val="20"/>
              </w:rPr>
              <w:t>Jest gotów współdziałać i pracować w grupie, przyjmując w niej różne role zawodowe, w tym negocjacyjne i przywódcze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9ED6D" w14:textId="4E264F1E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62D2A" w14:textId="2EB614BB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P6S_KR</w:t>
            </w:r>
          </w:p>
        </w:tc>
      </w:tr>
      <w:tr w:rsidR="00FE3B0A" w:rsidRPr="00E423C9" w14:paraId="26AA66F2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91CA" w14:textId="1624FDB6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A52E" w14:textId="7777777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Jest gotów do wypełniania zobowiązań społecznych, współorganizowania działalności na rzecz środowiska społecznego oraz inicjowania działań na rzecz interesu publicznego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DBC3" w14:textId="77777777" w:rsidR="00FE3B0A" w:rsidRPr="00E423C9" w:rsidRDefault="00FE3B0A" w:rsidP="00FE3B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A79AB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4DA4338A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C12E0" w14:textId="2425F82D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D07BA" w14:textId="7777777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Prawidłowo identyfikuje i rozstrzyga dylematy związane z wykonywaniem zawodu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E10DB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99ACA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6F9775EC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A0E26" w14:textId="5FAE8DA5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DD998E" w14:textId="25B86C4D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Aktywnie uczestniczy w przygotowywaniu projektów ekonomicznych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uwzględniając różne aspekty np.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finansowe, prawne, społeczne oraz z zakresu zarządzania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89694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59C3B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P6S_KR</w:t>
            </w:r>
          </w:p>
        </w:tc>
      </w:tr>
      <w:tr w:rsidR="00FE3B0A" w:rsidRPr="00E423C9" w14:paraId="0F49033C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3CD8E" w14:textId="467CCEBA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8CF0" w14:textId="0D5AF351" w:rsidR="00FE3B0A" w:rsidRPr="00E423C9" w:rsidRDefault="00FE3B0A" w:rsidP="00FE3B0A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Jest gotów do kryty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cznej oceny posiadanej wiedzy i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odbieranych treści 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oraz uznania znaczenia wiedzy w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rozwią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zywaniu problemów poznawczych i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praktycznych, a takż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e zasięgania opinii ekspertów w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przypadku trudności z samodzielnym rozwiązaniem problemu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8B08D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9D122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P6S_KK</w:t>
            </w:r>
          </w:p>
        </w:tc>
      </w:tr>
      <w:tr w:rsidR="00FE3B0A" w:rsidRPr="00E423C9" w14:paraId="10B91B27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DCE43" w14:textId="3D13A2F7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ECC1" w14:textId="31B42851" w:rsidR="00FE3B0A" w:rsidRPr="00E423C9" w:rsidRDefault="00FE3B0A" w:rsidP="00FE3B0A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Jest gotów 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myśleć kreatywnie i działać w sposób przedsiębiorczy wykorzystując umiejętności interpersonalne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D913E" w14:textId="77777777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9A4ED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1DB4C61B" w14:textId="77777777" w:rsidTr="00362B5B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34ECF" w14:textId="355FBF10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K_K08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120D" w14:textId="4C26CD5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Rozumie potrzebę i umiejętność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aktywnego poruszania się po rynku pracy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82EB3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468CA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P6S_KO</w:t>
            </w:r>
          </w:p>
        </w:tc>
      </w:tr>
      <w:tr w:rsidR="00FE3B0A" w:rsidRPr="00E423C9" w14:paraId="13AB0FD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1FC52" w14:textId="439EDE9D" w:rsidR="00FE3B0A" w:rsidRPr="00E423C9" w:rsidRDefault="0086682F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CC7A" w14:textId="0939E14F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Jest gotów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wyrażania i obrony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własnych poglądów, a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także formułowania sądów w ważnych sprawach ekonomicznych, społecznych i światopoglądowych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63360" w14:textId="77777777" w:rsidR="00FE3B0A" w:rsidRPr="00E423C9" w:rsidRDefault="00FE3B0A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D8F30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P6S_KK</w:t>
            </w:r>
          </w:p>
        </w:tc>
      </w:tr>
      <w:tr w:rsidR="00FE3B0A" w:rsidRPr="00E423C9" w14:paraId="2E26689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5D34" w14:textId="24D7759A" w:rsidR="00FE3B0A" w:rsidRPr="00E423C9" w:rsidRDefault="0086682F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6808" w14:textId="7777777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Prawidłowo ocenia ryzyko związane z prowadzeniem własnej działalności gospodarczej i określa sposoby przeciwdziałania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1FA6F" w14:textId="77777777" w:rsidR="00FE3B0A" w:rsidRPr="00E423C9" w:rsidRDefault="00FE3B0A" w:rsidP="00FE3B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5429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6B2706E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096B3" w14:textId="66B36B6B" w:rsidR="00FE3B0A" w:rsidRPr="00E423C9" w:rsidRDefault="0086682F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2CAB" w14:textId="44274FD8" w:rsidR="00FE3B0A" w:rsidRPr="0086682F" w:rsidRDefault="0086682F" w:rsidP="0086682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 xml:space="preserve">Jest gotów postępować w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sposób odpowiedzialny i 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etyczny podczas odbywa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nia praktyki dbając o 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dorobek 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tradycje zawodu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85537" w14:textId="77777777" w:rsidR="00FE3B0A" w:rsidRPr="00E423C9" w:rsidRDefault="00FE3B0A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A088E" w14:textId="77777777" w:rsidR="00FE3B0A" w:rsidRPr="00E423C9" w:rsidRDefault="00FE3B0A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P6S_KR</w:t>
            </w:r>
          </w:p>
        </w:tc>
      </w:tr>
    </w:tbl>
    <w:p w14:paraId="432AFEA4" w14:textId="77777777" w:rsidR="00402428" w:rsidRDefault="00402428" w:rsidP="0040242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5272"/>
        <w:gridCol w:w="1525"/>
      </w:tblGrid>
      <w:tr w:rsidR="00A775DB" w:rsidRPr="00E423C9" w14:paraId="6D42CF4E" w14:textId="77777777" w:rsidTr="000132C0">
        <w:tc>
          <w:tcPr>
            <w:tcW w:w="7535" w:type="dxa"/>
            <w:gridSpan w:val="2"/>
            <w:shd w:val="clear" w:color="auto" w:fill="auto"/>
          </w:tcPr>
          <w:p w14:paraId="06B371D2" w14:textId="46B9CA3B" w:rsidR="00A775DB" w:rsidRPr="00154C2A" w:rsidRDefault="00A775DB" w:rsidP="0027270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4C2A">
              <w:rPr>
                <w:rFonts w:asciiTheme="minorHAnsi" w:hAnsiTheme="minorHAnsi" w:cstheme="minorHAnsi"/>
                <w:b/>
                <w:sz w:val="20"/>
                <w:szCs w:val="20"/>
              </w:rPr>
              <w:t>Odniesienie do charakterystyk uniwersalnych pierwszego stopnia na poziomie 6</w:t>
            </w:r>
          </w:p>
          <w:p w14:paraId="2D222ECD" w14:textId="0421023B" w:rsidR="00A775DB" w:rsidRPr="00E423C9" w:rsidRDefault="00A775DB" w:rsidP="00910FF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4C2A">
              <w:rPr>
                <w:rFonts w:asciiTheme="minorHAnsi" w:hAnsiTheme="minorHAnsi" w:cstheme="minorHAnsi"/>
                <w:sz w:val="20"/>
                <w:szCs w:val="20"/>
              </w:rPr>
              <w:t>Zgodnie z załącznikiem do Ustawy z dnia 22 grudnia 2015 r. o Zintegrowanym Systemie Kwalifikacji (</w:t>
            </w:r>
            <w:r w:rsidR="00910FF4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Dz. U. z 2024</w:t>
            </w:r>
            <w:r w:rsidRPr="00154C2A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 xml:space="preserve">, poz. </w:t>
            </w:r>
            <w:r w:rsidR="00910FF4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1606</w:t>
            </w:r>
            <w:r w:rsidRPr="00154C2A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36A3A14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kody</w:t>
            </w:r>
          </w:p>
        </w:tc>
      </w:tr>
      <w:tr w:rsidR="00A775DB" w:rsidRPr="00E423C9" w14:paraId="06F74BF4" w14:textId="77777777" w:rsidTr="00BE4375">
        <w:tc>
          <w:tcPr>
            <w:tcW w:w="2263" w:type="dxa"/>
            <w:shd w:val="clear" w:color="auto" w:fill="auto"/>
            <w:vAlign w:val="center"/>
          </w:tcPr>
          <w:p w14:paraId="3717CC76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70B9EB7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wiedzy: student zna i rozumie:</w:t>
            </w:r>
          </w:p>
        </w:tc>
        <w:tc>
          <w:tcPr>
            <w:tcW w:w="5272" w:type="dxa"/>
            <w:shd w:val="clear" w:color="auto" w:fill="auto"/>
            <w:vAlign w:val="center"/>
          </w:tcPr>
          <w:p w14:paraId="03D48FC7" w14:textId="21A41BBC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 zaawansowanym stop</w:t>
            </w:r>
            <w:r w:rsidR="000132C0">
              <w:rPr>
                <w:rFonts w:asciiTheme="minorHAnsi" w:hAnsiTheme="minorHAnsi" w:cstheme="minorHAnsi"/>
                <w:sz w:val="20"/>
                <w:szCs w:val="20"/>
              </w:rPr>
              <w:t>niu- fakty, teorie, metody oraz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złożone zależności między nimi.</w:t>
            </w:r>
          </w:p>
          <w:p w14:paraId="0C9C68BD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działalności.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76ACAE9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P6U_W </w:t>
            </w:r>
          </w:p>
        </w:tc>
      </w:tr>
      <w:tr w:rsidR="00A775DB" w:rsidRPr="00E423C9" w14:paraId="5C2DD795" w14:textId="77777777" w:rsidTr="00BE4375">
        <w:tc>
          <w:tcPr>
            <w:tcW w:w="2263" w:type="dxa"/>
            <w:shd w:val="clear" w:color="auto" w:fill="auto"/>
            <w:vAlign w:val="center"/>
          </w:tcPr>
          <w:p w14:paraId="5829740E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umiejętności: student potrafi:</w:t>
            </w:r>
          </w:p>
        </w:tc>
        <w:tc>
          <w:tcPr>
            <w:tcW w:w="5272" w:type="dxa"/>
            <w:shd w:val="clear" w:color="auto" w:fill="auto"/>
            <w:vAlign w:val="center"/>
          </w:tcPr>
          <w:p w14:paraId="49562191" w14:textId="294C36A2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Innowacyjnie wykonywać zad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ania oraz rozwiązywać złożone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nietypowe problemy w zmienionych i nie w pełni przewidywalnych warunkach.</w:t>
            </w:r>
          </w:p>
          <w:p w14:paraId="08528169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życie.</w:t>
            </w:r>
          </w:p>
          <w:p w14:paraId="603B426E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Komunikować się z otoczeniem, uzasadniać swoje stanowisko.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C705305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P6U_U </w:t>
            </w:r>
          </w:p>
        </w:tc>
      </w:tr>
      <w:tr w:rsidR="00A775DB" w:rsidRPr="00E423C9" w14:paraId="719EA9FB" w14:textId="77777777" w:rsidTr="00BE4375">
        <w:tc>
          <w:tcPr>
            <w:tcW w:w="2263" w:type="dxa"/>
            <w:shd w:val="clear" w:color="auto" w:fill="auto"/>
            <w:vAlign w:val="center"/>
          </w:tcPr>
          <w:p w14:paraId="65B45721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5272" w:type="dxa"/>
            <w:shd w:val="clear" w:color="auto" w:fill="auto"/>
            <w:vAlign w:val="center"/>
          </w:tcPr>
          <w:p w14:paraId="527F6B52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Kultywowania i upowszechniania wzorów właściwego postępowania w środowisku pracy i poza nim.</w:t>
            </w:r>
          </w:p>
          <w:p w14:paraId="7D451CED" w14:textId="2597E740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eruje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organizacji, w których uczestniczy, przyjmowania odpowiedzialności za skutki tych działań.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F739EC4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P6U_K </w:t>
            </w:r>
          </w:p>
        </w:tc>
      </w:tr>
    </w:tbl>
    <w:p w14:paraId="43C68CFD" w14:textId="77777777" w:rsidR="00A775DB" w:rsidRDefault="00A775DB" w:rsidP="0040242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3779EF6" w14:textId="60901299" w:rsidR="00402428" w:rsidRPr="00E423C9" w:rsidRDefault="00402428" w:rsidP="006415C5">
      <w:pPr>
        <w:tabs>
          <w:tab w:val="left" w:pos="86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54C2A">
        <w:rPr>
          <w:rFonts w:asciiTheme="minorHAnsi" w:hAnsiTheme="minorHAnsi" w:cstheme="minorHAnsi"/>
          <w:sz w:val="20"/>
          <w:szCs w:val="20"/>
        </w:rPr>
        <w:t>Stosowane opisy pr</w:t>
      </w:r>
      <w:r w:rsidR="00362A6A" w:rsidRPr="00154C2A">
        <w:rPr>
          <w:rFonts w:asciiTheme="minorHAnsi" w:hAnsiTheme="minorHAnsi" w:cstheme="minorHAnsi"/>
          <w:sz w:val="20"/>
          <w:szCs w:val="20"/>
        </w:rPr>
        <w:t>zedstawione poniżej - zgodnie z</w:t>
      </w:r>
      <w:r w:rsidRPr="00154C2A">
        <w:rPr>
          <w:rFonts w:asciiTheme="minorHAnsi" w:hAnsiTheme="minorHAnsi" w:cstheme="minorHAnsi"/>
          <w:sz w:val="20"/>
          <w:szCs w:val="20"/>
        </w:rPr>
        <w:t xml:space="preserve"> Rozporządzeniem Ministra Nauki i Szkolnictwa Wyższego z 14 listopada 2018 r. w sprawie c</w:t>
      </w:r>
      <w:r w:rsidR="00E2672E" w:rsidRPr="00154C2A">
        <w:rPr>
          <w:rFonts w:asciiTheme="minorHAnsi" w:hAnsiTheme="minorHAnsi" w:cstheme="minorHAnsi"/>
          <w:sz w:val="20"/>
          <w:szCs w:val="20"/>
        </w:rPr>
        <w:t xml:space="preserve">harakterystyk drugiego stopnia </w:t>
      </w:r>
      <w:r w:rsidRPr="00154C2A">
        <w:rPr>
          <w:rFonts w:asciiTheme="minorHAnsi" w:hAnsiTheme="minorHAnsi" w:cstheme="minorHAnsi"/>
          <w:sz w:val="20"/>
          <w:szCs w:val="20"/>
        </w:rPr>
        <w:t xml:space="preserve">efektów </w:t>
      </w:r>
      <w:r w:rsidR="00E2672E" w:rsidRPr="00154C2A">
        <w:rPr>
          <w:rFonts w:asciiTheme="minorHAnsi" w:hAnsiTheme="minorHAnsi" w:cstheme="minorHAnsi"/>
          <w:sz w:val="20"/>
          <w:szCs w:val="20"/>
        </w:rPr>
        <w:t>uczenia się dla kwalifikacji na </w:t>
      </w:r>
      <w:r w:rsidRPr="00154C2A">
        <w:rPr>
          <w:rFonts w:asciiTheme="minorHAnsi" w:hAnsiTheme="minorHAnsi" w:cstheme="minorHAnsi"/>
          <w:sz w:val="20"/>
          <w:szCs w:val="20"/>
        </w:rPr>
        <w:t>poziomach 6-8 Polskiej Ramy Kwalifikacji (Dz.U.</w:t>
      </w:r>
      <w:r w:rsidR="000B6E26" w:rsidRPr="00135A3F">
        <w:rPr>
          <w:rFonts w:asciiTheme="minorHAnsi" w:hAnsiTheme="minorHAnsi" w:cstheme="minorHAnsi"/>
          <w:sz w:val="20"/>
          <w:szCs w:val="20"/>
        </w:rPr>
        <w:t>z 2018,</w:t>
      </w:r>
      <w:r w:rsidR="000B6E26">
        <w:rPr>
          <w:rFonts w:asciiTheme="minorHAnsi" w:hAnsiTheme="minorHAnsi" w:cstheme="minorHAnsi"/>
          <w:sz w:val="20"/>
          <w:szCs w:val="20"/>
        </w:rPr>
        <w:t xml:space="preserve"> </w:t>
      </w:r>
      <w:r w:rsidRPr="00154C2A">
        <w:rPr>
          <w:rFonts w:asciiTheme="minorHAnsi" w:hAnsiTheme="minorHAnsi" w:cstheme="minorHAnsi"/>
          <w:sz w:val="20"/>
          <w:szCs w:val="20"/>
        </w:rPr>
        <w:t>poz.2218).</w:t>
      </w:r>
      <w:r w:rsidRPr="00E423C9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8130"/>
      </w:tblGrid>
      <w:tr w:rsidR="00F50525" w:rsidRPr="00E423C9" w14:paraId="2C7ECD56" w14:textId="77777777" w:rsidTr="00CB7A3B">
        <w:tc>
          <w:tcPr>
            <w:tcW w:w="0" w:type="auto"/>
          </w:tcPr>
          <w:p w14:paraId="7F1A24D8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P6S_WG</w:t>
            </w:r>
          </w:p>
        </w:tc>
        <w:tc>
          <w:tcPr>
            <w:tcW w:w="0" w:type="auto"/>
          </w:tcPr>
          <w:p w14:paraId="29047EBC" w14:textId="7F7FFA35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wiedzy: zakres i głębia – kompletność perspektywy poznawczej i zależności.</w:t>
            </w:r>
          </w:p>
        </w:tc>
      </w:tr>
      <w:tr w:rsidR="00F50525" w:rsidRPr="00E423C9" w14:paraId="5DC09387" w14:textId="77777777" w:rsidTr="00CB7A3B">
        <w:tc>
          <w:tcPr>
            <w:tcW w:w="0" w:type="auto"/>
          </w:tcPr>
          <w:p w14:paraId="17982A52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P6S_WK</w:t>
            </w:r>
          </w:p>
        </w:tc>
        <w:tc>
          <w:tcPr>
            <w:tcW w:w="0" w:type="auto"/>
          </w:tcPr>
          <w:p w14:paraId="439C499B" w14:textId="604D3466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wiedzy: kontekst – uwarunkowania, skutki.</w:t>
            </w:r>
          </w:p>
        </w:tc>
      </w:tr>
      <w:tr w:rsidR="00F50525" w:rsidRPr="00E423C9" w14:paraId="2D8C6A23" w14:textId="77777777" w:rsidTr="00CB7A3B">
        <w:tc>
          <w:tcPr>
            <w:tcW w:w="0" w:type="auto"/>
          </w:tcPr>
          <w:p w14:paraId="3FE8822D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P6S_UW</w:t>
            </w:r>
          </w:p>
        </w:tc>
        <w:tc>
          <w:tcPr>
            <w:tcW w:w="0" w:type="auto"/>
          </w:tcPr>
          <w:p w14:paraId="55D6D3E9" w14:textId="608F1912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zakresie  umiejętności: wykorzystanie wiedzy– rozwiązywane problemy i wykonywane zadania. </w:t>
            </w:r>
          </w:p>
        </w:tc>
      </w:tr>
      <w:tr w:rsidR="00F50525" w:rsidRPr="00E423C9" w14:paraId="19BA9173" w14:textId="77777777" w:rsidTr="00CB7A3B">
        <w:tc>
          <w:tcPr>
            <w:tcW w:w="0" w:type="auto"/>
          </w:tcPr>
          <w:p w14:paraId="7ED0880B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P6S_UK</w:t>
            </w:r>
          </w:p>
        </w:tc>
        <w:tc>
          <w:tcPr>
            <w:tcW w:w="0" w:type="auto"/>
          </w:tcPr>
          <w:p w14:paraId="21000B34" w14:textId="17034AF5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umiejętności: komunikowanie się - odbieranie i tworze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nie wypowiedzi, upowszechnianie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wiedzy w środowisku naukowym i posługiwanie się j. obcym.</w:t>
            </w:r>
          </w:p>
        </w:tc>
      </w:tr>
      <w:tr w:rsidR="00F50525" w:rsidRPr="00E423C9" w14:paraId="392114C7" w14:textId="77777777" w:rsidTr="00CB7A3B">
        <w:tc>
          <w:tcPr>
            <w:tcW w:w="0" w:type="auto"/>
          </w:tcPr>
          <w:p w14:paraId="256AAE2A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P6S_UO</w:t>
            </w:r>
          </w:p>
        </w:tc>
        <w:tc>
          <w:tcPr>
            <w:tcW w:w="0" w:type="auto"/>
          </w:tcPr>
          <w:p w14:paraId="08A83C61" w14:textId="23E739FC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umiejętności: organizacja pracy – planowanie i praca zespołowa.</w:t>
            </w:r>
          </w:p>
        </w:tc>
      </w:tr>
      <w:tr w:rsidR="00F50525" w:rsidRPr="00E423C9" w14:paraId="1874CFD3" w14:textId="77777777" w:rsidTr="00CB7A3B">
        <w:tc>
          <w:tcPr>
            <w:tcW w:w="0" w:type="auto"/>
          </w:tcPr>
          <w:p w14:paraId="4526F155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P6S_UU</w:t>
            </w:r>
          </w:p>
        </w:tc>
        <w:tc>
          <w:tcPr>
            <w:tcW w:w="0" w:type="auto"/>
          </w:tcPr>
          <w:p w14:paraId="020517F5" w14:textId="02CBE52A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umiejętności: uczenie się – planowanie własnego rozwoju i rozwoju innych osób.</w:t>
            </w:r>
          </w:p>
        </w:tc>
      </w:tr>
      <w:tr w:rsidR="00F50525" w:rsidRPr="00E423C9" w14:paraId="5DB3E348" w14:textId="77777777" w:rsidTr="00CB7A3B">
        <w:tc>
          <w:tcPr>
            <w:tcW w:w="0" w:type="auto"/>
          </w:tcPr>
          <w:p w14:paraId="54557F83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P6S_KK</w:t>
            </w:r>
          </w:p>
        </w:tc>
        <w:tc>
          <w:tcPr>
            <w:tcW w:w="0" w:type="auto"/>
          </w:tcPr>
          <w:p w14:paraId="6F09955C" w14:textId="71A872CC" w:rsidR="00402428" w:rsidRPr="00E423C9" w:rsidRDefault="00402428" w:rsidP="00E2672E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kompetencji społecznych: ocena – krytyczne podejście.</w:t>
            </w:r>
          </w:p>
        </w:tc>
      </w:tr>
      <w:tr w:rsidR="00F50525" w:rsidRPr="00E423C9" w14:paraId="46ED86BF" w14:textId="77777777" w:rsidTr="00CB7A3B">
        <w:tc>
          <w:tcPr>
            <w:tcW w:w="0" w:type="auto"/>
          </w:tcPr>
          <w:p w14:paraId="59231A8B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P6S_KO</w:t>
            </w:r>
          </w:p>
        </w:tc>
        <w:tc>
          <w:tcPr>
            <w:tcW w:w="0" w:type="auto"/>
          </w:tcPr>
          <w:p w14:paraId="32BE3B16" w14:textId="7D68603E" w:rsidR="00402428" w:rsidRPr="00E423C9" w:rsidRDefault="00402428" w:rsidP="00E2672E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kompetencji społecznych: odpowiedzialność -  wypeł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nianie zobowiązań społecznych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działanie na rzecz interesu publicznego.</w:t>
            </w:r>
          </w:p>
        </w:tc>
      </w:tr>
      <w:tr w:rsidR="00F50525" w:rsidRPr="00E423C9" w14:paraId="109BA5A5" w14:textId="77777777" w:rsidTr="00CB7A3B">
        <w:tc>
          <w:tcPr>
            <w:tcW w:w="0" w:type="auto"/>
          </w:tcPr>
          <w:p w14:paraId="2157195E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P6S_KR</w:t>
            </w:r>
          </w:p>
        </w:tc>
        <w:tc>
          <w:tcPr>
            <w:tcW w:w="0" w:type="auto"/>
          </w:tcPr>
          <w:p w14:paraId="2574E5AB" w14:textId="1C391799" w:rsidR="00402428" w:rsidRPr="00E423C9" w:rsidRDefault="00402428" w:rsidP="00E2672E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kompetencji społecznych: rola zawodowa- niezależność i rozwój etosu.</w:t>
            </w:r>
          </w:p>
        </w:tc>
      </w:tr>
    </w:tbl>
    <w:p w14:paraId="2716B85E" w14:textId="287C4D17" w:rsidR="00A775DB" w:rsidRPr="001E39D7" w:rsidRDefault="00A775DB" w:rsidP="00483497">
      <w:pPr>
        <w:spacing w:after="0" w:line="420" w:lineRule="atLeast"/>
        <w:jc w:val="center"/>
        <w:rPr>
          <w:rFonts w:cs="Calibri"/>
          <w:b/>
          <w:bCs/>
          <w:sz w:val="24"/>
          <w:szCs w:val="24"/>
          <w:lang w:eastAsia="pl-PL"/>
        </w:rPr>
      </w:pPr>
      <w:r w:rsidRPr="001E39D7">
        <w:rPr>
          <w:rFonts w:cs="Calibri"/>
          <w:b/>
          <w:bCs/>
          <w:sz w:val="24"/>
          <w:szCs w:val="24"/>
          <w:lang w:eastAsia="pl-PL"/>
        </w:rPr>
        <w:lastRenderedPageBreak/>
        <w:t>SPOSOBY WERYFIKACJI I OCENY EFEKTÓW UCZENIA SIĘ OSIĄGNIĘTYCH PRZEZ STUDENTA W TRAKCIE CAŁEGO CYKLU KSZTAŁCENIA</w:t>
      </w:r>
    </w:p>
    <w:p w14:paraId="5023711B" w14:textId="0304F4BC" w:rsidR="00B57CCB" w:rsidRPr="001E39D7" w:rsidRDefault="00B57CCB" w:rsidP="00483497">
      <w:pPr>
        <w:spacing w:after="0" w:line="420" w:lineRule="atLeast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ab/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Prowadzący określa szczegółowe efekty uczenia się i formę ich weryfika</w:t>
      </w:r>
      <w:r w:rsidR="00E2672E" w:rsidRPr="001E39D7">
        <w:rPr>
          <w:rFonts w:asciiTheme="minorHAnsi" w:eastAsiaTheme="minorHAnsi" w:hAnsiTheme="minorHAnsi" w:cstheme="minorHAnsi"/>
          <w:sz w:val="24"/>
          <w:szCs w:val="24"/>
        </w:rPr>
        <w:t>cji, a następnie umieszcza je w 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karcie przedmiotu. Osiągnięcie wszystkich efek</w:t>
      </w:r>
      <w:r w:rsidR="00743535">
        <w:rPr>
          <w:rFonts w:asciiTheme="minorHAnsi" w:eastAsiaTheme="minorHAnsi" w:hAnsiTheme="minorHAnsi" w:cstheme="minorHAnsi"/>
          <w:sz w:val="24"/>
          <w:szCs w:val="24"/>
        </w:rPr>
        <w:t>tów uczenia się określonych dla 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7AB6E5FB" w14:textId="77777777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b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14:paraId="55A1D1D5" w14:textId="77777777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>prace zaliczeniowe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14:paraId="3BFBB7C3" w14:textId="77777777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egzaminy 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(egzamin ustny, pisemny itp.);</w:t>
      </w:r>
    </w:p>
    <w:p w14:paraId="42C59672" w14:textId="34741D7F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praktyki </w:t>
      </w:r>
      <w:r w:rsidR="007420FB" w:rsidRPr="001E39D7">
        <w:rPr>
          <w:rFonts w:asciiTheme="minorHAnsi" w:eastAsiaTheme="minorHAnsi" w:hAnsiTheme="minorHAnsi" w:cstheme="minorHAnsi"/>
          <w:b/>
          <w:sz w:val="24"/>
          <w:szCs w:val="24"/>
        </w:rPr>
        <w:t>zawodowe</w:t>
      </w: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 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 xml:space="preserve">(zgodnie z </w:t>
      </w:r>
      <w:r w:rsidR="00F30C9F">
        <w:rPr>
          <w:rFonts w:asciiTheme="minorHAnsi" w:eastAsiaTheme="minorHAnsi" w:hAnsiTheme="minorHAnsi" w:cstheme="minorHAnsi"/>
          <w:sz w:val="24"/>
          <w:szCs w:val="24"/>
        </w:rPr>
        <w:t>programem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 xml:space="preserve"> praktyk);</w:t>
      </w:r>
    </w:p>
    <w:p w14:paraId="31296EC1" w14:textId="63707E77" w:rsidR="00B57CCB" w:rsidRDefault="00AE7BBC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sz w:val="24"/>
          <w:szCs w:val="24"/>
        </w:rPr>
        <w:t>egzamin dyplomowy</w:t>
      </w:r>
      <w:bookmarkStart w:id="0" w:name="_GoBack"/>
      <w:bookmarkEnd w:id="0"/>
      <w:r w:rsidR="00B57CCB"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 </w:t>
      </w:r>
      <w:r w:rsidR="00471407">
        <w:rPr>
          <w:rFonts w:asciiTheme="minorHAnsi" w:eastAsiaTheme="minorHAnsi" w:hAnsiTheme="minorHAnsi" w:cstheme="minorHAnsi"/>
          <w:sz w:val="24"/>
          <w:szCs w:val="24"/>
        </w:rPr>
        <w:t>(zgodnie z regulaminem studiów).</w:t>
      </w:r>
    </w:p>
    <w:p w14:paraId="20525128" w14:textId="0BAE4559" w:rsidR="00471407" w:rsidRPr="001E39D7" w:rsidRDefault="00471407" w:rsidP="00471407">
      <w:pPr>
        <w:spacing w:after="160" w:line="420" w:lineRule="atLeast"/>
        <w:ind w:left="-11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Egzaminy i zaliczenia są przeprowadzane w warunkach kontrolowanej samodzielności.</w:t>
      </w:r>
    </w:p>
    <w:p w14:paraId="6BF56070" w14:textId="0D86995B" w:rsidR="00AB2930" w:rsidRDefault="00AB2930" w:rsidP="00483497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1E39D7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Formy i metody prowadzenia zajęć oraz kryteria oceny i jej składowe określa karta przedmiotu.</w:t>
      </w:r>
    </w:p>
    <w:p w14:paraId="22860464" w14:textId="77777777" w:rsidR="004224FB" w:rsidRDefault="004224FB" w:rsidP="00483497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0A632575" w14:textId="77777777" w:rsidR="004224FB" w:rsidRDefault="004224FB" w:rsidP="00483497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2F310FAB" w14:textId="638C3F1E" w:rsidR="004224FB" w:rsidRPr="001E39D7" w:rsidRDefault="004224FB" w:rsidP="004224FB">
      <w:pPr>
        <w:autoSpaceDE w:val="0"/>
        <w:autoSpaceDN w:val="0"/>
        <w:adjustRightInd w:val="0"/>
        <w:spacing w:after="0" w:line="420" w:lineRule="atLeast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ED2E6B">
        <w:rPr>
          <w:rFonts w:cs="Calibri"/>
          <w:b/>
          <w:color w:val="000000"/>
        </w:rPr>
        <w:t xml:space="preserve">Opracowanie: </w:t>
      </w:r>
      <w:r w:rsidR="00693238">
        <w:rPr>
          <w:rFonts w:cs="Calibri"/>
          <w:b/>
          <w:color w:val="000000"/>
        </w:rPr>
        <w:t>dr Joanna Żurakowska-Sawa</w:t>
      </w:r>
    </w:p>
    <w:sectPr w:rsidR="004224FB" w:rsidRPr="001E39D7" w:rsidSect="00F672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94AC7" w14:textId="77777777" w:rsidR="005E6D8B" w:rsidRDefault="005E6D8B" w:rsidP="00AB2930">
      <w:pPr>
        <w:spacing w:after="0" w:line="240" w:lineRule="auto"/>
      </w:pPr>
      <w:r>
        <w:separator/>
      </w:r>
    </w:p>
  </w:endnote>
  <w:endnote w:type="continuationSeparator" w:id="0">
    <w:p w14:paraId="1F1B7FEA" w14:textId="77777777" w:rsidR="005E6D8B" w:rsidRDefault="005E6D8B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EF868" w14:textId="77777777" w:rsidR="005E6D8B" w:rsidRDefault="005E6D8B" w:rsidP="00AB2930">
      <w:pPr>
        <w:spacing w:after="0" w:line="240" w:lineRule="auto"/>
      </w:pPr>
      <w:r>
        <w:separator/>
      </w:r>
    </w:p>
  </w:footnote>
  <w:footnote w:type="continuationSeparator" w:id="0">
    <w:p w14:paraId="5B40629C" w14:textId="77777777" w:rsidR="005E6D8B" w:rsidRDefault="005E6D8B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1360D6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87DE4"/>
    <w:multiLevelType w:val="hybridMultilevel"/>
    <w:tmpl w:val="91CA5C90"/>
    <w:lvl w:ilvl="0" w:tplc="5856408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7036A"/>
    <w:multiLevelType w:val="hybridMultilevel"/>
    <w:tmpl w:val="4D004DD2"/>
    <w:lvl w:ilvl="0" w:tplc="8E969B56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051B2"/>
    <w:rsid w:val="000060DE"/>
    <w:rsid w:val="000132C0"/>
    <w:rsid w:val="000247F9"/>
    <w:rsid w:val="00025AF2"/>
    <w:rsid w:val="0003147D"/>
    <w:rsid w:val="00033AEB"/>
    <w:rsid w:val="00044EFB"/>
    <w:rsid w:val="00046625"/>
    <w:rsid w:val="000509AD"/>
    <w:rsid w:val="0005159F"/>
    <w:rsid w:val="00060FE8"/>
    <w:rsid w:val="000635CC"/>
    <w:rsid w:val="00066FBF"/>
    <w:rsid w:val="0007384E"/>
    <w:rsid w:val="00077CC0"/>
    <w:rsid w:val="00083037"/>
    <w:rsid w:val="00083492"/>
    <w:rsid w:val="00094EC4"/>
    <w:rsid w:val="000A6E73"/>
    <w:rsid w:val="000B49E4"/>
    <w:rsid w:val="000B6E26"/>
    <w:rsid w:val="000C005C"/>
    <w:rsid w:val="000C25D3"/>
    <w:rsid w:val="000C6BB7"/>
    <w:rsid w:val="000D30D7"/>
    <w:rsid w:val="000E4187"/>
    <w:rsid w:val="000F3B46"/>
    <w:rsid w:val="000F5CD0"/>
    <w:rsid w:val="000F6C49"/>
    <w:rsid w:val="00103710"/>
    <w:rsid w:val="00111460"/>
    <w:rsid w:val="00122928"/>
    <w:rsid w:val="00125180"/>
    <w:rsid w:val="0013007D"/>
    <w:rsid w:val="00135A3F"/>
    <w:rsid w:val="001406FA"/>
    <w:rsid w:val="00140F6C"/>
    <w:rsid w:val="00142FD3"/>
    <w:rsid w:val="00145A98"/>
    <w:rsid w:val="00145B09"/>
    <w:rsid w:val="00145EBC"/>
    <w:rsid w:val="00146BBB"/>
    <w:rsid w:val="00146E78"/>
    <w:rsid w:val="00154C2A"/>
    <w:rsid w:val="00166106"/>
    <w:rsid w:val="001758B0"/>
    <w:rsid w:val="0019493B"/>
    <w:rsid w:val="001A3856"/>
    <w:rsid w:val="001A3D30"/>
    <w:rsid w:val="001A5617"/>
    <w:rsid w:val="001A7F70"/>
    <w:rsid w:val="001B4700"/>
    <w:rsid w:val="001C3190"/>
    <w:rsid w:val="001E3409"/>
    <w:rsid w:val="001E39D7"/>
    <w:rsid w:val="001E624A"/>
    <w:rsid w:val="001F6644"/>
    <w:rsid w:val="0020339B"/>
    <w:rsid w:val="00206307"/>
    <w:rsid w:val="00212A37"/>
    <w:rsid w:val="002228F6"/>
    <w:rsid w:val="0022482F"/>
    <w:rsid w:val="00224B2E"/>
    <w:rsid w:val="002255B3"/>
    <w:rsid w:val="002275CC"/>
    <w:rsid w:val="00227EFC"/>
    <w:rsid w:val="002377DB"/>
    <w:rsid w:val="00272701"/>
    <w:rsid w:val="00296EA8"/>
    <w:rsid w:val="002A7FE4"/>
    <w:rsid w:val="002B22C5"/>
    <w:rsid w:val="002B36E2"/>
    <w:rsid w:val="002B7E8F"/>
    <w:rsid w:val="002C27D6"/>
    <w:rsid w:val="002D3C09"/>
    <w:rsid w:val="002D42F1"/>
    <w:rsid w:val="002D451F"/>
    <w:rsid w:val="002D7B9B"/>
    <w:rsid w:val="002E1242"/>
    <w:rsid w:val="002E1FBC"/>
    <w:rsid w:val="002F34B1"/>
    <w:rsid w:val="00300385"/>
    <w:rsid w:val="003015BE"/>
    <w:rsid w:val="00301B03"/>
    <w:rsid w:val="0030480D"/>
    <w:rsid w:val="003061A4"/>
    <w:rsid w:val="00307062"/>
    <w:rsid w:val="00313977"/>
    <w:rsid w:val="00325B40"/>
    <w:rsid w:val="003276CA"/>
    <w:rsid w:val="00330522"/>
    <w:rsid w:val="00362A6A"/>
    <w:rsid w:val="00362B5B"/>
    <w:rsid w:val="00371E0B"/>
    <w:rsid w:val="003920F5"/>
    <w:rsid w:val="003930BE"/>
    <w:rsid w:val="0039551B"/>
    <w:rsid w:val="00397D1F"/>
    <w:rsid w:val="003A1F3A"/>
    <w:rsid w:val="003A5901"/>
    <w:rsid w:val="003D108B"/>
    <w:rsid w:val="003D1FDE"/>
    <w:rsid w:val="003D28DE"/>
    <w:rsid w:val="003F23B4"/>
    <w:rsid w:val="00402428"/>
    <w:rsid w:val="004224FB"/>
    <w:rsid w:val="00423968"/>
    <w:rsid w:val="00442B3D"/>
    <w:rsid w:val="004459A1"/>
    <w:rsid w:val="00462DC3"/>
    <w:rsid w:val="00471407"/>
    <w:rsid w:val="00472A30"/>
    <w:rsid w:val="004832E0"/>
    <w:rsid w:val="00483497"/>
    <w:rsid w:val="00486AF9"/>
    <w:rsid w:val="004916C6"/>
    <w:rsid w:val="004937AD"/>
    <w:rsid w:val="004A24E9"/>
    <w:rsid w:val="004B0C40"/>
    <w:rsid w:val="004B6F82"/>
    <w:rsid w:val="004C0922"/>
    <w:rsid w:val="004D2B80"/>
    <w:rsid w:val="004D7673"/>
    <w:rsid w:val="004D7F1B"/>
    <w:rsid w:val="004E3C14"/>
    <w:rsid w:val="005001E0"/>
    <w:rsid w:val="0050223E"/>
    <w:rsid w:val="005076B6"/>
    <w:rsid w:val="005150E4"/>
    <w:rsid w:val="0051742A"/>
    <w:rsid w:val="00530026"/>
    <w:rsid w:val="00534C16"/>
    <w:rsid w:val="00537C2A"/>
    <w:rsid w:val="005536C5"/>
    <w:rsid w:val="00563A8E"/>
    <w:rsid w:val="005655E8"/>
    <w:rsid w:val="00571D0F"/>
    <w:rsid w:val="005850F4"/>
    <w:rsid w:val="005968F1"/>
    <w:rsid w:val="00596C23"/>
    <w:rsid w:val="005A1530"/>
    <w:rsid w:val="005B4BA9"/>
    <w:rsid w:val="005B6C59"/>
    <w:rsid w:val="005C0870"/>
    <w:rsid w:val="005C3002"/>
    <w:rsid w:val="005C7A5C"/>
    <w:rsid w:val="005D2BD9"/>
    <w:rsid w:val="005E6D8B"/>
    <w:rsid w:val="005F2DE0"/>
    <w:rsid w:val="00604CBB"/>
    <w:rsid w:val="0060614E"/>
    <w:rsid w:val="0061305B"/>
    <w:rsid w:val="006308EA"/>
    <w:rsid w:val="0064118E"/>
    <w:rsid w:val="006415C5"/>
    <w:rsid w:val="0064176D"/>
    <w:rsid w:val="00644825"/>
    <w:rsid w:val="00655F3C"/>
    <w:rsid w:val="00664E03"/>
    <w:rsid w:val="0067076B"/>
    <w:rsid w:val="006807B3"/>
    <w:rsid w:val="00684BB7"/>
    <w:rsid w:val="00690F99"/>
    <w:rsid w:val="00693238"/>
    <w:rsid w:val="0069702C"/>
    <w:rsid w:val="006A12BD"/>
    <w:rsid w:val="006A482F"/>
    <w:rsid w:val="006A7245"/>
    <w:rsid w:val="006C6BD4"/>
    <w:rsid w:val="006D3F0B"/>
    <w:rsid w:val="006D53CB"/>
    <w:rsid w:val="006E36B5"/>
    <w:rsid w:val="006E5314"/>
    <w:rsid w:val="006F359B"/>
    <w:rsid w:val="006F46A5"/>
    <w:rsid w:val="00730272"/>
    <w:rsid w:val="007420FB"/>
    <w:rsid w:val="00743535"/>
    <w:rsid w:val="00743F98"/>
    <w:rsid w:val="00751CC9"/>
    <w:rsid w:val="00772F46"/>
    <w:rsid w:val="00775FB3"/>
    <w:rsid w:val="00785239"/>
    <w:rsid w:val="00794170"/>
    <w:rsid w:val="007B7FC7"/>
    <w:rsid w:val="007C20BC"/>
    <w:rsid w:val="007C49F1"/>
    <w:rsid w:val="007C6E42"/>
    <w:rsid w:val="007D0558"/>
    <w:rsid w:val="007D20DB"/>
    <w:rsid w:val="007F17A8"/>
    <w:rsid w:val="007F38E6"/>
    <w:rsid w:val="0080250E"/>
    <w:rsid w:val="008031A7"/>
    <w:rsid w:val="0081314C"/>
    <w:rsid w:val="00817569"/>
    <w:rsid w:val="00824760"/>
    <w:rsid w:val="008300C5"/>
    <w:rsid w:val="0083049F"/>
    <w:rsid w:val="00831C41"/>
    <w:rsid w:val="00832B79"/>
    <w:rsid w:val="00832CE4"/>
    <w:rsid w:val="00837131"/>
    <w:rsid w:val="00837180"/>
    <w:rsid w:val="008501A7"/>
    <w:rsid w:val="00853C6A"/>
    <w:rsid w:val="00855984"/>
    <w:rsid w:val="00864E88"/>
    <w:rsid w:val="0086682F"/>
    <w:rsid w:val="0086691F"/>
    <w:rsid w:val="00876118"/>
    <w:rsid w:val="00880AA8"/>
    <w:rsid w:val="008820B7"/>
    <w:rsid w:val="008857E3"/>
    <w:rsid w:val="008B511F"/>
    <w:rsid w:val="008B7211"/>
    <w:rsid w:val="008C0134"/>
    <w:rsid w:val="008C6A95"/>
    <w:rsid w:val="008C7CB9"/>
    <w:rsid w:val="008E14CA"/>
    <w:rsid w:val="008F67A2"/>
    <w:rsid w:val="0090374B"/>
    <w:rsid w:val="00910FF4"/>
    <w:rsid w:val="00913135"/>
    <w:rsid w:val="00925A5B"/>
    <w:rsid w:val="00925AC4"/>
    <w:rsid w:val="00927696"/>
    <w:rsid w:val="00934F9C"/>
    <w:rsid w:val="00942C7D"/>
    <w:rsid w:val="00946D80"/>
    <w:rsid w:val="009523AA"/>
    <w:rsid w:val="00964601"/>
    <w:rsid w:val="00987F4C"/>
    <w:rsid w:val="009975CB"/>
    <w:rsid w:val="0099798A"/>
    <w:rsid w:val="009B1B9E"/>
    <w:rsid w:val="009B6639"/>
    <w:rsid w:val="009C007A"/>
    <w:rsid w:val="009C3BFC"/>
    <w:rsid w:val="009D434A"/>
    <w:rsid w:val="009E4570"/>
    <w:rsid w:val="009E4CD8"/>
    <w:rsid w:val="009E5ED6"/>
    <w:rsid w:val="009E6022"/>
    <w:rsid w:val="009E706E"/>
    <w:rsid w:val="009F0030"/>
    <w:rsid w:val="00A06CB1"/>
    <w:rsid w:val="00A174F6"/>
    <w:rsid w:val="00A177CD"/>
    <w:rsid w:val="00A17E72"/>
    <w:rsid w:val="00A268DC"/>
    <w:rsid w:val="00A27708"/>
    <w:rsid w:val="00A326AE"/>
    <w:rsid w:val="00A66494"/>
    <w:rsid w:val="00A66CC7"/>
    <w:rsid w:val="00A717F2"/>
    <w:rsid w:val="00A775DB"/>
    <w:rsid w:val="00AB2930"/>
    <w:rsid w:val="00AB683F"/>
    <w:rsid w:val="00AB7114"/>
    <w:rsid w:val="00AC47FD"/>
    <w:rsid w:val="00AC67A0"/>
    <w:rsid w:val="00AD1484"/>
    <w:rsid w:val="00AD4B50"/>
    <w:rsid w:val="00AE7BBC"/>
    <w:rsid w:val="00AF3ADB"/>
    <w:rsid w:val="00AF4C9A"/>
    <w:rsid w:val="00AF526E"/>
    <w:rsid w:val="00B06EFE"/>
    <w:rsid w:val="00B229B4"/>
    <w:rsid w:val="00B31BE5"/>
    <w:rsid w:val="00B40087"/>
    <w:rsid w:val="00B57CCB"/>
    <w:rsid w:val="00B67256"/>
    <w:rsid w:val="00B718CF"/>
    <w:rsid w:val="00B75D92"/>
    <w:rsid w:val="00B93982"/>
    <w:rsid w:val="00B93FFB"/>
    <w:rsid w:val="00B96D0A"/>
    <w:rsid w:val="00B96F9D"/>
    <w:rsid w:val="00BA04C9"/>
    <w:rsid w:val="00BA6F7C"/>
    <w:rsid w:val="00BA7D45"/>
    <w:rsid w:val="00BB7938"/>
    <w:rsid w:val="00BC0BA9"/>
    <w:rsid w:val="00BE4375"/>
    <w:rsid w:val="00BF3ADA"/>
    <w:rsid w:val="00C0454E"/>
    <w:rsid w:val="00C0655A"/>
    <w:rsid w:val="00C1052F"/>
    <w:rsid w:val="00C2472D"/>
    <w:rsid w:val="00C51815"/>
    <w:rsid w:val="00C62C89"/>
    <w:rsid w:val="00C66B6B"/>
    <w:rsid w:val="00C702BC"/>
    <w:rsid w:val="00C70322"/>
    <w:rsid w:val="00CA46CC"/>
    <w:rsid w:val="00CA68DF"/>
    <w:rsid w:val="00CB441E"/>
    <w:rsid w:val="00CB64D5"/>
    <w:rsid w:val="00CB7A3B"/>
    <w:rsid w:val="00CD208A"/>
    <w:rsid w:val="00CD493F"/>
    <w:rsid w:val="00CD6F39"/>
    <w:rsid w:val="00CE1746"/>
    <w:rsid w:val="00D00ABC"/>
    <w:rsid w:val="00D02AFD"/>
    <w:rsid w:val="00D14184"/>
    <w:rsid w:val="00D16088"/>
    <w:rsid w:val="00D34039"/>
    <w:rsid w:val="00D368F7"/>
    <w:rsid w:val="00D46DE4"/>
    <w:rsid w:val="00D607F3"/>
    <w:rsid w:val="00D6213E"/>
    <w:rsid w:val="00D753DF"/>
    <w:rsid w:val="00D77248"/>
    <w:rsid w:val="00D83B5F"/>
    <w:rsid w:val="00D83CF6"/>
    <w:rsid w:val="00D84DEA"/>
    <w:rsid w:val="00D87902"/>
    <w:rsid w:val="00D879F6"/>
    <w:rsid w:val="00DA06D2"/>
    <w:rsid w:val="00DA21CB"/>
    <w:rsid w:val="00DA65B7"/>
    <w:rsid w:val="00DB0FD4"/>
    <w:rsid w:val="00DB5981"/>
    <w:rsid w:val="00DB736F"/>
    <w:rsid w:val="00DD034E"/>
    <w:rsid w:val="00DE6492"/>
    <w:rsid w:val="00DF3957"/>
    <w:rsid w:val="00DF787F"/>
    <w:rsid w:val="00E002A3"/>
    <w:rsid w:val="00E14DBE"/>
    <w:rsid w:val="00E23543"/>
    <w:rsid w:val="00E2672E"/>
    <w:rsid w:val="00E31A7C"/>
    <w:rsid w:val="00E35880"/>
    <w:rsid w:val="00E4070C"/>
    <w:rsid w:val="00E423C9"/>
    <w:rsid w:val="00E449B0"/>
    <w:rsid w:val="00E5286C"/>
    <w:rsid w:val="00E75F61"/>
    <w:rsid w:val="00E83A01"/>
    <w:rsid w:val="00E93A9B"/>
    <w:rsid w:val="00EB28F8"/>
    <w:rsid w:val="00EB72D6"/>
    <w:rsid w:val="00EC200D"/>
    <w:rsid w:val="00EC28A6"/>
    <w:rsid w:val="00EC327D"/>
    <w:rsid w:val="00EE1074"/>
    <w:rsid w:val="00EE4F36"/>
    <w:rsid w:val="00EF0352"/>
    <w:rsid w:val="00EF6239"/>
    <w:rsid w:val="00F01515"/>
    <w:rsid w:val="00F02856"/>
    <w:rsid w:val="00F02C07"/>
    <w:rsid w:val="00F069F8"/>
    <w:rsid w:val="00F167B7"/>
    <w:rsid w:val="00F25F47"/>
    <w:rsid w:val="00F30C9F"/>
    <w:rsid w:val="00F424EF"/>
    <w:rsid w:val="00F50525"/>
    <w:rsid w:val="00F5228E"/>
    <w:rsid w:val="00F61960"/>
    <w:rsid w:val="00F63FD8"/>
    <w:rsid w:val="00F64A26"/>
    <w:rsid w:val="00F672E2"/>
    <w:rsid w:val="00F70E06"/>
    <w:rsid w:val="00F73D8D"/>
    <w:rsid w:val="00F87DBB"/>
    <w:rsid w:val="00F90E5D"/>
    <w:rsid w:val="00F944DF"/>
    <w:rsid w:val="00FA0654"/>
    <w:rsid w:val="00FB25EB"/>
    <w:rsid w:val="00FB73E0"/>
    <w:rsid w:val="00FD09FD"/>
    <w:rsid w:val="00FD167B"/>
    <w:rsid w:val="00FD7FE5"/>
    <w:rsid w:val="00FE3B0A"/>
    <w:rsid w:val="00FE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E0AC6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59F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4FB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D83CF6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5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1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1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11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11F"/>
    <w:rPr>
      <w:rFonts w:ascii="Segoe UI" w:eastAsia="Calibr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415C5"/>
    <w:rPr>
      <w:b/>
      <w:bCs/>
    </w:rPr>
  </w:style>
  <w:style w:type="character" w:customStyle="1" w:styleId="markedcontent">
    <w:name w:val="markedcontent"/>
    <w:basedOn w:val="Domylnaczcionkaakapitu"/>
    <w:rsid w:val="00A268DC"/>
  </w:style>
  <w:style w:type="character" w:customStyle="1" w:styleId="Nagwek2Znak">
    <w:name w:val="Nagłówek 2 Znak"/>
    <w:basedOn w:val="Domylnaczcionkaakapitu"/>
    <w:link w:val="Nagwek2"/>
    <w:uiPriority w:val="9"/>
    <w:rsid w:val="004224FB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styleId="Hipercze">
    <w:name w:val="Hyperlink"/>
    <w:basedOn w:val="Domylnaczcionkaakapitu"/>
    <w:uiPriority w:val="99"/>
    <w:semiHidden/>
    <w:unhideWhenUsed/>
    <w:rsid w:val="00830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2047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15</cp:revision>
  <cp:lastPrinted>2025-03-13T10:19:00Z</cp:lastPrinted>
  <dcterms:created xsi:type="dcterms:W3CDTF">2024-03-14T05:14:00Z</dcterms:created>
  <dcterms:modified xsi:type="dcterms:W3CDTF">2026-05-07T10:58:00Z</dcterms:modified>
</cp:coreProperties>
</file>