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72F88" w14:textId="60AB2717" w:rsidR="00646988" w:rsidRDefault="008A3265" w:rsidP="001411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 w:rsidR="00141183">
        <w:rPr>
          <w:rFonts w:ascii="Times New Roman" w:eastAsia="Calibri" w:hAnsi="Times New Roman" w:cs="Times New Roman"/>
          <w:b/>
          <w:sz w:val="24"/>
          <w:szCs w:val="24"/>
        </w:rPr>
        <w:t>30</w:t>
      </w:r>
      <w:r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C44C48"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14:paraId="3FB92067" w14:textId="77777777" w:rsidR="008E1C06" w:rsidRPr="00646988" w:rsidRDefault="008E1C06" w:rsidP="001411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FD744A7" w14:textId="5444F09C" w:rsidR="00646988" w:rsidRPr="00646988" w:rsidRDefault="00646988" w:rsidP="001411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sz w:val="24"/>
          <w:szCs w:val="24"/>
        </w:rPr>
        <w:t xml:space="preserve">Senatu </w:t>
      </w:r>
      <w:r w:rsidR="00141183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A07649">
        <w:rPr>
          <w:rFonts w:ascii="Times New Roman" w:eastAsia="Calibri" w:hAnsi="Times New Roman" w:cs="Times New Roman"/>
          <w:b/>
          <w:sz w:val="24"/>
          <w:szCs w:val="24"/>
        </w:rPr>
        <w:t>Akademii Bialskiej im.</w:t>
      </w:r>
      <w:r w:rsidRPr="00646988">
        <w:rPr>
          <w:rFonts w:ascii="Times New Roman" w:eastAsia="Calibri" w:hAnsi="Times New Roman" w:cs="Times New Roman"/>
          <w:b/>
          <w:sz w:val="24"/>
          <w:szCs w:val="24"/>
        </w:rPr>
        <w:t xml:space="preserve"> Jana Pawła II </w:t>
      </w:r>
    </w:p>
    <w:p w14:paraId="0071A91E" w14:textId="4E9AC4EC" w:rsidR="00646988" w:rsidRPr="00646988" w:rsidRDefault="003C7983" w:rsidP="001411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 </w:t>
      </w:r>
      <w:r w:rsidR="00141183">
        <w:rPr>
          <w:rFonts w:ascii="Times New Roman" w:eastAsia="Calibri" w:hAnsi="Times New Roman" w:cs="Times New Roman"/>
          <w:b/>
          <w:sz w:val="24"/>
          <w:szCs w:val="24"/>
        </w:rPr>
        <w:t>dnia czerwca</w:t>
      </w:r>
      <w:r w:rsidR="00375BE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A3265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="003E0182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C44C48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646988" w:rsidRPr="00646988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23718D7C" w14:textId="77777777" w:rsidR="00646988" w:rsidRPr="00646988" w:rsidRDefault="00646988" w:rsidP="006469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E218623" w14:textId="73CF6EEE" w:rsidR="002B5BEF" w:rsidRDefault="00646988" w:rsidP="00DB2EB7">
      <w:pPr>
        <w:spacing w:after="0" w:line="240" w:lineRule="auto"/>
        <w:ind w:right="-42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D607C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9D607C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9D60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44C48" w:rsidRPr="00C44C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zasad przyjmowania </w:t>
      </w:r>
      <w:r w:rsidR="002B5BEF" w:rsidRPr="00C44C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laureatów i finalistów </w:t>
      </w:r>
      <w:r w:rsidR="00173766">
        <w:rPr>
          <w:rFonts w:ascii="Times New Roman" w:eastAsia="Calibri" w:hAnsi="Times New Roman" w:cs="Times New Roman"/>
          <w:b/>
          <w:bCs/>
          <w:sz w:val="24"/>
          <w:szCs w:val="24"/>
        </w:rPr>
        <w:br/>
      </w:r>
      <w:r w:rsidR="002B5BEF" w:rsidRPr="00C44C48">
        <w:rPr>
          <w:rFonts w:ascii="Times New Roman" w:eastAsia="Calibri" w:hAnsi="Times New Roman" w:cs="Times New Roman"/>
          <w:b/>
          <w:bCs/>
          <w:sz w:val="24"/>
          <w:szCs w:val="24"/>
        </w:rPr>
        <w:t>olimpiad </w:t>
      </w:r>
      <w:r w:rsidR="007331E7">
        <w:rPr>
          <w:rFonts w:ascii="Times New Roman" w:eastAsia="Calibri" w:hAnsi="Times New Roman" w:cs="Times New Roman"/>
          <w:b/>
          <w:bCs/>
          <w:sz w:val="24"/>
          <w:szCs w:val="24"/>
        </w:rPr>
        <w:t>przedmiotowych</w:t>
      </w:r>
      <w:r w:rsidR="0017376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7331E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szczebla centralnego </w:t>
      </w:r>
      <w:r w:rsidR="00173766">
        <w:rPr>
          <w:rFonts w:ascii="Times New Roman" w:eastAsia="Calibri" w:hAnsi="Times New Roman" w:cs="Times New Roman"/>
          <w:b/>
          <w:bCs/>
          <w:sz w:val="24"/>
          <w:szCs w:val="24"/>
        </w:rPr>
        <w:br/>
      </w:r>
      <w:r w:rsidR="00C44C48" w:rsidRPr="00C44C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na I rok studiów w </w:t>
      </w:r>
      <w:r w:rsidR="00C44C48">
        <w:rPr>
          <w:rFonts w:ascii="Times New Roman" w:eastAsia="Calibri" w:hAnsi="Times New Roman" w:cs="Times New Roman"/>
          <w:b/>
          <w:bCs/>
          <w:sz w:val="24"/>
          <w:szCs w:val="24"/>
        </w:rPr>
        <w:t>Akademii Bialskiej im. Jana Pawła II</w:t>
      </w:r>
      <w:r w:rsidR="00C44C48" w:rsidRPr="00C44C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58FFFE0D" w14:textId="7A8615A7" w:rsidR="00C44C48" w:rsidRPr="00C44C48" w:rsidRDefault="00C44C48" w:rsidP="00DB2EB7">
      <w:pPr>
        <w:spacing w:after="0" w:line="240" w:lineRule="auto"/>
        <w:ind w:right="-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44C48">
        <w:rPr>
          <w:rFonts w:ascii="Times New Roman" w:eastAsia="Calibri" w:hAnsi="Times New Roman" w:cs="Times New Roman"/>
          <w:b/>
          <w:bCs/>
          <w:sz w:val="24"/>
          <w:szCs w:val="24"/>
        </w:rPr>
        <w:t>w roku akademickim 202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7</w:t>
      </w:r>
      <w:r w:rsidRPr="00C44C48">
        <w:rPr>
          <w:rFonts w:ascii="Times New Roman" w:eastAsia="Calibri" w:hAnsi="Times New Roman" w:cs="Times New Roman"/>
          <w:b/>
          <w:bCs/>
          <w:sz w:val="24"/>
          <w:szCs w:val="24"/>
        </w:rPr>
        <w:t>/202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8</w:t>
      </w:r>
      <w:r w:rsidR="00EE6E0B">
        <w:rPr>
          <w:rFonts w:ascii="Times New Roman" w:eastAsia="Calibri" w:hAnsi="Times New Roman" w:cs="Times New Roman"/>
          <w:b/>
          <w:bCs/>
          <w:sz w:val="24"/>
          <w:szCs w:val="24"/>
        </w:rPr>
        <w:t>, 2028/2029, 2029/2030, 2030/2031</w:t>
      </w:r>
      <w:r w:rsidRPr="00C44C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EE6E0B">
        <w:rPr>
          <w:rFonts w:ascii="Times New Roman" w:eastAsia="Calibri" w:hAnsi="Times New Roman" w:cs="Times New Roman"/>
          <w:b/>
          <w:bCs/>
          <w:sz w:val="24"/>
          <w:szCs w:val="24"/>
        </w:rPr>
        <w:br/>
      </w:r>
    </w:p>
    <w:p w14:paraId="7B2597DB" w14:textId="77777777" w:rsidR="00C44C48" w:rsidRDefault="00C44C48" w:rsidP="00C44C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36E942B" w14:textId="77777777" w:rsidR="00C44C48" w:rsidRDefault="00C44C48" w:rsidP="00C44C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FC21FBF" w14:textId="00B3B361" w:rsidR="00C44C48" w:rsidRPr="00C44C48" w:rsidRDefault="00EE6E0B" w:rsidP="00C44C4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E6E0B">
        <w:rPr>
          <w:rFonts w:ascii="Times New Roman" w:eastAsia="Calibri" w:hAnsi="Times New Roman" w:cs="Times New Roman"/>
          <w:bCs/>
          <w:sz w:val="24"/>
          <w:szCs w:val="24"/>
        </w:rPr>
        <w:t>Na podstawie art. 70 ust. 6 pkt. 1 ustawy z dnia 20 lipca 2018 r. – Prawo o szkolnictwie wyższym i nauce (</w:t>
      </w:r>
      <w:proofErr w:type="spellStart"/>
      <w:r w:rsidRPr="00EE6E0B">
        <w:rPr>
          <w:rFonts w:ascii="Times New Roman" w:eastAsia="Calibri" w:hAnsi="Times New Roman" w:cs="Times New Roman"/>
          <w:bCs/>
          <w:sz w:val="24"/>
          <w:szCs w:val="24"/>
        </w:rPr>
        <w:t>t.j</w:t>
      </w:r>
      <w:proofErr w:type="spellEnd"/>
      <w:r w:rsidRPr="00EE6E0B">
        <w:rPr>
          <w:rFonts w:ascii="Times New Roman" w:eastAsia="Calibri" w:hAnsi="Times New Roman" w:cs="Times New Roman"/>
          <w:bCs/>
          <w:sz w:val="24"/>
          <w:szCs w:val="24"/>
        </w:rPr>
        <w:t>. Dz.U. 2024 poz. 1571, ze zm.)</w:t>
      </w:r>
      <w:r w:rsidR="00DB2EB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44C48" w:rsidRPr="00C44C48">
        <w:rPr>
          <w:rFonts w:ascii="Times New Roman" w:eastAsia="Calibri" w:hAnsi="Times New Roman" w:cs="Times New Roman"/>
          <w:bCs/>
          <w:sz w:val="24"/>
          <w:szCs w:val="24"/>
        </w:rPr>
        <w:t>Senat postanawia, co następuje:</w:t>
      </w:r>
    </w:p>
    <w:p w14:paraId="6F4D740E" w14:textId="77777777" w:rsidR="00C44C48" w:rsidRPr="00C44C48" w:rsidRDefault="00C44C48" w:rsidP="00C44C4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548D93A" w14:textId="24370F2A" w:rsidR="00C44C48" w:rsidRPr="00602400" w:rsidRDefault="00C44C48" w:rsidP="00C44C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2400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56C23CD8" w14:textId="77DF8DA1" w:rsidR="00C44C48" w:rsidRPr="00C44C48" w:rsidRDefault="00C44C48" w:rsidP="00C44C4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44C48">
        <w:rPr>
          <w:rFonts w:ascii="Times New Roman" w:eastAsia="Calibri" w:hAnsi="Times New Roman" w:cs="Times New Roman"/>
          <w:bCs/>
          <w:sz w:val="24"/>
          <w:szCs w:val="24"/>
        </w:rPr>
        <w:t xml:space="preserve">Uchwała określa uprawnienia przysługujące laureatom i finalistom olimpiad i konkursów </w:t>
      </w:r>
      <w:r w:rsidR="00173766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C44C48">
        <w:rPr>
          <w:rFonts w:ascii="Times New Roman" w:eastAsia="Calibri" w:hAnsi="Times New Roman" w:cs="Times New Roman"/>
          <w:bCs/>
          <w:sz w:val="24"/>
          <w:szCs w:val="24"/>
        </w:rPr>
        <w:t xml:space="preserve">przy przyjęciu na I rok studiów w </w:t>
      </w:r>
      <w:r>
        <w:rPr>
          <w:rFonts w:ascii="Times New Roman" w:eastAsia="Calibri" w:hAnsi="Times New Roman" w:cs="Times New Roman"/>
          <w:bCs/>
          <w:sz w:val="24"/>
          <w:szCs w:val="24"/>
        </w:rPr>
        <w:t>Akademii Bialskiej im. Jana Pawła II</w:t>
      </w:r>
      <w:r w:rsidRPr="00C44C48">
        <w:rPr>
          <w:rFonts w:ascii="Times New Roman" w:eastAsia="Calibri" w:hAnsi="Times New Roman" w:cs="Times New Roman"/>
          <w:bCs/>
          <w:sz w:val="24"/>
          <w:szCs w:val="24"/>
        </w:rPr>
        <w:t xml:space="preserve"> w rekrutacji</w:t>
      </w:r>
      <w:r w:rsidR="00173766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C44C48">
        <w:rPr>
          <w:rFonts w:ascii="Times New Roman" w:eastAsia="Calibri" w:hAnsi="Times New Roman" w:cs="Times New Roman"/>
          <w:bCs/>
          <w:sz w:val="24"/>
          <w:szCs w:val="24"/>
        </w:rPr>
        <w:t>na rok akademicki</w:t>
      </w:r>
      <w:r w:rsidR="0076007D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r w:rsidRPr="00C44C48">
        <w:rPr>
          <w:rFonts w:ascii="Times New Roman" w:eastAsia="Calibri" w:hAnsi="Times New Roman" w:cs="Times New Roman"/>
          <w:bCs/>
          <w:sz w:val="24"/>
          <w:szCs w:val="24"/>
        </w:rPr>
        <w:t>202</w:t>
      </w:r>
      <w:r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Pr="00C44C48">
        <w:rPr>
          <w:rFonts w:ascii="Times New Roman" w:eastAsia="Calibri" w:hAnsi="Times New Roman" w:cs="Times New Roman"/>
          <w:bCs/>
          <w:sz w:val="24"/>
          <w:szCs w:val="24"/>
        </w:rPr>
        <w:t>/202</w:t>
      </w:r>
      <w:r>
        <w:rPr>
          <w:rFonts w:ascii="Times New Roman" w:eastAsia="Calibri" w:hAnsi="Times New Roman" w:cs="Times New Roman"/>
          <w:bCs/>
          <w:sz w:val="24"/>
          <w:szCs w:val="24"/>
        </w:rPr>
        <w:t>8</w:t>
      </w:r>
      <w:r w:rsidR="0076007D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76007D" w:rsidRPr="0076007D">
        <w:t xml:space="preserve"> </w:t>
      </w:r>
      <w:r w:rsidR="0076007D" w:rsidRPr="0076007D">
        <w:rPr>
          <w:rFonts w:ascii="Times New Roman" w:eastAsia="Calibri" w:hAnsi="Times New Roman" w:cs="Times New Roman"/>
          <w:bCs/>
          <w:sz w:val="24"/>
          <w:szCs w:val="24"/>
        </w:rPr>
        <w:t>2028/2029, 2029/2030, 2030/2031</w:t>
      </w:r>
      <w:r w:rsidR="0076007D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4865782B" w14:textId="77777777" w:rsidR="00C44C48" w:rsidRPr="00C44C48" w:rsidRDefault="00C44C48" w:rsidP="00C44C4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46F8455" w14:textId="70DD4A67" w:rsidR="00C44C48" w:rsidRPr="00602400" w:rsidRDefault="00C44C48" w:rsidP="00C44C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2400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76CC13AD" w14:textId="350BA819" w:rsidR="00EE6E0B" w:rsidRDefault="00EE6E0B" w:rsidP="0009525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E6E0B">
        <w:rPr>
          <w:rFonts w:ascii="Times New Roman" w:eastAsia="Calibri" w:hAnsi="Times New Roman" w:cs="Times New Roman"/>
          <w:bCs/>
          <w:sz w:val="24"/>
          <w:szCs w:val="24"/>
        </w:rPr>
        <w:t>Laureaci oraz finaliści olimpiad i konkursów stopnia centralnego, wymienionych</w:t>
      </w:r>
      <w:r w:rsidR="0009525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EE6E0B">
        <w:rPr>
          <w:rFonts w:ascii="Times New Roman" w:eastAsia="Calibri" w:hAnsi="Times New Roman" w:cs="Times New Roman"/>
          <w:bCs/>
          <w:sz w:val="24"/>
          <w:szCs w:val="24"/>
        </w:rPr>
        <w:t>w załączniku nr 1 do niniejszej uchwały „Wykaz olimpiad stopnia centralnego” przyjmowani</w:t>
      </w:r>
      <w:r w:rsidR="0009525C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EE6E0B">
        <w:rPr>
          <w:rFonts w:ascii="Times New Roman" w:eastAsia="Calibri" w:hAnsi="Times New Roman" w:cs="Times New Roman"/>
          <w:bCs/>
          <w:sz w:val="24"/>
          <w:szCs w:val="24"/>
        </w:rPr>
        <w:t xml:space="preserve">są na poszczególne kierunki studiów stacjonarnych pierwszego stopnia oraz jednolitych </w:t>
      </w:r>
      <w:r w:rsidR="007331E7">
        <w:rPr>
          <w:rFonts w:ascii="Times New Roman" w:eastAsia="Calibri" w:hAnsi="Times New Roman" w:cs="Times New Roman"/>
          <w:bCs/>
          <w:sz w:val="24"/>
          <w:szCs w:val="24"/>
        </w:rPr>
        <w:t xml:space="preserve">studiów </w:t>
      </w:r>
      <w:r w:rsidRPr="00EE6E0B">
        <w:rPr>
          <w:rFonts w:ascii="Times New Roman" w:eastAsia="Calibri" w:hAnsi="Times New Roman" w:cs="Times New Roman"/>
          <w:bCs/>
          <w:sz w:val="24"/>
          <w:szCs w:val="24"/>
        </w:rPr>
        <w:t xml:space="preserve">magisterskich w </w:t>
      </w:r>
      <w:r w:rsidR="0009525C">
        <w:rPr>
          <w:rFonts w:ascii="Times New Roman" w:eastAsia="Calibri" w:hAnsi="Times New Roman" w:cs="Times New Roman"/>
          <w:bCs/>
          <w:sz w:val="24"/>
          <w:szCs w:val="24"/>
        </w:rPr>
        <w:t>Akademii Bialskiej im. Jana Pawła II</w:t>
      </w:r>
      <w:r w:rsidR="0009525C" w:rsidRPr="00EE6E0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EE6E0B">
        <w:rPr>
          <w:rFonts w:ascii="Times New Roman" w:eastAsia="Calibri" w:hAnsi="Times New Roman" w:cs="Times New Roman"/>
          <w:bCs/>
          <w:sz w:val="24"/>
          <w:szCs w:val="24"/>
        </w:rPr>
        <w:t xml:space="preserve">z pominięciem postępowania </w:t>
      </w:r>
      <w:r>
        <w:rPr>
          <w:rFonts w:ascii="Times New Roman" w:eastAsia="Calibri" w:hAnsi="Times New Roman" w:cs="Times New Roman"/>
          <w:bCs/>
          <w:sz w:val="24"/>
          <w:szCs w:val="24"/>
        </w:rPr>
        <w:t>rekrutacyjnego</w:t>
      </w:r>
      <w:r w:rsidRPr="00EE6E0B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</w:p>
    <w:p w14:paraId="584567AC" w14:textId="77777777" w:rsidR="0009525C" w:rsidRDefault="0009525C" w:rsidP="00EE6E0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A72D542" w14:textId="40AD6D43" w:rsidR="00C44C48" w:rsidRPr="00602400" w:rsidRDefault="00C44C48" w:rsidP="00EE6E0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2400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05B2CFC1" w14:textId="66FA2166" w:rsidR="00C44C48" w:rsidRPr="00C44C48" w:rsidRDefault="00C44C48" w:rsidP="00C44C4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44C48">
        <w:rPr>
          <w:rFonts w:ascii="Times New Roman" w:eastAsia="Calibri" w:hAnsi="Times New Roman" w:cs="Times New Roman"/>
          <w:bCs/>
          <w:sz w:val="24"/>
          <w:szCs w:val="24"/>
        </w:rPr>
        <w:t xml:space="preserve">Podstawą uzyskania wymienionych w uchwale uprawnień jest </w:t>
      </w:r>
      <w:r w:rsidR="0009525C">
        <w:rPr>
          <w:rFonts w:ascii="Times New Roman" w:eastAsia="Calibri" w:hAnsi="Times New Roman" w:cs="Times New Roman"/>
          <w:bCs/>
          <w:sz w:val="24"/>
          <w:szCs w:val="24"/>
        </w:rPr>
        <w:t>przedstawienie oryginału dokumentu (lub jego poświadczonej kopii) wydanego</w:t>
      </w:r>
      <w:r w:rsidRPr="00C44C48">
        <w:rPr>
          <w:rFonts w:ascii="Times New Roman" w:eastAsia="Calibri" w:hAnsi="Times New Roman" w:cs="Times New Roman"/>
          <w:bCs/>
          <w:sz w:val="24"/>
          <w:szCs w:val="24"/>
        </w:rPr>
        <w:t xml:space="preserve"> przez </w:t>
      </w:r>
      <w:r w:rsidR="0009525C">
        <w:rPr>
          <w:rFonts w:ascii="Times New Roman" w:eastAsia="Calibri" w:hAnsi="Times New Roman" w:cs="Times New Roman"/>
          <w:bCs/>
          <w:sz w:val="24"/>
          <w:szCs w:val="24"/>
        </w:rPr>
        <w:t>komitet organizacyjny danej olimpiady</w:t>
      </w:r>
      <w:r w:rsidRPr="00C44C48">
        <w:rPr>
          <w:rFonts w:ascii="Times New Roman" w:eastAsia="Calibri" w:hAnsi="Times New Roman" w:cs="Times New Roman"/>
          <w:bCs/>
          <w:sz w:val="24"/>
          <w:szCs w:val="24"/>
        </w:rPr>
        <w:t>, opatrzony numerem porządkowym, stwierdzający uzyskaną przez kandydata</w:t>
      </w:r>
      <w:r w:rsidR="002B5BEF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C44C48">
        <w:rPr>
          <w:rFonts w:ascii="Times New Roman" w:eastAsia="Calibri" w:hAnsi="Times New Roman" w:cs="Times New Roman"/>
          <w:bCs/>
          <w:sz w:val="24"/>
          <w:szCs w:val="24"/>
        </w:rPr>
        <w:t xml:space="preserve"> na studia lokatę (zajęte miejsce) w eliminacjach centralnych</w:t>
      </w:r>
      <w:r w:rsidR="0009525C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C44C4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207157BB" w14:textId="77777777" w:rsidR="0009525C" w:rsidRDefault="0009525C" w:rsidP="00C44C48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A3FFA15" w14:textId="3D81323E" w:rsidR="00C44C48" w:rsidRPr="00602400" w:rsidRDefault="00C44C48" w:rsidP="00C44C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2400">
        <w:rPr>
          <w:rFonts w:ascii="Times New Roman" w:eastAsia="Calibri" w:hAnsi="Times New Roman" w:cs="Times New Roman"/>
          <w:b/>
          <w:sz w:val="24"/>
          <w:szCs w:val="24"/>
        </w:rPr>
        <w:t>§ 4</w:t>
      </w:r>
    </w:p>
    <w:p w14:paraId="5369AEDA" w14:textId="77777777" w:rsidR="00C44C48" w:rsidRPr="00C44C48" w:rsidRDefault="00C44C48" w:rsidP="00C44C4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44C48">
        <w:rPr>
          <w:rFonts w:ascii="Times New Roman" w:eastAsia="Calibri" w:hAnsi="Times New Roman" w:cs="Times New Roman"/>
          <w:bCs/>
          <w:sz w:val="24"/>
          <w:szCs w:val="24"/>
        </w:rPr>
        <w:t>Z określonych w niniejszej uchwale uprawnień laureaci i finaliści mogą skorzystać tylko jeden raz – w roku uzyskania świadectwa dojrzałości lub w roku następnym – niezależnie od roku uzyskania tytułu laureata lub finalisty.</w:t>
      </w:r>
    </w:p>
    <w:p w14:paraId="11F754D8" w14:textId="77777777" w:rsidR="00C44C48" w:rsidRPr="00C44C48" w:rsidRDefault="00C44C48" w:rsidP="00C44C4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865CD03" w14:textId="075C821A" w:rsidR="00C44C48" w:rsidRPr="00602400" w:rsidRDefault="00C44C48" w:rsidP="00C44C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2400">
        <w:rPr>
          <w:rFonts w:ascii="Times New Roman" w:eastAsia="Calibri" w:hAnsi="Times New Roman" w:cs="Times New Roman"/>
          <w:b/>
          <w:sz w:val="24"/>
          <w:szCs w:val="24"/>
        </w:rPr>
        <w:t>§ 5</w:t>
      </w:r>
    </w:p>
    <w:p w14:paraId="14769EE5" w14:textId="77777777" w:rsidR="00C44C48" w:rsidRDefault="00C44C48" w:rsidP="00C44C4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44C48">
        <w:rPr>
          <w:rFonts w:ascii="Times New Roman" w:eastAsia="Calibri" w:hAnsi="Times New Roman" w:cs="Times New Roman"/>
          <w:bCs/>
          <w:sz w:val="24"/>
          <w:szCs w:val="24"/>
        </w:rPr>
        <w:t>Uchwała wchodzi w życie z dniem jej podjęcia.</w:t>
      </w:r>
    </w:p>
    <w:p w14:paraId="166A713B" w14:textId="77777777" w:rsidR="0009525C" w:rsidRPr="00C44C48" w:rsidRDefault="0009525C" w:rsidP="00C44C4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5C06114" w14:textId="77777777" w:rsidR="000C0E55" w:rsidRPr="00A6770A" w:rsidRDefault="000C0E55" w:rsidP="000C0E55">
      <w:pPr>
        <w:spacing w:after="0" w:line="240" w:lineRule="auto"/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prof. dr hab. Jerzy </w:t>
      </w:r>
      <w:proofErr w:type="spellStart"/>
      <w:r w:rsidRPr="00A6770A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7059438C" w14:textId="77777777" w:rsidR="000C0E55" w:rsidRPr="00A6770A" w:rsidRDefault="000C0E55" w:rsidP="000C0E55">
      <w:pPr>
        <w:spacing w:after="0" w:line="240" w:lineRule="auto"/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Przewodniczący Senatu</w:t>
      </w:r>
      <w:r w:rsidRPr="00A6770A">
        <w:rPr>
          <w:rFonts w:ascii="Times New Roman" w:hAnsi="Times New Roman" w:cs="Times New Roman"/>
          <w:b/>
          <w:sz w:val="24"/>
          <w:szCs w:val="24"/>
        </w:rPr>
        <w:br/>
        <w:t xml:space="preserve">                                   Aka</w:t>
      </w:r>
      <w:r>
        <w:rPr>
          <w:rFonts w:ascii="Times New Roman" w:hAnsi="Times New Roman" w:cs="Times New Roman"/>
          <w:b/>
          <w:sz w:val="24"/>
          <w:szCs w:val="24"/>
        </w:rPr>
        <w:t xml:space="preserve">demii Bialskiej </w:t>
      </w:r>
      <w:r w:rsidRPr="00A6770A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2B813D15" w14:textId="77777777" w:rsidR="000C0E55" w:rsidRPr="00434D50" w:rsidRDefault="000C0E55" w:rsidP="000C0E5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AE283F" w14:textId="77777777" w:rsidR="005C311D" w:rsidRPr="005C311D" w:rsidRDefault="005C311D" w:rsidP="005C311D">
      <w:pPr>
        <w:rPr>
          <w:rFonts w:ascii="Times New Roman" w:eastAsia="Calibri" w:hAnsi="Times New Roman" w:cs="Times New Roman"/>
          <w:sz w:val="24"/>
          <w:szCs w:val="24"/>
        </w:rPr>
      </w:pPr>
    </w:p>
    <w:p w14:paraId="05D5D4F7" w14:textId="77777777" w:rsidR="005C311D" w:rsidRPr="005C311D" w:rsidRDefault="005C311D" w:rsidP="005C311D">
      <w:pPr>
        <w:rPr>
          <w:rFonts w:ascii="Times New Roman" w:eastAsia="Calibri" w:hAnsi="Times New Roman" w:cs="Times New Roman"/>
          <w:sz w:val="24"/>
          <w:szCs w:val="24"/>
        </w:rPr>
      </w:pPr>
    </w:p>
    <w:p w14:paraId="7CCF6540" w14:textId="77777777" w:rsidR="005C311D" w:rsidRPr="005C311D" w:rsidRDefault="005C311D" w:rsidP="005C311D">
      <w:pPr>
        <w:rPr>
          <w:rFonts w:ascii="Times New Roman" w:eastAsia="Calibri" w:hAnsi="Times New Roman" w:cs="Times New Roman"/>
          <w:sz w:val="24"/>
          <w:szCs w:val="24"/>
        </w:rPr>
      </w:pPr>
    </w:p>
    <w:p w14:paraId="410AFF95" w14:textId="77777777" w:rsidR="005C311D" w:rsidRDefault="005C311D" w:rsidP="005C311D">
      <w:pPr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5C311D" w:rsidSect="00000E8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988"/>
    <w:rsid w:val="00000E8D"/>
    <w:rsid w:val="00013533"/>
    <w:rsid w:val="000166A6"/>
    <w:rsid w:val="00023172"/>
    <w:rsid w:val="00034E06"/>
    <w:rsid w:val="0009525C"/>
    <w:rsid w:val="000B2852"/>
    <w:rsid w:val="000C0E55"/>
    <w:rsid w:val="000C261F"/>
    <w:rsid w:val="00141183"/>
    <w:rsid w:val="00173766"/>
    <w:rsid w:val="001A7E58"/>
    <w:rsid w:val="00206CA4"/>
    <w:rsid w:val="00286266"/>
    <w:rsid w:val="002B5BEF"/>
    <w:rsid w:val="0031189F"/>
    <w:rsid w:val="00341D89"/>
    <w:rsid w:val="00375BE5"/>
    <w:rsid w:val="003C7983"/>
    <w:rsid w:val="003E0182"/>
    <w:rsid w:val="0041336B"/>
    <w:rsid w:val="00433C6F"/>
    <w:rsid w:val="004358F5"/>
    <w:rsid w:val="004B3541"/>
    <w:rsid w:val="005B0ED1"/>
    <w:rsid w:val="005C311D"/>
    <w:rsid w:val="00602400"/>
    <w:rsid w:val="00627039"/>
    <w:rsid w:val="00646988"/>
    <w:rsid w:val="00675102"/>
    <w:rsid w:val="006A5063"/>
    <w:rsid w:val="006B757E"/>
    <w:rsid w:val="006C5E14"/>
    <w:rsid w:val="007331E7"/>
    <w:rsid w:val="007455E5"/>
    <w:rsid w:val="0076007D"/>
    <w:rsid w:val="007A520A"/>
    <w:rsid w:val="007F3C74"/>
    <w:rsid w:val="00802EA1"/>
    <w:rsid w:val="00833F5F"/>
    <w:rsid w:val="00846047"/>
    <w:rsid w:val="00857DC0"/>
    <w:rsid w:val="008A3265"/>
    <w:rsid w:val="008E1C06"/>
    <w:rsid w:val="009D607C"/>
    <w:rsid w:val="00A07649"/>
    <w:rsid w:val="00A256A7"/>
    <w:rsid w:val="00A3366C"/>
    <w:rsid w:val="00AD7534"/>
    <w:rsid w:val="00BC4C78"/>
    <w:rsid w:val="00BC65FD"/>
    <w:rsid w:val="00BF7387"/>
    <w:rsid w:val="00C44C48"/>
    <w:rsid w:val="00C579F0"/>
    <w:rsid w:val="00C650E6"/>
    <w:rsid w:val="00C65981"/>
    <w:rsid w:val="00D403ED"/>
    <w:rsid w:val="00D72F8E"/>
    <w:rsid w:val="00D743C4"/>
    <w:rsid w:val="00DB2EB7"/>
    <w:rsid w:val="00E3342C"/>
    <w:rsid w:val="00E34B4D"/>
    <w:rsid w:val="00EB4541"/>
    <w:rsid w:val="00EC105B"/>
    <w:rsid w:val="00ED12EA"/>
    <w:rsid w:val="00EE6E0B"/>
    <w:rsid w:val="00E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94AB"/>
  <w15:chartTrackingRefBased/>
  <w15:docId w15:val="{56579CFB-9621-437D-8C91-66F682C1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Adamowicz-Łogwińska</dc:creator>
  <cp:keywords/>
  <dc:description/>
  <cp:lastModifiedBy>Jowita Grochowiec</cp:lastModifiedBy>
  <cp:revision>33</cp:revision>
  <cp:lastPrinted>2026-06-11T18:47:00Z</cp:lastPrinted>
  <dcterms:created xsi:type="dcterms:W3CDTF">2025-06-25T10:15:00Z</dcterms:created>
  <dcterms:modified xsi:type="dcterms:W3CDTF">2026-06-11T18:50:00Z</dcterms:modified>
</cp:coreProperties>
</file>