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1546F" w14:textId="77777777" w:rsidR="004B4219" w:rsidRPr="009E586B" w:rsidRDefault="004B4219" w:rsidP="009E586B">
      <w:pPr>
        <w:spacing w:after="0" w:line="360" w:lineRule="auto"/>
        <w:contextualSpacing/>
        <w:rPr>
          <w:rFonts w:ascii="Times New Roman" w:hAnsi="Times New Roman" w:cs="Times New Roman"/>
          <w:bCs/>
        </w:rPr>
      </w:pPr>
    </w:p>
    <w:p w14:paraId="3191088C" w14:textId="1114582B" w:rsidR="004B4219" w:rsidRPr="004B4219" w:rsidRDefault="004B4219" w:rsidP="004B4219">
      <w:pPr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4B4219">
        <w:rPr>
          <w:rFonts w:ascii="Times New Roman" w:eastAsia="Calibri" w:hAnsi="Times New Roman" w:cs="Times New Roman"/>
          <w:b/>
          <w:kern w:val="0"/>
          <w14:ligatures w14:val="none"/>
        </w:rPr>
        <w:t>Zarządzenie nr 3</w:t>
      </w:r>
      <w:r w:rsidRPr="009E586B">
        <w:rPr>
          <w:rFonts w:ascii="Times New Roman" w:eastAsia="Calibri" w:hAnsi="Times New Roman" w:cs="Times New Roman"/>
          <w:b/>
          <w:kern w:val="0"/>
          <w14:ligatures w14:val="none"/>
        </w:rPr>
        <w:t>3</w:t>
      </w:r>
      <w:r w:rsidRPr="004B4219">
        <w:rPr>
          <w:rFonts w:ascii="Times New Roman" w:eastAsia="Calibri" w:hAnsi="Times New Roman" w:cs="Times New Roman"/>
          <w:b/>
          <w:kern w:val="0"/>
          <w14:ligatures w14:val="none"/>
        </w:rPr>
        <w:t xml:space="preserve">/2026 </w:t>
      </w:r>
    </w:p>
    <w:p w14:paraId="2401B2BC" w14:textId="77777777" w:rsidR="004B4219" w:rsidRPr="004B4219" w:rsidRDefault="004B4219" w:rsidP="004B4219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4B4219">
        <w:rPr>
          <w:rFonts w:ascii="Times New Roman" w:eastAsia="Calibri" w:hAnsi="Times New Roman" w:cs="Times New Roman"/>
          <w:b/>
          <w:kern w:val="0"/>
          <w14:ligatures w14:val="none"/>
        </w:rPr>
        <w:t xml:space="preserve">Rektora </w:t>
      </w:r>
      <w:r w:rsidRPr="004B4219">
        <w:rPr>
          <w:rFonts w:ascii="Times New Roman" w:eastAsia="Calibri" w:hAnsi="Times New Roman" w:cs="Times New Roman"/>
          <w:b/>
          <w:kern w:val="0"/>
          <w14:ligatures w14:val="none"/>
        </w:rPr>
        <w:br/>
        <w:t xml:space="preserve">Akademii Bialskiej im. Jana Pawła II </w:t>
      </w:r>
    </w:p>
    <w:p w14:paraId="7032A1E6" w14:textId="368712EB" w:rsidR="004B4219" w:rsidRPr="004B4219" w:rsidRDefault="004B4219" w:rsidP="004B4219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4B4219">
        <w:rPr>
          <w:rFonts w:ascii="Times New Roman" w:eastAsia="Calibri" w:hAnsi="Times New Roman" w:cs="Times New Roman"/>
          <w:b/>
          <w:kern w:val="0"/>
          <w14:ligatures w14:val="none"/>
        </w:rPr>
        <w:t xml:space="preserve">z dnia </w:t>
      </w:r>
      <w:r w:rsidRPr="009E586B">
        <w:rPr>
          <w:rFonts w:ascii="Times New Roman" w:eastAsia="Calibri" w:hAnsi="Times New Roman" w:cs="Times New Roman"/>
          <w:b/>
          <w:kern w:val="0"/>
          <w14:ligatures w14:val="none"/>
        </w:rPr>
        <w:t>1</w:t>
      </w:r>
      <w:r w:rsidR="009E586B" w:rsidRPr="009E586B">
        <w:rPr>
          <w:rFonts w:ascii="Times New Roman" w:eastAsia="Calibri" w:hAnsi="Times New Roman" w:cs="Times New Roman"/>
          <w:b/>
          <w:kern w:val="0"/>
          <w14:ligatures w14:val="none"/>
        </w:rPr>
        <w:t xml:space="preserve"> kwietnia</w:t>
      </w:r>
      <w:r w:rsidRPr="004B4219">
        <w:rPr>
          <w:rFonts w:ascii="Times New Roman" w:eastAsia="Calibri" w:hAnsi="Times New Roman" w:cs="Times New Roman"/>
          <w:b/>
          <w:kern w:val="0"/>
          <w14:ligatures w14:val="none"/>
        </w:rPr>
        <w:t xml:space="preserve"> 2026 roku</w:t>
      </w:r>
    </w:p>
    <w:p w14:paraId="51BA3DFB" w14:textId="77777777" w:rsidR="004B4219" w:rsidRPr="009E586B" w:rsidRDefault="004B4219" w:rsidP="00DB270A">
      <w:pPr>
        <w:spacing w:after="0" w:line="360" w:lineRule="auto"/>
        <w:contextualSpacing/>
        <w:jc w:val="center"/>
        <w:rPr>
          <w:rFonts w:ascii="Times New Roman" w:hAnsi="Times New Roman" w:cs="Times New Roman"/>
          <w:bCs/>
        </w:rPr>
      </w:pPr>
    </w:p>
    <w:p w14:paraId="24C27BFF" w14:textId="45F3C940" w:rsidR="00E92653" w:rsidRPr="009E586B" w:rsidRDefault="00E92653" w:rsidP="009E586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9E586B">
        <w:rPr>
          <w:rFonts w:ascii="Times New Roman" w:hAnsi="Times New Roman" w:cs="Times New Roman"/>
          <w:bCs/>
        </w:rPr>
        <w:t>w sprawie:</w:t>
      </w:r>
      <w:r w:rsidRPr="009E586B">
        <w:rPr>
          <w:rFonts w:ascii="Times New Roman" w:hAnsi="Times New Roman" w:cs="Times New Roman"/>
          <w:b/>
          <w:bCs/>
        </w:rPr>
        <w:t xml:space="preserve"> z</w:t>
      </w:r>
      <w:r w:rsidR="00DA5EB7">
        <w:rPr>
          <w:rFonts w:ascii="Times New Roman" w:hAnsi="Times New Roman" w:cs="Times New Roman"/>
          <w:b/>
          <w:bCs/>
        </w:rPr>
        <w:t>m</w:t>
      </w:r>
      <w:r w:rsidRPr="009E586B">
        <w:rPr>
          <w:rFonts w:ascii="Times New Roman" w:hAnsi="Times New Roman" w:cs="Times New Roman"/>
          <w:b/>
          <w:bCs/>
        </w:rPr>
        <w:t xml:space="preserve">iany składu </w:t>
      </w:r>
      <w:r w:rsidR="006C64D7">
        <w:rPr>
          <w:rFonts w:ascii="Times New Roman" w:hAnsi="Times New Roman" w:cs="Times New Roman"/>
          <w:b/>
          <w:bCs/>
        </w:rPr>
        <w:t>z</w:t>
      </w:r>
      <w:r w:rsidRPr="009E586B">
        <w:rPr>
          <w:rFonts w:ascii="Times New Roman" w:hAnsi="Times New Roman" w:cs="Times New Roman"/>
          <w:b/>
          <w:bCs/>
        </w:rPr>
        <w:t xml:space="preserve">espołu redakcyjnego podmiotowej strony </w:t>
      </w:r>
      <w:r w:rsidRPr="009E586B">
        <w:rPr>
          <w:rFonts w:ascii="Times New Roman" w:hAnsi="Times New Roman" w:cs="Times New Roman"/>
          <w:b/>
          <w:bCs/>
        </w:rPr>
        <w:br/>
        <w:t xml:space="preserve">Biuletynu Informacji Publicznej oraz wprowadzenia zmian w </w:t>
      </w:r>
      <w:r w:rsidR="006C64D7">
        <w:rPr>
          <w:rFonts w:ascii="Times New Roman" w:hAnsi="Times New Roman" w:cs="Times New Roman"/>
          <w:b/>
          <w:bCs/>
        </w:rPr>
        <w:t>r</w:t>
      </w:r>
      <w:r w:rsidRPr="009E586B">
        <w:rPr>
          <w:rFonts w:ascii="Times New Roman" w:hAnsi="Times New Roman" w:cs="Times New Roman"/>
          <w:b/>
          <w:bCs/>
        </w:rPr>
        <w:t xml:space="preserve">egulaminie funkcjonowania podmiotowej strony BIP w </w:t>
      </w:r>
      <w:r w:rsidR="0086570F" w:rsidRPr="009E586B">
        <w:rPr>
          <w:rFonts w:ascii="Times New Roman" w:hAnsi="Times New Roman" w:cs="Times New Roman"/>
          <w:b/>
          <w:bCs/>
        </w:rPr>
        <w:t>Akademii Bialskiej</w:t>
      </w:r>
      <w:r w:rsidRPr="009E586B">
        <w:rPr>
          <w:rFonts w:ascii="Times New Roman" w:hAnsi="Times New Roman" w:cs="Times New Roman"/>
          <w:b/>
          <w:bCs/>
        </w:rPr>
        <w:t xml:space="preserve"> im. Jana Pawła II </w:t>
      </w:r>
      <w:r w:rsidR="0086570F" w:rsidRPr="009E586B">
        <w:rPr>
          <w:rFonts w:ascii="Times New Roman" w:hAnsi="Times New Roman" w:cs="Times New Roman"/>
          <w:b/>
          <w:bCs/>
        </w:rPr>
        <w:br/>
      </w:r>
    </w:p>
    <w:p w14:paraId="180A7EBE" w14:textId="2BD05DFE" w:rsidR="00046B2B" w:rsidRPr="009E586B" w:rsidRDefault="00046B2B" w:rsidP="00AF5543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9E586B">
        <w:rPr>
          <w:rFonts w:ascii="Times New Roman" w:hAnsi="Times New Roman" w:cs="Times New Roman"/>
        </w:rPr>
        <w:t xml:space="preserve">Działając na podstawie: art. 9 ust. 2 ustawy z dnia 6 września 2001 r. o dostępie do informacji publicznej (Dz.U. z 2022 r. poz. 902 z </w:t>
      </w:r>
      <w:proofErr w:type="spellStart"/>
      <w:r w:rsidRPr="009E586B">
        <w:rPr>
          <w:rFonts w:ascii="Times New Roman" w:hAnsi="Times New Roman" w:cs="Times New Roman"/>
        </w:rPr>
        <w:t>późn</w:t>
      </w:r>
      <w:proofErr w:type="spellEnd"/>
      <w:r w:rsidRPr="009E586B">
        <w:rPr>
          <w:rFonts w:ascii="Times New Roman" w:hAnsi="Times New Roman" w:cs="Times New Roman"/>
        </w:rPr>
        <w:t xml:space="preserve">. zm.), § 12 ust. 1 i 2 rozporządzenia Ministra Spraw Wewnętrznych i Administracji z dnia 18 stycznia 2007 r. w sprawie Biuletynu Informacji Publicznej (Dz.U. Nr 10, poz. 68), § </w:t>
      </w:r>
      <w:r w:rsidR="00AB1D87" w:rsidRPr="009E586B">
        <w:rPr>
          <w:rFonts w:ascii="Times New Roman" w:hAnsi="Times New Roman" w:cs="Times New Roman"/>
        </w:rPr>
        <w:t xml:space="preserve">35 ust.1 pkt </w:t>
      </w:r>
      <w:r w:rsidRPr="009E586B">
        <w:rPr>
          <w:rFonts w:ascii="Times New Roman" w:hAnsi="Times New Roman" w:cs="Times New Roman"/>
        </w:rPr>
        <w:t xml:space="preserve">Statutu Akademii Bialskiej </w:t>
      </w:r>
      <w:r w:rsidR="00AB1D87" w:rsidRPr="009E586B">
        <w:rPr>
          <w:rFonts w:ascii="Times New Roman" w:hAnsi="Times New Roman" w:cs="Times New Roman"/>
        </w:rPr>
        <w:br/>
      </w:r>
      <w:r w:rsidRPr="009E586B">
        <w:rPr>
          <w:rFonts w:ascii="Times New Roman" w:hAnsi="Times New Roman" w:cs="Times New Roman"/>
        </w:rPr>
        <w:t xml:space="preserve">im. Jana Pawła II z dnia 23 września 2025 r. (uchwała Senatu nr 34/2025) oraz Regulaminu Organizacyjnego </w:t>
      </w:r>
      <w:r w:rsidR="00E2570D" w:rsidRPr="009E586B">
        <w:rPr>
          <w:rFonts w:ascii="Times New Roman" w:hAnsi="Times New Roman" w:cs="Times New Roman"/>
        </w:rPr>
        <w:t>Akademii Bialskiej im. Jana Pawła II z dnia 01.10.2025</w:t>
      </w:r>
      <w:r w:rsidRPr="009E586B">
        <w:rPr>
          <w:rFonts w:ascii="Times New Roman" w:hAnsi="Times New Roman" w:cs="Times New Roman"/>
        </w:rPr>
        <w:t xml:space="preserve">, zarządzam, </w:t>
      </w:r>
      <w:r w:rsidR="00AF5543">
        <w:rPr>
          <w:rFonts w:ascii="Times New Roman" w:hAnsi="Times New Roman" w:cs="Times New Roman"/>
        </w:rPr>
        <w:br/>
      </w:r>
      <w:r w:rsidRPr="009E586B">
        <w:rPr>
          <w:rFonts w:ascii="Times New Roman" w:hAnsi="Times New Roman" w:cs="Times New Roman"/>
        </w:rPr>
        <w:t>co następuje:</w:t>
      </w:r>
    </w:p>
    <w:p w14:paraId="360E139D" w14:textId="5513415B" w:rsidR="00046B2B" w:rsidRPr="009E586B" w:rsidRDefault="00E92653" w:rsidP="00DB270A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9E586B">
        <w:rPr>
          <w:rFonts w:ascii="Times New Roman" w:hAnsi="Times New Roman" w:cs="Times New Roman"/>
          <w:b/>
        </w:rPr>
        <w:t>§1</w:t>
      </w:r>
    </w:p>
    <w:p w14:paraId="37881902" w14:textId="1A613734" w:rsidR="00E92653" w:rsidRPr="009E586B" w:rsidRDefault="006C64D7" w:rsidP="00AF5543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Zmienia</w:t>
      </w:r>
      <w:r w:rsidR="00E92653" w:rsidRPr="009E586B">
        <w:rPr>
          <w:rFonts w:ascii="Times New Roman" w:hAnsi="Times New Roman" w:cs="Times New Roman"/>
        </w:rPr>
        <w:t xml:space="preserve"> się </w:t>
      </w:r>
      <w:r>
        <w:rPr>
          <w:rFonts w:ascii="Times New Roman" w:hAnsi="Times New Roman" w:cs="Times New Roman"/>
        </w:rPr>
        <w:t>skład z</w:t>
      </w:r>
      <w:r w:rsidR="00E92653" w:rsidRPr="009E586B">
        <w:rPr>
          <w:rFonts w:ascii="Times New Roman" w:hAnsi="Times New Roman" w:cs="Times New Roman"/>
        </w:rPr>
        <w:t>esp</w:t>
      </w:r>
      <w:r w:rsidR="00527724">
        <w:rPr>
          <w:rFonts w:ascii="Times New Roman" w:hAnsi="Times New Roman" w:cs="Times New Roman"/>
        </w:rPr>
        <w:t>ołu</w:t>
      </w:r>
      <w:r w:rsidR="00E92653" w:rsidRPr="009E586B">
        <w:rPr>
          <w:rFonts w:ascii="Times New Roman" w:hAnsi="Times New Roman" w:cs="Times New Roman"/>
        </w:rPr>
        <w:t xml:space="preserve"> redakcyjn</w:t>
      </w:r>
      <w:r w:rsidR="00527724">
        <w:rPr>
          <w:rFonts w:ascii="Times New Roman" w:hAnsi="Times New Roman" w:cs="Times New Roman"/>
        </w:rPr>
        <w:t>ego</w:t>
      </w:r>
      <w:r w:rsidR="00E92653" w:rsidRPr="009E586B">
        <w:rPr>
          <w:rFonts w:ascii="Times New Roman" w:hAnsi="Times New Roman" w:cs="Times New Roman"/>
        </w:rPr>
        <w:t xml:space="preserve"> podmiotowej strony Biuletynu Informacji Publicznej (BIP) </w:t>
      </w:r>
      <w:r w:rsidR="00527724">
        <w:rPr>
          <w:rFonts w:ascii="Times New Roman" w:hAnsi="Times New Roman" w:cs="Times New Roman"/>
        </w:rPr>
        <w:t>na następujący</w:t>
      </w:r>
      <w:r w:rsidR="00E92653" w:rsidRPr="009E586B">
        <w:rPr>
          <w:rFonts w:ascii="Times New Roman" w:hAnsi="Times New Roman" w:cs="Times New Roman"/>
        </w:rPr>
        <w:t>:</w:t>
      </w:r>
    </w:p>
    <w:p w14:paraId="7B343DBC" w14:textId="4AFE24D5" w:rsidR="00E92653" w:rsidRPr="00F1512D" w:rsidRDefault="00E92653" w:rsidP="00F1512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1512D">
        <w:rPr>
          <w:rFonts w:ascii="Times New Roman" w:hAnsi="Times New Roman" w:cs="Times New Roman"/>
        </w:rPr>
        <w:t xml:space="preserve">Aleksandra Derlukiewicz </w:t>
      </w:r>
      <w:r w:rsidR="000B46DB">
        <w:rPr>
          <w:rFonts w:ascii="Times New Roman" w:hAnsi="Times New Roman" w:cs="Times New Roman"/>
        </w:rPr>
        <w:t>–</w:t>
      </w:r>
      <w:r w:rsidRPr="00F1512D">
        <w:rPr>
          <w:rFonts w:ascii="Times New Roman" w:hAnsi="Times New Roman" w:cs="Times New Roman"/>
        </w:rPr>
        <w:t xml:space="preserve"> </w:t>
      </w:r>
      <w:r w:rsidR="00F1512D">
        <w:rPr>
          <w:rFonts w:ascii="Times New Roman" w:hAnsi="Times New Roman" w:cs="Times New Roman"/>
        </w:rPr>
        <w:t>r</w:t>
      </w:r>
      <w:r w:rsidRPr="00F1512D">
        <w:rPr>
          <w:rFonts w:ascii="Times New Roman" w:hAnsi="Times New Roman" w:cs="Times New Roman"/>
        </w:rPr>
        <w:t xml:space="preserve">edaktor </w:t>
      </w:r>
      <w:r w:rsidR="00F1512D">
        <w:rPr>
          <w:rFonts w:ascii="Times New Roman" w:hAnsi="Times New Roman" w:cs="Times New Roman"/>
        </w:rPr>
        <w:t>n</w:t>
      </w:r>
      <w:r w:rsidRPr="00F1512D">
        <w:rPr>
          <w:rFonts w:ascii="Times New Roman" w:hAnsi="Times New Roman" w:cs="Times New Roman"/>
        </w:rPr>
        <w:t>aczeln</w:t>
      </w:r>
      <w:r w:rsidR="000B46DB">
        <w:rPr>
          <w:rFonts w:ascii="Times New Roman" w:hAnsi="Times New Roman" w:cs="Times New Roman"/>
        </w:rPr>
        <w:t>a</w:t>
      </w:r>
      <w:r w:rsidRPr="00F1512D">
        <w:rPr>
          <w:rFonts w:ascii="Times New Roman" w:hAnsi="Times New Roman" w:cs="Times New Roman"/>
        </w:rPr>
        <w:t xml:space="preserve"> podmiotowej strony BIP,</w:t>
      </w:r>
    </w:p>
    <w:p w14:paraId="1E315799" w14:textId="69C36E8E" w:rsidR="00E92653" w:rsidRPr="00F1512D" w:rsidRDefault="00E92653" w:rsidP="00F1512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1512D">
        <w:rPr>
          <w:rFonts w:ascii="Times New Roman" w:hAnsi="Times New Roman" w:cs="Times New Roman"/>
        </w:rPr>
        <w:t>Marek Kowalczyk</w:t>
      </w:r>
      <w:r w:rsidR="000B46DB">
        <w:rPr>
          <w:rFonts w:ascii="Times New Roman" w:hAnsi="Times New Roman" w:cs="Times New Roman"/>
        </w:rPr>
        <w:t xml:space="preserve"> – a</w:t>
      </w:r>
      <w:r w:rsidRPr="00F1512D">
        <w:rPr>
          <w:rFonts w:ascii="Times New Roman" w:hAnsi="Times New Roman" w:cs="Times New Roman"/>
        </w:rPr>
        <w:t>dministrator podmiotowej strony BIP,</w:t>
      </w:r>
    </w:p>
    <w:p w14:paraId="65FA5DA0" w14:textId="6E01CBE5" w:rsidR="00E92653" w:rsidRPr="00F1512D" w:rsidRDefault="00E92653" w:rsidP="00F1512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1512D">
        <w:rPr>
          <w:rFonts w:ascii="Times New Roman" w:hAnsi="Times New Roman" w:cs="Times New Roman"/>
        </w:rPr>
        <w:t xml:space="preserve">Rafał Olczuk – </w:t>
      </w:r>
      <w:r w:rsidR="000B46DB">
        <w:rPr>
          <w:rFonts w:ascii="Times New Roman" w:hAnsi="Times New Roman" w:cs="Times New Roman"/>
        </w:rPr>
        <w:t>r</w:t>
      </w:r>
      <w:r w:rsidRPr="00F1512D">
        <w:rPr>
          <w:rFonts w:ascii="Times New Roman" w:hAnsi="Times New Roman" w:cs="Times New Roman"/>
        </w:rPr>
        <w:t>edaktor do spraw z zakresu zamówień publicznych,</w:t>
      </w:r>
    </w:p>
    <w:p w14:paraId="4CE57ABB" w14:textId="351F46C8" w:rsidR="00E92653" w:rsidRPr="00F1512D" w:rsidRDefault="00E92653" w:rsidP="00F1512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1512D">
        <w:rPr>
          <w:rFonts w:ascii="Times New Roman" w:hAnsi="Times New Roman" w:cs="Times New Roman"/>
        </w:rPr>
        <w:t xml:space="preserve">Magda Kalinowska </w:t>
      </w:r>
      <w:r w:rsidR="000B46DB">
        <w:rPr>
          <w:rFonts w:ascii="Times New Roman" w:hAnsi="Times New Roman" w:cs="Times New Roman"/>
        </w:rPr>
        <w:t>–</w:t>
      </w:r>
      <w:r w:rsidRPr="00F1512D">
        <w:rPr>
          <w:rFonts w:ascii="Times New Roman" w:hAnsi="Times New Roman" w:cs="Times New Roman"/>
        </w:rPr>
        <w:t xml:space="preserve"> </w:t>
      </w:r>
      <w:r w:rsidR="000B46DB">
        <w:rPr>
          <w:rFonts w:ascii="Times New Roman" w:hAnsi="Times New Roman" w:cs="Times New Roman"/>
        </w:rPr>
        <w:t>r</w:t>
      </w:r>
      <w:r w:rsidRPr="00F1512D">
        <w:rPr>
          <w:rFonts w:ascii="Times New Roman" w:hAnsi="Times New Roman" w:cs="Times New Roman"/>
        </w:rPr>
        <w:t>edaktor do spraw z zakresu zamówień publicznych</w:t>
      </w:r>
      <w:r w:rsidR="000B46DB">
        <w:rPr>
          <w:rFonts w:ascii="Times New Roman" w:hAnsi="Times New Roman" w:cs="Times New Roman"/>
        </w:rPr>
        <w:t>.</w:t>
      </w:r>
    </w:p>
    <w:p w14:paraId="3E0C4893" w14:textId="763617B9" w:rsidR="00F1512D" w:rsidRPr="00F1512D" w:rsidRDefault="00F1512D" w:rsidP="00F1512D">
      <w:pPr>
        <w:spacing w:after="0" w:line="360" w:lineRule="auto"/>
        <w:ind w:left="3686" w:hanging="3686"/>
        <w:contextualSpacing/>
        <w:jc w:val="center"/>
        <w:rPr>
          <w:rFonts w:ascii="Times New Roman" w:hAnsi="Times New Roman" w:cs="Times New Roman"/>
          <w:b/>
        </w:rPr>
      </w:pPr>
      <w:r w:rsidRPr="009E586B">
        <w:rPr>
          <w:rFonts w:ascii="Times New Roman" w:hAnsi="Times New Roman" w:cs="Times New Roman"/>
          <w:b/>
        </w:rPr>
        <w:t>§2</w:t>
      </w:r>
    </w:p>
    <w:p w14:paraId="2AEA4E47" w14:textId="18ABA310" w:rsidR="00F1512D" w:rsidRPr="00E54C79" w:rsidRDefault="00F1512D" w:rsidP="00DB270A">
      <w:pPr>
        <w:spacing w:after="0" w:line="360" w:lineRule="auto"/>
        <w:contextualSpacing/>
        <w:jc w:val="both"/>
        <w:rPr>
          <w:rFonts w:ascii="Times New Roman" w:hAnsi="Times New Roman" w:cs="Times New Roman"/>
          <w:b/>
        </w:rPr>
      </w:pPr>
      <w:r w:rsidRPr="009E586B">
        <w:rPr>
          <w:rFonts w:ascii="Times New Roman" w:hAnsi="Times New Roman" w:cs="Times New Roman"/>
        </w:rPr>
        <w:t>Zespół redakcyjny podmiotowej strony Biuletynu Informacji Publicznej (BIP) realizuje obowiązek udostępniania informacji publicznej przez Akademię Bialską im. Jana Pawła II</w:t>
      </w:r>
      <w:r>
        <w:rPr>
          <w:rFonts w:ascii="Times New Roman" w:hAnsi="Times New Roman" w:cs="Times New Roman"/>
        </w:rPr>
        <w:t xml:space="preserve">. </w:t>
      </w:r>
      <w:r w:rsidRPr="009E586B">
        <w:rPr>
          <w:rFonts w:ascii="Times New Roman" w:hAnsi="Times New Roman" w:cs="Times New Roman"/>
        </w:rPr>
        <w:t xml:space="preserve"> </w:t>
      </w:r>
    </w:p>
    <w:p w14:paraId="1AA24542" w14:textId="77777777" w:rsidR="00E92653" w:rsidRPr="009E586B" w:rsidRDefault="00E92653" w:rsidP="00DB270A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9E586B">
        <w:rPr>
          <w:rFonts w:ascii="Times New Roman" w:hAnsi="Times New Roman" w:cs="Times New Roman"/>
          <w:b/>
        </w:rPr>
        <w:t>§3</w:t>
      </w:r>
    </w:p>
    <w:p w14:paraId="448164FC" w14:textId="0E37EB12" w:rsidR="00E92653" w:rsidRPr="009E586B" w:rsidRDefault="00E92653" w:rsidP="00E54C79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9E586B">
        <w:rPr>
          <w:rFonts w:ascii="Times New Roman" w:hAnsi="Times New Roman" w:cs="Times New Roman"/>
        </w:rPr>
        <w:t xml:space="preserve">Zadania </w:t>
      </w:r>
      <w:r w:rsidR="006C64D7">
        <w:rPr>
          <w:rFonts w:ascii="Times New Roman" w:hAnsi="Times New Roman" w:cs="Times New Roman"/>
        </w:rPr>
        <w:t>z</w:t>
      </w:r>
      <w:r w:rsidRPr="009E586B">
        <w:rPr>
          <w:rFonts w:ascii="Times New Roman" w:hAnsi="Times New Roman" w:cs="Times New Roman"/>
        </w:rPr>
        <w:t>espołu redakcyjnego podmiotowej strony Biuletynu Informacji Publicznej (BIP) określa „Regulaminu funkcjonowania podmiotowej strony BIP” stanowiący załącznik do niniejszego zarządzenia.</w:t>
      </w:r>
    </w:p>
    <w:p w14:paraId="761BDE09" w14:textId="77319864" w:rsidR="00E92653" w:rsidRPr="009E586B" w:rsidRDefault="00E92653" w:rsidP="00DB270A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9E586B">
        <w:rPr>
          <w:rFonts w:ascii="Times New Roman" w:hAnsi="Times New Roman" w:cs="Times New Roman"/>
          <w:b/>
        </w:rPr>
        <w:t>§</w:t>
      </w:r>
      <w:r w:rsidR="0086570F" w:rsidRPr="009E586B">
        <w:rPr>
          <w:rFonts w:ascii="Times New Roman" w:hAnsi="Times New Roman" w:cs="Times New Roman"/>
          <w:b/>
        </w:rPr>
        <w:t>4</w:t>
      </w:r>
    </w:p>
    <w:p w14:paraId="7E7B577F" w14:textId="5F849141" w:rsidR="00E92653" w:rsidRPr="009E586B" w:rsidRDefault="00E92653" w:rsidP="00E54C79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9E586B">
        <w:rPr>
          <w:rFonts w:ascii="Times New Roman" w:hAnsi="Times New Roman" w:cs="Times New Roman"/>
        </w:rPr>
        <w:t xml:space="preserve">Traci moc </w:t>
      </w:r>
      <w:r w:rsidR="00E54C79">
        <w:rPr>
          <w:rFonts w:ascii="Times New Roman" w:hAnsi="Times New Roman" w:cs="Times New Roman"/>
        </w:rPr>
        <w:t>z</w:t>
      </w:r>
      <w:r w:rsidRPr="009E586B">
        <w:rPr>
          <w:rFonts w:ascii="Times New Roman" w:hAnsi="Times New Roman" w:cs="Times New Roman"/>
        </w:rPr>
        <w:t xml:space="preserve">arządzenie </w:t>
      </w:r>
      <w:r w:rsidR="00E54C79">
        <w:rPr>
          <w:rFonts w:ascii="Times New Roman" w:hAnsi="Times New Roman" w:cs="Times New Roman"/>
        </w:rPr>
        <w:t>r</w:t>
      </w:r>
      <w:r w:rsidRPr="009E586B">
        <w:rPr>
          <w:rFonts w:ascii="Times New Roman" w:hAnsi="Times New Roman" w:cs="Times New Roman"/>
        </w:rPr>
        <w:t xml:space="preserve">ektora nr </w:t>
      </w:r>
      <w:r w:rsidR="0086570F" w:rsidRPr="009E586B">
        <w:rPr>
          <w:rFonts w:ascii="Times New Roman" w:hAnsi="Times New Roman" w:cs="Times New Roman"/>
        </w:rPr>
        <w:t xml:space="preserve">121/2019 </w:t>
      </w:r>
      <w:r w:rsidRPr="009E586B">
        <w:rPr>
          <w:rFonts w:ascii="Times New Roman" w:hAnsi="Times New Roman" w:cs="Times New Roman"/>
        </w:rPr>
        <w:t>z dnia</w:t>
      </w:r>
      <w:r w:rsidR="0086570F" w:rsidRPr="009E586B">
        <w:rPr>
          <w:rFonts w:ascii="Times New Roman" w:hAnsi="Times New Roman" w:cs="Times New Roman"/>
        </w:rPr>
        <w:t xml:space="preserve"> 12</w:t>
      </w:r>
      <w:r w:rsidR="00E54C79">
        <w:rPr>
          <w:rFonts w:ascii="Times New Roman" w:hAnsi="Times New Roman" w:cs="Times New Roman"/>
        </w:rPr>
        <w:t xml:space="preserve"> grudnia </w:t>
      </w:r>
      <w:r w:rsidR="0086570F" w:rsidRPr="009E586B">
        <w:rPr>
          <w:rFonts w:ascii="Times New Roman" w:hAnsi="Times New Roman" w:cs="Times New Roman"/>
        </w:rPr>
        <w:t>2019</w:t>
      </w:r>
      <w:r w:rsidRPr="009E586B">
        <w:rPr>
          <w:rFonts w:ascii="Times New Roman" w:hAnsi="Times New Roman" w:cs="Times New Roman"/>
        </w:rPr>
        <w:t xml:space="preserve"> r</w:t>
      </w:r>
      <w:r w:rsidR="00E54C79">
        <w:rPr>
          <w:rFonts w:ascii="Times New Roman" w:hAnsi="Times New Roman" w:cs="Times New Roman"/>
        </w:rPr>
        <w:t>oku</w:t>
      </w:r>
      <w:r w:rsidRPr="009E586B">
        <w:rPr>
          <w:rFonts w:ascii="Times New Roman" w:hAnsi="Times New Roman" w:cs="Times New Roman"/>
        </w:rPr>
        <w:t>.</w:t>
      </w:r>
    </w:p>
    <w:p w14:paraId="5CD89148" w14:textId="421BC76C" w:rsidR="00E92653" w:rsidRPr="009E586B" w:rsidRDefault="00E92653" w:rsidP="00DB270A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9E586B">
        <w:rPr>
          <w:rFonts w:ascii="Times New Roman" w:hAnsi="Times New Roman" w:cs="Times New Roman"/>
          <w:b/>
        </w:rPr>
        <w:t>§</w:t>
      </w:r>
      <w:r w:rsidR="0086570F" w:rsidRPr="009E586B">
        <w:rPr>
          <w:rFonts w:ascii="Times New Roman" w:hAnsi="Times New Roman" w:cs="Times New Roman"/>
          <w:b/>
        </w:rPr>
        <w:t>5</w:t>
      </w:r>
    </w:p>
    <w:p w14:paraId="7B4A5197" w14:textId="6D00D659" w:rsidR="00E92653" w:rsidRDefault="00E92653" w:rsidP="00DB270A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9E586B">
        <w:rPr>
          <w:rFonts w:ascii="Times New Roman" w:hAnsi="Times New Roman" w:cs="Times New Roman"/>
        </w:rPr>
        <w:t>Zarządzenie wchodzi w życie z dniem podpisania.</w:t>
      </w:r>
    </w:p>
    <w:p w14:paraId="3502AA01" w14:textId="77777777" w:rsidR="005E1E7A" w:rsidRDefault="005E1E7A" w:rsidP="00DB270A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</w:p>
    <w:p w14:paraId="34BE37F3" w14:textId="77777777" w:rsidR="005E1E7A" w:rsidRPr="00C47916" w:rsidRDefault="005E1E7A" w:rsidP="005E1E7A">
      <w:pPr>
        <w:autoSpaceDE w:val="0"/>
        <w:autoSpaceDN w:val="0"/>
        <w:adjustRightInd w:val="0"/>
        <w:spacing w:after="0" w:line="240" w:lineRule="auto"/>
        <w:ind w:left="4956"/>
        <w:jc w:val="center"/>
        <w:rPr>
          <w:rFonts w:ascii="Times New Roman" w:eastAsia="Calibri" w:hAnsi="Times New Roman" w:cs="Times New Roman"/>
          <w:b/>
          <w:bCs/>
          <w:color w:val="000000"/>
        </w:rPr>
      </w:pPr>
      <w:r w:rsidRPr="00C47916">
        <w:rPr>
          <w:rFonts w:ascii="Times New Roman" w:eastAsia="Calibri" w:hAnsi="Times New Roman" w:cs="Times New Roman"/>
          <w:b/>
          <w:bCs/>
          <w:color w:val="000000"/>
        </w:rPr>
        <w:t>prof. dr hab. Jerzy Nitychoruk</w:t>
      </w:r>
    </w:p>
    <w:p w14:paraId="0075300F" w14:textId="7A9BD0BF" w:rsidR="005E1E7A" w:rsidRPr="00C47916" w:rsidRDefault="005E1E7A" w:rsidP="005E1E7A">
      <w:pPr>
        <w:autoSpaceDE w:val="0"/>
        <w:autoSpaceDN w:val="0"/>
        <w:adjustRightInd w:val="0"/>
        <w:spacing w:after="0" w:line="240" w:lineRule="auto"/>
        <w:ind w:left="4956"/>
        <w:jc w:val="center"/>
        <w:rPr>
          <w:rFonts w:ascii="Times New Roman" w:eastAsia="Calibri" w:hAnsi="Times New Roman" w:cs="Times New Roman"/>
          <w:b/>
          <w:bCs/>
          <w:color w:val="000000"/>
        </w:rPr>
      </w:pPr>
      <w:r w:rsidRPr="00C47916">
        <w:rPr>
          <w:rFonts w:ascii="Times New Roman" w:eastAsia="Calibri" w:hAnsi="Times New Roman" w:cs="Times New Roman"/>
          <w:b/>
          <w:bCs/>
          <w:color w:val="000000"/>
        </w:rPr>
        <w:t>Rektor</w:t>
      </w:r>
    </w:p>
    <w:p w14:paraId="496156D2" w14:textId="2AC16D91" w:rsidR="005E1E7A" w:rsidRPr="009E586B" w:rsidRDefault="005E1E7A" w:rsidP="005E1E7A">
      <w:pPr>
        <w:spacing w:after="0" w:line="240" w:lineRule="auto"/>
        <w:ind w:left="4956"/>
        <w:contextualSpacing/>
        <w:jc w:val="center"/>
        <w:rPr>
          <w:rFonts w:ascii="Times New Roman" w:hAnsi="Times New Roman" w:cs="Times New Roman"/>
        </w:rPr>
      </w:pPr>
      <w:r w:rsidRPr="00C47916">
        <w:rPr>
          <w:rFonts w:ascii="Times New Roman" w:eastAsia="Calibri" w:hAnsi="Times New Roman" w:cs="Times New Roman"/>
          <w:b/>
          <w:bCs/>
          <w:color w:val="000000"/>
        </w:rPr>
        <w:t>Akademii Bialskiej im. Jana Pawła II</w:t>
      </w:r>
    </w:p>
    <w:sectPr w:rsidR="005E1E7A" w:rsidRPr="009E586B" w:rsidSect="00E54C79">
      <w:pgSz w:w="11906" w:h="16838" w:code="9"/>
      <w:pgMar w:top="426" w:right="1274" w:bottom="72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A7850"/>
    <w:multiLevelType w:val="hybridMultilevel"/>
    <w:tmpl w:val="E81655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502BDC"/>
    <w:multiLevelType w:val="hybridMultilevel"/>
    <w:tmpl w:val="B394C80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3887150">
    <w:abstractNumId w:val="1"/>
  </w:num>
  <w:num w:numId="2" w16cid:durableId="1276593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653"/>
    <w:rsid w:val="00046B2B"/>
    <w:rsid w:val="000B46DB"/>
    <w:rsid w:val="00167FE0"/>
    <w:rsid w:val="001B23F5"/>
    <w:rsid w:val="00227952"/>
    <w:rsid w:val="004257F9"/>
    <w:rsid w:val="00450FF7"/>
    <w:rsid w:val="004B4219"/>
    <w:rsid w:val="004D7677"/>
    <w:rsid w:val="00527724"/>
    <w:rsid w:val="005E1E7A"/>
    <w:rsid w:val="006C64D7"/>
    <w:rsid w:val="007A37E6"/>
    <w:rsid w:val="0086570F"/>
    <w:rsid w:val="009E586B"/>
    <w:rsid w:val="00AB1D87"/>
    <w:rsid w:val="00AF5543"/>
    <w:rsid w:val="00C50E68"/>
    <w:rsid w:val="00CA5348"/>
    <w:rsid w:val="00CF07D5"/>
    <w:rsid w:val="00DA11D5"/>
    <w:rsid w:val="00DA5EB7"/>
    <w:rsid w:val="00DB270A"/>
    <w:rsid w:val="00E2570D"/>
    <w:rsid w:val="00E4170B"/>
    <w:rsid w:val="00E54C79"/>
    <w:rsid w:val="00E92653"/>
    <w:rsid w:val="00F1512D"/>
    <w:rsid w:val="00FC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2481D"/>
  <w15:chartTrackingRefBased/>
  <w15:docId w15:val="{A19FA44E-A4C2-4CA2-85FA-384B0946F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926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26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926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926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926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926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926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926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926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26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26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926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9265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9265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9265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9265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9265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9265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926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926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26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926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926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9265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9265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9265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926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9265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92653"/>
    <w:rPr>
      <w:b/>
      <w:bCs/>
      <w:smallCaps/>
      <w:color w:val="0F4761" w:themeColor="accent1" w:themeShade="BF"/>
      <w:spacing w:val="5"/>
    </w:rPr>
  </w:style>
  <w:style w:type="table" w:customStyle="1" w:styleId="Tabela-Siatka1">
    <w:name w:val="Tabela - Siatka1"/>
    <w:basedOn w:val="Standardowy"/>
    <w:next w:val="Tabela-Siatka"/>
    <w:uiPriority w:val="39"/>
    <w:rsid w:val="005E1E7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5E1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Aleksandra Derlukiewicz</cp:lastModifiedBy>
  <cp:revision>2</cp:revision>
  <cp:lastPrinted>2026-04-01T07:14:00Z</cp:lastPrinted>
  <dcterms:created xsi:type="dcterms:W3CDTF">2026-04-01T07:57:00Z</dcterms:created>
  <dcterms:modified xsi:type="dcterms:W3CDTF">2026-04-01T07:57:00Z</dcterms:modified>
</cp:coreProperties>
</file>