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939F0" w14:textId="169F2F60" w:rsidR="00A27F13" w:rsidRPr="00A27F13" w:rsidRDefault="00A27F13" w:rsidP="00D6076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7F13">
        <w:rPr>
          <w:rFonts w:ascii="Times New Roman" w:eastAsia="Calibri" w:hAnsi="Times New Roman" w:cs="Times New Roman"/>
          <w:b/>
          <w:sz w:val="24"/>
          <w:szCs w:val="24"/>
        </w:rPr>
        <w:t>Zarządzenie nr 12</w:t>
      </w:r>
      <w:r w:rsidRPr="00F60BE2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A27F13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1F804DFC" w14:textId="77777777" w:rsidR="00A27F13" w:rsidRPr="00A27F13" w:rsidRDefault="00A27F13" w:rsidP="00A27F1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7F13">
        <w:rPr>
          <w:rFonts w:ascii="Times New Roman" w:eastAsia="Calibri" w:hAnsi="Times New Roman" w:cs="Times New Roman"/>
          <w:b/>
          <w:sz w:val="24"/>
          <w:szCs w:val="24"/>
        </w:rPr>
        <w:t xml:space="preserve">Rektora </w:t>
      </w:r>
    </w:p>
    <w:p w14:paraId="183C6CF4" w14:textId="77777777" w:rsidR="00A27F13" w:rsidRPr="00A27F13" w:rsidRDefault="00A27F13" w:rsidP="00AA4364">
      <w:pPr>
        <w:tabs>
          <w:tab w:val="left" w:pos="8222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7F13">
        <w:rPr>
          <w:rFonts w:ascii="Times New Roman" w:eastAsia="Calibri" w:hAnsi="Times New Roman" w:cs="Times New Roman"/>
          <w:b/>
          <w:sz w:val="24"/>
          <w:szCs w:val="24"/>
        </w:rPr>
        <w:t xml:space="preserve">Akademii Bialskiej im. Jana Pawła II </w:t>
      </w:r>
    </w:p>
    <w:p w14:paraId="612C8D27" w14:textId="5653CBCB" w:rsidR="00A27F13" w:rsidRPr="00A27F13" w:rsidRDefault="00A27F13" w:rsidP="00A27F1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7F13">
        <w:rPr>
          <w:rFonts w:ascii="Times New Roman" w:eastAsia="Calibri" w:hAnsi="Times New Roman" w:cs="Times New Roman"/>
          <w:b/>
          <w:sz w:val="24"/>
          <w:szCs w:val="24"/>
        </w:rPr>
        <w:t>z dnia 1</w:t>
      </w:r>
      <w:r w:rsidRPr="00F60BE2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A27F13">
        <w:rPr>
          <w:rFonts w:ascii="Times New Roman" w:eastAsia="Calibri" w:hAnsi="Times New Roman" w:cs="Times New Roman"/>
          <w:b/>
          <w:sz w:val="24"/>
          <w:szCs w:val="24"/>
        </w:rPr>
        <w:t xml:space="preserve"> listopada 2025 roku</w:t>
      </w:r>
    </w:p>
    <w:p w14:paraId="1135D6BF" w14:textId="77777777" w:rsidR="00A27F13" w:rsidRDefault="00A27F13" w:rsidP="0066073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0F1BB2" w14:textId="40BF567A" w:rsidR="0066073C" w:rsidRPr="0026388A" w:rsidRDefault="00A67805" w:rsidP="005D3F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sz w:val="24"/>
          <w:szCs w:val="24"/>
        </w:rPr>
        <w:t>w</w:t>
      </w:r>
      <w:r w:rsidR="0066073C" w:rsidRPr="00790C5B">
        <w:rPr>
          <w:rFonts w:ascii="Times New Roman" w:hAnsi="Times New Roman" w:cs="Times New Roman"/>
          <w:sz w:val="24"/>
          <w:szCs w:val="24"/>
        </w:rPr>
        <w:t xml:space="preserve"> sprawie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666DF">
        <w:rPr>
          <w:rFonts w:ascii="Times New Roman" w:hAnsi="Times New Roman" w:cs="Times New Roman"/>
          <w:b/>
          <w:sz w:val="24"/>
          <w:szCs w:val="24"/>
        </w:rPr>
        <w:t xml:space="preserve">organizacji </w:t>
      </w:r>
      <w:r w:rsidR="00A27F13">
        <w:rPr>
          <w:rFonts w:ascii="Times New Roman" w:hAnsi="Times New Roman" w:cs="Times New Roman"/>
          <w:b/>
          <w:sz w:val="24"/>
          <w:szCs w:val="24"/>
        </w:rPr>
        <w:t>S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>tałego Dyżuru Uczelni (SDU)</w:t>
      </w:r>
    </w:p>
    <w:p w14:paraId="51A6453E" w14:textId="77777777" w:rsidR="0066073C" w:rsidRPr="0026388A" w:rsidRDefault="0066073C" w:rsidP="006607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BB4399" w14:textId="07656D20" w:rsidR="0066073C" w:rsidRPr="0026388A" w:rsidRDefault="0066073C" w:rsidP="00790C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67805" w:rsidRPr="0026388A">
        <w:rPr>
          <w:rFonts w:ascii="Times New Roman" w:hAnsi="Times New Roman" w:cs="Times New Roman"/>
          <w:sz w:val="24"/>
          <w:szCs w:val="24"/>
        </w:rPr>
        <w:t xml:space="preserve">§ 3. </w:t>
      </w:r>
      <w:r w:rsidR="00790C5B">
        <w:rPr>
          <w:rFonts w:ascii="Times New Roman" w:hAnsi="Times New Roman" w:cs="Times New Roman"/>
          <w:sz w:val="24"/>
          <w:szCs w:val="24"/>
        </w:rPr>
        <w:t>pkt</w:t>
      </w:r>
      <w:r w:rsidR="00A67805" w:rsidRPr="0026388A">
        <w:rPr>
          <w:rFonts w:ascii="Times New Roman" w:hAnsi="Times New Roman" w:cs="Times New Roman"/>
          <w:sz w:val="24"/>
          <w:szCs w:val="24"/>
        </w:rPr>
        <w:t xml:space="preserve">. 2 oraz § 5. </w:t>
      </w:r>
      <w:r w:rsidR="00790C5B">
        <w:rPr>
          <w:rFonts w:ascii="Times New Roman" w:hAnsi="Times New Roman" w:cs="Times New Roman"/>
          <w:sz w:val="24"/>
          <w:szCs w:val="24"/>
        </w:rPr>
        <w:t>pkt</w:t>
      </w:r>
      <w:r w:rsidR="00A67805" w:rsidRPr="0026388A">
        <w:rPr>
          <w:rFonts w:ascii="Times New Roman" w:hAnsi="Times New Roman" w:cs="Times New Roman"/>
          <w:sz w:val="24"/>
          <w:szCs w:val="24"/>
        </w:rPr>
        <w:t xml:space="preserve">. 2 </w:t>
      </w:r>
      <w:r w:rsidRPr="0026388A">
        <w:rPr>
          <w:rFonts w:ascii="Times New Roman" w:hAnsi="Times New Roman" w:cs="Times New Roman"/>
          <w:sz w:val="24"/>
          <w:szCs w:val="24"/>
        </w:rPr>
        <w:t xml:space="preserve">zarządzenia Ministra </w:t>
      </w:r>
      <w:r w:rsidR="006666DF">
        <w:rPr>
          <w:rFonts w:ascii="Times New Roman" w:hAnsi="Times New Roman" w:cs="Times New Roman"/>
          <w:sz w:val="24"/>
          <w:szCs w:val="24"/>
        </w:rPr>
        <w:t>Nauki i Szkolnictwa Wyższego</w:t>
      </w:r>
      <w:r w:rsidRPr="0026388A">
        <w:rPr>
          <w:rFonts w:ascii="Times New Roman" w:hAnsi="Times New Roman" w:cs="Times New Roman"/>
          <w:sz w:val="24"/>
          <w:szCs w:val="24"/>
        </w:rPr>
        <w:t xml:space="preserve"> z dnia </w:t>
      </w:r>
      <w:r w:rsidR="006666DF">
        <w:rPr>
          <w:rFonts w:ascii="Times New Roman" w:hAnsi="Times New Roman" w:cs="Times New Roman"/>
          <w:sz w:val="24"/>
          <w:szCs w:val="24"/>
        </w:rPr>
        <w:t>11</w:t>
      </w:r>
      <w:r w:rsidRPr="0026388A">
        <w:rPr>
          <w:rFonts w:ascii="Times New Roman" w:hAnsi="Times New Roman" w:cs="Times New Roman"/>
          <w:sz w:val="24"/>
          <w:szCs w:val="24"/>
        </w:rPr>
        <w:t xml:space="preserve"> </w:t>
      </w:r>
      <w:r w:rsidR="006666DF">
        <w:rPr>
          <w:rFonts w:ascii="Times New Roman" w:hAnsi="Times New Roman" w:cs="Times New Roman"/>
          <w:sz w:val="24"/>
          <w:szCs w:val="24"/>
        </w:rPr>
        <w:t>września</w:t>
      </w:r>
      <w:r w:rsidRPr="002638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388A">
        <w:rPr>
          <w:rFonts w:ascii="Times New Roman" w:hAnsi="Times New Roman" w:cs="Times New Roman"/>
          <w:sz w:val="24"/>
          <w:szCs w:val="24"/>
        </w:rPr>
        <w:t>202</w:t>
      </w:r>
      <w:r w:rsidR="006666DF">
        <w:rPr>
          <w:rFonts w:ascii="Times New Roman" w:hAnsi="Times New Roman" w:cs="Times New Roman"/>
          <w:sz w:val="24"/>
          <w:szCs w:val="24"/>
        </w:rPr>
        <w:t>5</w:t>
      </w:r>
      <w:r w:rsidRPr="0026388A">
        <w:rPr>
          <w:rFonts w:ascii="Times New Roman" w:hAnsi="Times New Roman" w:cs="Times New Roman"/>
          <w:sz w:val="24"/>
          <w:szCs w:val="24"/>
        </w:rPr>
        <w:t>r.</w:t>
      </w:r>
      <w:proofErr w:type="gramEnd"/>
      <w:r w:rsidRPr="0026388A">
        <w:rPr>
          <w:rFonts w:ascii="Times New Roman" w:hAnsi="Times New Roman" w:cs="Times New Roman"/>
          <w:sz w:val="24"/>
          <w:szCs w:val="24"/>
        </w:rPr>
        <w:t xml:space="preserve"> w sprawie organizacji syste</w:t>
      </w:r>
      <w:r w:rsidR="00790C5B">
        <w:rPr>
          <w:rFonts w:ascii="Times New Roman" w:hAnsi="Times New Roman" w:cs="Times New Roman"/>
          <w:sz w:val="24"/>
          <w:szCs w:val="24"/>
        </w:rPr>
        <w:t xml:space="preserve">mu stałych dyżurów </w:t>
      </w:r>
      <w:r w:rsidR="00A27F13">
        <w:rPr>
          <w:rFonts w:ascii="Times New Roman" w:hAnsi="Times New Roman" w:cs="Times New Roman"/>
          <w:sz w:val="24"/>
          <w:szCs w:val="24"/>
        </w:rPr>
        <w:br/>
      </w:r>
      <w:r w:rsidR="00790C5B">
        <w:rPr>
          <w:rFonts w:ascii="Times New Roman" w:hAnsi="Times New Roman" w:cs="Times New Roman"/>
          <w:sz w:val="24"/>
          <w:szCs w:val="24"/>
        </w:rPr>
        <w:t>(Dz. U</w:t>
      </w:r>
      <w:r w:rsidR="00A67805" w:rsidRPr="0026388A">
        <w:rPr>
          <w:rFonts w:ascii="Times New Roman" w:hAnsi="Times New Roman" w:cs="Times New Roman"/>
          <w:sz w:val="24"/>
          <w:szCs w:val="24"/>
        </w:rPr>
        <w:t>. M</w:t>
      </w:r>
      <w:r w:rsidR="006666DF">
        <w:rPr>
          <w:rFonts w:ascii="Times New Roman" w:hAnsi="Times New Roman" w:cs="Times New Roman"/>
          <w:sz w:val="24"/>
          <w:szCs w:val="24"/>
        </w:rPr>
        <w:t>NiSW</w:t>
      </w:r>
      <w:r w:rsidRPr="0026388A">
        <w:rPr>
          <w:rFonts w:ascii="Times New Roman" w:hAnsi="Times New Roman" w:cs="Times New Roman"/>
          <w:sz w:val="24"/>
          <w:szCs w:val="24"/>
        </w:rPr>
        <w:t xml:space="preserve"> z dnia </w:t>
      </w:r>
      <w:r w:rsidR="006666DF">
        <w:rPr>
          <w:rFonts w:ascii="Times New Roman" w:hAnsi="Times New Roman" w:cs="Times New Roman"/>
          <w:sz w:val="24"/>
          <w:szCs w:val="24"/>
        </w:rPr>
        <w:t>12</w:t>
      </w:r>
      <w:r w:rsidRPr="0026388A">
        <w:rPr>
          <w:rFonts w:ascii="Times New Roman" w:hAnsi="Times New Roman" w:cs="Times New Roman"/>
          <w:sz w:val="24"/>
          <w:szCs w:val="24"/>
        </w:rPr>
        <w:t>.</w:t>
      </w:r>
      <w:r w:rsidR="005558A0" w:rsidRPr="0026388A">
        <w:rPr>
          <w:rFonts w:ascii="Times New Roman" w:hAnsi="Times New Roman" w:cs="Times New Roman"/>
          <w:sz w:val="24"/>
          <w:szCs w:val="24"/>
        </w:rPr>
        <w:t>0</w:t>
      </w:r>
      <w:r w:rsidR="006666DF">
        <w:rPr>
          <w:rFonts w:ascii="Times New Roman" w:hAnsi="Times New Roman" w:cs="Times New Roman"/>
          <w:sz w:val="24"/>
          <w:szCs w:val="24"/>
        </w:rPr>
        <w:t>9</w:t>
      </w:r>
      <w:r w:rsidR="005558A0" w:rsidRPr="0026388A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5558A0" w:rsidRPr="0026388A">
        <w:rPr>
          <w:rFonts w:ascii="Times New Roman" w:hAnsi="Times New Roman" w:cs="Times New Roman"/>
          <w:sz w:val="24"/>
          <w:szCs w:val="24"/>
        </w:rPr>
        <w:t>202</w:t>
      </w:r>
      <w:r w:rsidR="006666DF">
        <w:rPr>
          <w:rFonts w:ascii="Times New Roman" w:hAnsi="Times New Roman" w:cs="Times New Roman"/>
          <w:sz w:val="24"/>
          <w:szCs w:val="24"/>
        </w:rPr>
        <w:t>5</w:t>
      </w:r>
      <w:r w:rsidR="005558A0" w:rsidRPr="0026388A">
        <w:rPr>
          <w:rFonts w:ascii="Times New Roman" w:hAnsi="Times New Roman" w:cs="Times New Roman"/>
          <w:sz w:val="24"/>
          <w:szCs w:val="24"/>
        </w:rPr>
        <w:t>r.</w:t>
      </w:r>
      <w:proofErr w:type="gramEnd"/>
      <w:r w:rsidR="005558A0" w:rsidRPr="0026388A">
        <w:rPr>
          <w:rFonts w:ascii="Times New Roman" w:hAnsi="Times New Roman" w:cs="Times New Roman"/>
          <w:sz w:val="24"/>
          <w:szCs w:val="24"/>
        </w:rPr>
        <w:t xml:space="preserve"> poz. </w:t>
      </w:r>
      <w:r w:rsidR="006666DF">
        <w:rPr>
          <w:rFonts w:ascii="Times New Roman" w:hAnsi="Times New Roman" w:cs="Times New Roman"/>
          <w:sz w:val="24"/>
          <w:szCs w:val="24"/>
        </w:rPr>
        <w:t>58</w:t>
      </w:r>
      <w:r w:rsidR="00790C5B">
        <w:rPr>
          <w:rFonts w:ascii="Times New Roman" w:hAnsi="Times New Roman" w:cs="Times New Roman"/>
          <w:sz w:val="24"/>
          <w:szCs w:val="24"/>
        </w:rPr>
        <w:t>) zarządzam,</w:t>
      </w:r>
      <w:r w:rsidR="005558A0" w:rsidRPr="0026388A">
        <w:rPr>
          <w:rFonts w:ascii="Times New Roman" w:hAnsi="Times New Roman" w:cs="Times New Roman"/>
          <w:sz w:val="24"/>
          <w:szCs w:val="24"/>
        </w:rPr>
        <w:t xml:space="preserve"> co następuje: </w:t>
      </w:r>
    </w:p>
    <w:p w14:paraId="151D29E3" w14:textId="77777777" w:rsidR="005558A0" w:rsidRPr="00790C5B" w:rsidRDefault="005558A0" w:rsidP="00F60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272FD9A" w14:textId="0E173812" w:rsidR="00F60BE2" w:rsidRPr="00F60BE2" w:rsidRDefault="000613E9" w:rsidP="00F60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 xml:space="preserve">W celu zapewnienia ciągłości przyjmowania i przekazywania informacji o wydarzeniach mogących mieć wpływ na bezpieczeństwo i funkcjonowanie uczelni, monitorowanie stanu realizacji zadań operacyjnych, współdziałania z organami odpowiedzialnymi za informowanie o zagrożeniach bezpieczeństwa powszechnego, przekazywania informacji dotyczących </w:t>
      </w:r>
      <w:r w:rsidR="00745EF8" w:rsidRPr="0026388A">
        <w:rPr>
          <w:rFonts w:ascii="Times New Roman" w:hAnsi="Times New Roman" w:cs="Times New Roman"/>
          <w:sz w:val="24"/>
          <w:szCs w:val="24"/>
        </w:rPr>
        <w:t xml:space="preserve">procedur systemu zarządzania kryzysowego, w tym zagrożenia terrorystycznego, prowadzenia dokumentacji stałego dyżuru w </w:t>
      </w:r>
      <w:r w:rsidR="00A67805" w:rsidRPr="0026388A">
        <w:rPr>
          <w:rFonts w:ascii="Times New Roman" w:hAnsi="Times New Roman" w:cs="Times New Roman"/>
          <w:sz w:val="24"/>
          <w:szCs w:val="24"/>
        </w:rPr>
        <w:t>Akademii Bialskiej im.</w:t>
      </w:r>
      <w:r w:rsidR="00745EF8" w:rsidRPr="0026388A">
        <w:rPr>
          <w:rFonts w:ascii="Times New Roman" w:hAnsi="Times New Roman" w:cs="Times New Roman"/>
          <w:sz w:val="24"/>
          <w:szCs w:val="24"/>
        </w:rPr>
        <w:t xml:space="preserve"> Jana Pawła II </w:t>
      </w:r>
      <w:r w:rsidR="00F60BE2">
        <w:rPr>
          <w:rFonts w:ascii="Times New Roman" w:hAnsi="Times New Roman" w:cs="Times New Roman"/>
          <w:sz w:val="24"/>
          <w:szCs w:val="24"/>
        </w:rPr>
        <w:t xml:space="preserve">z siedzibą </w:t>
      </w:r>
      <w:r w:rsidR="00745EF8" w:rsidRPr="0026388A">
        <w:rPr>
          <w:rFonts w:ascii="Times New Roman" w:hAnsi="Times New Roman" w:cs="Times New Roman"/>
          <w:sz w:val="24"/>
          <w:szCs w:val="24"/>
        </w:rPr>
        <w:t>w Białej Podlaskiej tworzy się Stały Dyżur Uczelni (SDU).</w:t>
      </w:r>
    </w:p>
    <w:p w14:paraId="1B2322BC" w14:textId="38349ADB" w:rsidR="00745EF8" w:rsidRPr="00790C5B" w:rsidRDefault="0026388A" w:rsidP="00F60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A2E6BAD" w14:textId="503E4CCE" w:rsidR="00790C5B" w:rsidRDefault="00E36873" w:rsidP="00D6076A">
      <w:pPr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 xml:space="preserve">Stały </w:t>
      </w:r>
      <w:r w:rsidR="00F60BE2">
        <w:rPr>
          <w:rFonts w:ascii="Times New Roman" w:hAnsi="Times New Roman" w:cs="Times New Roman"/>
          <w:sz w:val="24"/>
          <w:szCs w:val="24"/>
        </w:rPr>
        <w:t>d</w:t>
      </w:r>
      <w:r w:rsidRPr="0026388A">
        <w:rPr>
          <w:rFonts w:ascii="Times New Roman" w:hAnsi="Times New Roman" w:cs="Times New Roman"/>
          <w:sz w:val="24"/>
          <w:szCs w:val="24"/>
        </w:rPr>
        <w:t xml:space="preserve">yżur </w:t>
      </w:r>
      <w:r w:rsidR="00F60BE2">
        <w:rPr>
          <w:rFonts w:ascii="Times New Roman" w:hAnsi="Times New Roman" w:cs="Times New Roman"/>
          <w:sz w:val="24"/>
          <w:szCs w:val="24"/>
        </w:rPr>
        <w:t>u</w:t>
      </w:r>
      <w:r w:rsidRPr="0026388A">
        <w:rPr>
          <w:rFonts w:ascii="Times New Roman" w:hAnsi="Times New Roman" w:cs="Times New Roman"/>
          <w:sz w:val="24"/>
          <w:szCs w:val="24"/>
        </w:rPr>
        <w:t xml:space="preserve">czelni uruchamia i odwołuje </w:t>
      </w:r>
      <w:r w:rsidR="00F60BE2">
        <w:rPr>
          <w:rFonts w:ascii="Times New Roman" w:hAnsi="Times New Roman" w:cs="Times New Roman"/>
          <w:sz w:val="24"/>
          <w:szCs w:val="24"/>
        </w:rPr>
        <w:t>r</w:t>
      </w:r>
      <w:r w:rsidRPr="0026388A">
        <w:rPr>
          <w:rFonts w:ascii="Times New Roman" w:hAnsi="Times New Roman" w:cs="Times New Roman"/>
          <w:sz w:val="24"/>
          <w:szCs w:val="24"/>
        </w:rPr>
        <w:t>ektor lub Minister</w:t>
      </w:r>
      <w:r w:rsidR="00790C5B">
        <w:rPr>
          <w:rFonts w:ascii="Times New Roman" w:hAnsi="Times New Roman" w:cs="Times New Roman"/>
          <w:sz w:val="24"/>
          <w:szCs w:val="24"/>
        </w:rPr>
        <w:t xml:space="preserve"> </w:t>
      </w:r>
      <w:r w:rsidR="005D2984">
        <w:rPr>
          <w:rFonts w:ascii="Times New Roman" w:hAnsi="Times New Roman" w:cs="Times New Roman"/>
          <w:sz w:val="24"/>
          <w:szCs w:val="24"/>
        </w:rPr>
        <w:t>Nauki</w:t>
      </w:r>
      <w:r w:rsidR="00297D1E">
        <w:rPr>
          <w:rFonts w:ascii="Times New Roman" w:hAnsi="Times New Roman" w:cs="Times New Roman"/>
          <w:sz w:val="24"/>
          <w:szCs w:val="24"/>
        </w:rPr>
        <w:t xml:space="preserve"> i Szkolnictwa Wyższego</w:t>
      </w:r>
      <w:r w:rsidRPr="0026388A">
        <w:rPr>
          <w:rFonts w:ascii="Times New Roman" w:hAnsi="Times New Roman" w:cs="Times New Roman"/>
          <w:sz w:val="24"/>
          <w:szCs w:val="24"/>
        </w:rPr>
        <w:t>.</w:t>
      </w:r>
    </w:p>
    <w:p w14:paraId="51E5986C" w14:textId="77777777" w:rsidR="00745EF8" w:rsidRPr="00790C5B" w:rsidRDefault="0026388A" w:rsidP="00790C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3</w:t>
      </w:r>
    </w:p>
    <w:p w14:paraId="7015597F" w14:textId="3774EEBB" w:rsidR="00E36873" w:rsidRPr="0026388A" w:rsidRDefault="00E36873" w:rsidP="00F60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 xml:space="preserve">Rektor i z jego upoważnienia </w:t>
      </w:r>
      <w:r w:rsidR="00F60BE2">
        <w:rPr>
          <w:rFonts w:ascii="Times New Roman" w:hAnsi="Times New Roman" w:cs="Times New Roman"/>
          <w:sz w:val="24"/>
          <w:szCs w:val="24"/>
        </w:rPr>
        <w:t>p</w:t>
      </w:r>
      <w:r w:rsidRPr="0026388A">
        <w:rPr>
          <w:rFonts w:ascii="Times New Roman" w:hAnsi="Times New Roman" w:cs="Times New Roman"/>
          <w:sz w:val="24"/>
          <w:szCs w:val="24"/>
        </w:rPr>
        <w:t xml:space="preserve">ełnomocnik </w:t>
      </w:r>
      <w:r w:rsidR="0026388A" w:rsidRPr="0026388A">
        <w:rPr>
          <w:rFonts w:ascii="Times New Roman" w:hAnsi="Times New Roman" w:cs="Times New Roman"/>
          <w:sz w:val="24"/>
          <w:szCs w:val="24"/>
        </w:rPr>
        <w:t xml:space="preserve">ds. </w:t>
      </w:r>
      <w:r w:rsidR="00F60BE2">
        <w:rPr>
          <w:rFonts w:ascii="Times New Roman" w:hAnsi="Times New Roman" w:cs="Times New Roman"/>
          <w:sz w:val="24"/>
          <w:szCs w:val="24"/>
        </w:rPr>
        <w:t>o</w:t>
      </w:r>
      <w:r w:rsidRPr="0026388A">
        <w:rPr>
          <w:rFonts w:ascii="Times New Roman" w:hAnsi="Times New Roman" w:cs="Times New Roman"/>
          <w:sz w:val="24"/>
          <w:szCs w:val="24"/>
        </w:rPr>
        <w:t xml:space="preserve">chrony </w:t>
      </w:r>
      <w:r w:rsidR="00F60BE2">
        <w:rPr>
          <w:rFonts w:ascii="Times New Roman" w:hAnsi="Times New Roman" w:cs="Times New Roman"/>
          <w:sz w:val="24"/>
          <w:szCs w:val="24"/>
        </w:rPr>
        <w:t>i</w:t>
      </w:r>
      <w:r w:rsidRPr="0026388A">
        <w:rPr>
          <w:rFonts w:ascii="Times New Roman" w:hAnsi="Times New Roman" w:cs="Times New Roman"/>
          <w:sz w:val="24"/>
          <w:szCs w:val="24"/>
        </w:rPr>
        <w:t xml:space="preserve">nformacji </w:t>
      </w:r>
      <w:r w:rsidR="00F60BE2">
        <w:rPr>
          <w:rFonts w:ascii="Times New Roman" w:hAnsi="Times New Roman" w:cs="Times New Roman"/>
          <w:sz w:val="24"/>
          <w:szCs w:val="24"/>
        </w:rPr>
        <w:t>n</w:t>
      </w:r>
      <w:r w:rsidRPr="0026388A">
        <w:rPr>
          <w:rFonts w:ascii="Times New Roman" w:hAnsi="Times New Roman" w:cs="Times New Roman"/>
          <w:sz w:val="24"/>
          <w:szCs w:val="24"/>
        </w:rPr>
        <w:t>iejawnych są odpowiedzialni za:</w:t>
      </w:r>
    </w:p>
    <w:p w14:paraId="7E175D69" w14:textId="7EBEE935" w:rsidR="006C7285" w:rsidRPr="0026388A" w:rsidRDefault="0026388A" w:rsidP="00790C5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1)</w:t>
      </w:r>
      <w:r w:rsidR="006C7285" w:rsidRPr="0026388A">
        <w:rPr>
          <w:rFonts w:ascii="Times New Roman" w:hAnsi="Times New Roman" w:cs="Times New Roman"/>
          <w:sz w:val="24"/>
          <w:szCs w:val="24"/>
        </w:rPr>
        <w:t xml:space="preserve"> organizację </w:t>
      </w:r>
      <w:r w:rsidR="00F60BE2">
        <w:rPr>
          <w:rFonts w:ascii="Times New Roman" w:hAnsi="Times New Roman" w:cs="Times New Roman"/>
          <w:sz w:val="24"/>
          <w:szCs w:val="24"/>
        </w:rPr>
        <w:t>s</w:t>
      </w:r>
      <w:r w:rsidR="006C7285" w:rsidRPr="0026388A">
        <w:rPr>
          <w:rFonts w:ascii="Times New Roman" w:hAnsi="Times New Roman" w:cs="Times New Roman"/>
          <w:sz w:val="24"/>
          <w:szCs w:val="24"/>
        </w:rPr>
        <w:t xml:space="preserve">tałego </w:t>
      </w:r>
      <w:r w:rsidR="00F60BE2">
        <w:rPr>
          <w:rFonts w:ascii="Times New Roman" w:hAnsi="Times New Roman" w:cs="Times New Roman"/>
          <w:sz w:val="24"/>
          <w:szCs w:val="24"/>
        </w:rPr>
        <w:t>d</w:t>
      </w:r>
      <w:r w:rsidR="006C7285" w:rsidRPr="0026388A">
        <w:rPr>
          <w:rFonts w:ascii="Times New Roman" w:hAnsi="Times New Roman" w:cs="Times New Roman"/>
          <w:sz w:val="24"/>
          <w:szCs w:val="24"/>
        </w:rPr>
        <w:t xml:space="preserve">yżuru </w:t>
      </w:r>
      <w:r w:rsidR="00F60BE2">
        <w:rPr>
          <w:rFonts w:ascii="Times New Roman" w:hAnsi="Times New Roman" w:cs="Times New Roman"/>
          <w:sz w:val="24"/>
          <w:szCs w:val="24"/>
        </w:rPr>
        <w:t>u</w:t>
      </w:r>
      <w:r w:rsidR="006C7285" w:rsidRPr="0026388A">
        <w:rPr>
          <w:rFonts w:ascii="Times New Roman" w:hAnsi="Times New Roman" w:cs="Times New Roman"/>
          <w:sz w:val="24"/>
          <w:szCs w:val="24"/>
        </w:rPr>
        <w:t>czelni;</w:t>
      </w:r>
    </w:p>
    <w:p w14:paraId="61678425" w14:textId="77777777" w:rsidR="006C7285" w:rsidRPr="0026388A" w:rsidRDefault="0026388A" w:rsidP="00790C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2)</w:t>
      </w:r>
      <w:r w:rsidR="006C7285" w:rsidRPr="0026388A">
        <w:rPr>
          <w:rFonts w:ascii="Times New Roman" w:hAnsi="Times New Roman" w:cs="Times New Roman"/>
          <w:sz w:val="24"/>
          <w:szCs w:val="24"/>
        </w:rPr>
        <w:t xml:space="preserve"> organizację szkoleń dla osób wyznaczonych do pełnienia dyżuru;</w:t>
      </w:r>
    </w:p>
    <w:p w14:paraId="13923660" w14:textId="53483AA8" w:rsidR="00790C5B" w:rsidRDefault="006C7285" w:rsidP="00D6076A">
      <w:p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3) zapewnienie wyposażenia osób dyżurnych w środki niezbędne do wykonywania   obowiązków, w szczególności dokumenty, materiały biurowe, wyżywienie, środki do przechowywania dokumentacji, środki łączności i transportu</w:t>
      </w:r>
      <w:r w:rsidR="000979A8" w:rsidRPr="0026388A">
        <w:rPr>
          <w:rFonts w:ascii="Times New Roman" w:hAnsi="Times New Roman" w:cs="Times New Roman"/>
          <w:sz w:val="24"/>
          <w:szCs w:val="24"/>
        </w:rPr>
        <w:t xml:space="preserve"> a także pomieszczenia do pracy, odpoczynku i higieny osobistej.</w:t>
      </w:r>
    </w:p>
    <w:p w14:paraId="6B3CC4FC" w14:textId="77777777" w:rsidR="000979A8" w:rsidRPr="00790C5B" w:rsidRDefault="0026388A" w:rsidP="00790C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4</w:t>
      </w:r>
    </w:p>
    <w:p w14:paraId="155DD5A9" w14:textId="73FC87C8" w:rsidR="000979A8" w:rsidRPr="0026388A" w:rsidRDefault="000979A8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 xml:space="preserve">1. Dokumentację </w:t>
      </w:r>
      <w:r w:rsidR="00876758">
        <w:rPr>
          <w:rFonts w:ascii="Times New Roman" w:hAnsi="Times New Roman" w:cs="Times New Roman"/>
          <w:sz w:val="24"/>
          <w:szCs w:val="24"/>
        </w:rPr>
        <w:t>s</w:t>
      </w:r>
      <w:r w:rsidRPr="0026388A">
        <w:rPr>
          <w:rFonts w:ascii="Times New Roman" w:hAnsi="Times New Roman" w:cs="Times New Roman"/>
          <w:sz w:val="24"/>
          <w:szCs w:val="24"/>
        </w:rPr>
        <w:t xml:space="preserve">tałego </w:t>
      </w:r>
      <w:r w:rsidR="00876758">
        <w:rPr>
          <w:rFonts w:ascii="Times New Roman" w:hAnsi="Times New Roman" w:cs="Times New Roman"/>
          <w:sz w:val="24"/>
          <w:szCs w:val="24"/>
        </w:rPr>
        <w:t>d</w:t>
      </w:r>
      <w:r w:rsidRPr="0026388A">
        <w:rPr>
          <w:rFonts w:ascii="Times New Roman" w:hAnsi="Times New Roman" w:cs="Times New Roman"/>
          <w:sz w:val="24"/>
          <w:szCs w:val="24"/>
        </w:rPr>
        <w:t xml:space="preserve">yżuru </w:t>
      </w:r>
      <w:r w:rsidR="00876758">
        <w:rPr>
          <w:rFonts w:ascii="Times New Roman" w:hAnsi="Times New Roman" w:cs="Times New Roman"/>
          <w:sz w:val="24"/>
          <w:szCs w:val="24"/>
        </w:rPr>
        <w:t>u</w:t>
      </w:r>
      <w:r w:rsidRPr="0026388A">
        <w:rPr>
          <w:rFonts w:ascii="Times New Roman" w:hAnsi="Times New Roman" w:cs="Times New Roman"/>
          <w:sz w:val="24"/>
          <w:szCs w:val="24"/>
        </w:rPr>
        <w:t>czelni stanowią:</w:t>
      </w:r>
    </w:p>
    <w:p w14:paraId="4BDA6D44" w14:textId="77777777" w:rsidR="000979A8" w:rsidRPr="0026388A" w:rsidRDefault="0026388A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ab/>
        <w:t>1)</w:t>
      </w:r>
      <w:r w:rsidR="00E44C61" w:rsidRPr="0026388A">
        <w:rPr>
          <w:rFonts w:ascii="Times New Roman" w:hAnsi="Times New Roman" w:cs="Times New Roman"/>
          <w:sz w:val="24"/>
          <w:szCs w:val="24"/>
        </w:rPr>
        <w:t xml:space="preserve"> i</w:t>
      </w:r>
      <w:r w:rsidR="000979A8" w:rsidRPr="0026388A">
        <w:rPr>
          <w:rFonts w:ascii="Times New Roman" w:hAnsi="Times New Roman" w:cs="Times New Roman"/>
          <w:sz w:val="24"/>
          <w:szCs w:val="24"/>
        </w:rPr>
        <w:t>nstrukcja pełnienia SDU;</w:t>
      </w:r>
    </w:p>
    <w:p w14:paraId="159E9E60" w14:textId="77777777" w:rsidR="000979A8" w:rsidRPr="0026388A" w:rsidRDefault="006666DF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2)</w:t>
      </w:r>
      <w:r w:rsidR="00E44C61" w:rsidRPr="0026388A">
        <w:rPr>
          <w:rFonts w:ascii="Times New Roman" w:hAnsi="Times New Roman" w:cs="Times New Roman"/>
          <w:sz w:val="24"/>
          <w:szCs w:val="24"/>
        </w:rPr>
        <w:t xml:space="preserve"> w</w:t>
      </w:r>
      <w:r w:rsidR="000979A8" w:rsidRPr="0026388A">
        <w:rPr>
          <w:rFonts w:ascii="Times New Roman" w:hAnsi="Times New Roman" w:cs="Times New Roman"/>
          <w:sz w:val="24"/>
          <w:szCs w:val="24"/>
        </w:rPr>
        <w:t>ykaz osób wyznaczonych do pełnienia dyżuru;</w:t>
      </w:r>
    </w:p>
    <w:p w14:paraId="012E8618" w14:textId="77777777" w:rsidR="000979A8" w:rsidRPr="0026388A" w:rsidRDefault="0026388A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lastRenderedPageBreak/>
        <w:tab/>
        <w:t>3)</w:t>
      </w:r>
      <w:r w:rsidR="00E44C61" w:rsidRPr="0026388A">
        <w:rPr>
          <w:rFonts w:ascii="Times New Roman" w:hAnsi="Times New Roman" w:cs="Times New Roman"/>
          <w:sz w:val="24"/>
          <w:szCs w:val="24"/>
        </w:rPr>
        <w:t xml:space="preserve"> g</w:t>
      </w:r>
      <w:r w:rsidR="000979A8" w:rsidRPr="0026388A">
        <w:rPr>
          <w:rFonts w:ascii="Times New Roman" w:hAnsi="Times New Roman" w:cs="Times New Roman"/>
          <w:sz w:val="24"/>
          <w:szCs w:val="24"/>
        </w:rPr>
        <w:t>rafik SDU;</w:t>
      </w:r>
    </w:p>
    <w:p w14:paraId="70DB098D" w14:textId="77777777" w:rsidR="000979A8" w:rsidRPr="0026388A" w:rsidRDefault="0026388A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ab/>
        <w:t>4)</w:t>
      </w:r>
      <w:r w:rsidR="00E44C61" w:rsidRPr="0026388A">
        <w:rPr>
          <w:rFonts w:ascii="Times New Roman" w:hAnsi="Times New Roman" w:cs="Times New Roman"/>
          <w:sz w:val="24"/>
          <w:szCs w:val="24"/>
        </w:rPr>
        <w:t xml:space="preserve"> d</w:t>
      </w:r>
      <w:r w:rsidR="000979A8" w:rsidRPr="0026388A">
        <w:rPr>
          <w:rFonts w:ascii="Times New Roman" w:hAnsi="Times New Roman" w:cs="Times New Roman"/>
          <w:sz w:val="24"/>
          <w:szCs w:val="24"/>
        </w:rPr>
        <w:t>ziennik ewidencji przyjętych i nadanych informacji i sygnałów;</w:t>
      </w:r>
    </w:p>
    <w:p w14:paraId="1E0A6754" w14:textId="77777777" w:rsidR="000979A8" w:rsidRDefault="000979A8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ab/>
        <w:t xml:space="preserve">5) </w:t>
      </w:r>
      <w:r w:rsidR="00E44C61" w:rsidRPr="0026388A">
        <w:rPr>
          <w:rFonts w:ascii="Times New Roman" w:hAnsi="Times New Roman" w:cs="Times New Roman"/>
          <w:sz w:val="24"/>
          <w:szCs w:val="24"/>
        </w:rPr>
        <w:t>k</w:t>
      </w:r>
      <w:r w:rsidR="00AB74F2" w:rsidRPr="0026388A">
        <w:rPr>
          <w:rFonts w:ascii="Times New Roman" w:hAnsi="Times New Roman" w:cs="Times New Roman"/>
          <w:sz w:val="24"/>
          <w:szCs w:val="24"/>
        </w:rPr>
        <w:t>siążka m</w:t>
      </w:r>
      <w:r w:rsidR="006666DF">
        <w:rPr>
          <w:rFonts w:ascii="Times New Roman" w:hAnsi="Times New Roman" w:cs="Times New Roman"/>
          <w:sz w:val="24"/>
          <w:szCs w:val="24"/>
        </w:rPr>
        <w:t>eldunków stałego dyżuru uczelni.</w:t>
      </w:r>
    </w:p>
    <w:p w14:paraId="102ABF56" w14:textId="77777777" w:rsidR="006666DF" w:rsidRDefault="006666DF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Instrukcja pełnienia stałego dyżuru określa:</w:t>
      </w:r>
    </w:p>
    <w:p w14:paraId="52FAF419" w14:textId="77777777" w:rsidR="006666DF" w:rsidRDefault="006666DF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 strukturę organizacyjną SDU;</w:t>
      </w:r>
    </w:p>
    <w:p w14:paraId="00734338" w14:textId="77777777" w:rsidR="006666DF" w:rsidRDefault="006666DF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zadania realizowane w ramach stałego dyżuru;</w:t>
      </w:r>
    </w:p>
    <w:p w14:paraId="60E6708B" w14:textId="77777777" w:rsidR="006666DF" w:rsidRPr="0026388A" w:rsidRDefault="006666DF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zasady i procedury uruchamiania i odwoływania stałego dyżuru.</w:t>
      </w:r>
    </w:p>
    <w:p w14:paraId="3B9428B5" w14:textId="7389ACDF" w:rsidR="005D3F9C" w:rsidRPr="00D6076A" w:rsidRDefault="006666DF" w:rsidP="00D607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B74F2" w:rsidRPr="0026388A">
        <w:rPr>
          <w:rFonts w:ascii="Times New Roman" w:hAnsi="Times New Roman" w:cs="Times New Roman"/>
          <w:sz w:val="24"/>
          <w:szCs w:val="24"/>
        </w:rPr>
        <w:t xml:space="preserve">. Dokumentacja </w:t>
      </w:r>
      <w:r w:rsidR="00876758">
        <w:rPr>
          <w:rFonts w:ascii="Times New Roman" w:hAnsi="Times New Roman" w:cs="Times New Roman"/>
          <w:sz w:val="24"/>
          <w:szCs w:val="24"/>
        </w:rPr>
        <w:t>s</w:t>
      </w:r>
      <w:r w:rsidR="00AB74F2" w:rsidRPr="0026388A">
        <w:rPr>
          <w:rFonts w:ascii="Times New Roman" w:hAnsi="Times New Roman" w:cs="Times New Roman"/>
          <w:sz w:val="24"/>
          <w:szCs w:val="24"/>
        </w:rPr>
        <w:t xml:space="preserve">tałego </w:t>
      </w:r>
      <w:r w:rsidR="00876758">
        <w:rPr>
          <w:rFonts w:ascii="Times New Roman" w:hAnsi="Times New Roman" w:cs="Times New Roman"/>
          <w:sz w:val="24"/>
          <w:szCs w:val="24"/>
        </w:rPr>
        <w:t>d</w:t>
      </w:r>
      <w:r w:rsidR="00AB74F2" w:rsidRPr="0026388A">
        <w:rPr>
          <w:rFonts w:ascii="Times New Roman" w:hAnsi="Times New Roman" w:cs="Times New Roman"/>
          <w:sz w:val="24"/>
          <w:szCs w:val="24"/>
        </w:rPr>
        <w:t xml:space="preserve">yżuru </w:t>
      </w:r>
      <w:r w:rsidR="00876758">
        <w:rPr>
          <w:rFonts w:ascii="Times New Roman" w:hAnsi="Times New Roman" w:cs="Times New Roman"/>
          <w:sz w:val="24"/>
          <w:szCs w:val="24"/>
        </w:rPr>
        <w:t>u</w:t>
      </w:r>
      <w:r w:rsidR="00AB74F2" w:rsidRPr="0026388A">
        <w:rPr>
          <w:rFonts w:ascii="Times New Roman" w:hAnsi="Times New Roman" w:cs="Times New Roman"/>
          <w:sz w:val="24"/>
          <w:szCs w:val="24"/>
        </w:rPr>
        <w:t xml:space="preserve">czelni </w:t>
      </w:r>
      <w:r>
        <w:rPr>
          <w:rFonts w:ascii="Times New Roman" w:hAnsi="Times New Roman" w:cs="Times New Roman"/>
          <w:sz w:val="24"/>
          <w:szCs w:val="24"/>
        </w:rPr>
        <w:t xml:space="preserve">jest na bieżąco </w:t>
      </w:r>
      <w:r w:rsidR="00AB74F2" w:rsidRPr="0026388A">
        <w:rPr>
          <w:rFonts w:ascii="Times New Roman" w:hAnsi="Times New Roman" w:cs="Times New Roman"/>
          <w:sz w:val="24"/>
          <w:szCs w:val="24"/>
        </w:rPr>
        <w:t>aktual</w:t>
      </w:r>
      <w:r>
        <w:rPr>
          <w:rFonts w:ascii="Times New Roman" w:hAnsi="Times New Roman" w:cs="Times New Roman"/>
          <w:sz w:val="24"/>
          <w:szCs w:val="24"/>
        </w:rPr>
        <w:t>izowana</w:t>
      </w:r>
      <w:r w:rsidR="00AB74F2" w:rsidRPr="0026388A">
        <w:rPr>
          <w:rFonts w:ascii="Times New Roman" w:hAnsi="Times New Roman" w:cs="Times New Roman"/>
          <w:sz w:val="24"/>
          <w:szCs w:val="24"/>
        </w:rPr>
        <w:t>.</w:t>
      </w:r>
    </w:p>
    <w:p w14:paraId="3DEA7694" w14:textId="77777777" w:rsidR="00AB74F2" w:rsidRPr="00790C5B" w:rsidRDefault="0026388A" w:rsidP="00AB74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5</w:t>
      </w:r>
    </w:p>
    <w:p w14:paraId="66D3E8E6" w14:textId="02B75BCC" w:rsidR="00AB74F2" w:rsidRPr="0026388A" w:rsidRDefault="00AB74F2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Stały Dyżur uczelni uruchamia się:</w:t>
      </w:r>
    </w:p>
    <w:p w14:paraId="32070538" w14:textId="77777777" w:rsidR="00876758" w:rsidRDefault="0026388A" w:rsidP="00876758">
      <w:pPr>
        <w:spacing w:after="0" w:line="36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1)</w:t>
      </w:r>
      <w:r w:rsidR="00E44C61" w:rsidRPr="0026388A">
        <w:rPr>
          <w:rFonts w:ascii="Times New Roman" w:hAnsi="Times New Roman" w:cs="Times New Roman"/>
          <w:sz w:val="24"/>
          <w:szCs w:val="24"/>
        </w:rPr>
        <w:t xml:space="preserve"> o</w:t>
      </w:r>
      <w:r w:rsidR="00AB74F2" w:rsidRPr="0026388A">
        <w:rPr>
          <w:rFonts w:ascii="Times New Roman" w:hAnsi="Times New Roman" w:cs="Times New Roman"/>
          <w:sz w:val="24"/>
          <w:szCs w:val="24"/>
        </w:rPr>
        <w:t>bligatoryjnie – w przypadku wprowadzenia stan</w:t>
      </w:r>
      <w:r w:rsidR="00F84D4B">
        <w:rPr>
          <w:rFonts w:ascii="Times New Roman" w:hAnsi="Times New Roman" w:cs="Times New Roman"/>
          <w:sz w:val="24"/>
          <w:szCs w:val="24"/>
        </w:rPr>
        <w:t>u pełnej</w:t>
      </w:r>
      <w:r w:rsidR="00AB74F2" w:rsidRPr="0026388A">
        <w:rPr>
          <w:rFonts w:ascii="Times New Roman" w:hAnsi="Times New Roman" w:cs="Times New Roman"/>
          <w:sz w:val="24"/>
          <w:szCs w:val="24"/>
        </w:rPr>
        <w:t xml:space="preserve"> gotowości obronnej </w:t>
      </w:r>
      <w:r w:rsidR="008A0636" w:rsidRPr="0026388A">
        <w:rPr>
          <w:rFonts w:ascii="Times New Roman" w:hAnsi="Times New Roman" w:cs="Times New Roman"/>
          <w:sz w:val="24"/>
          <w:szCs w:val="24"/>
        </w:rPr>
        <w:t xml:space="preserve">  </w:t>
      </w:r>
      <w:r w:rsidR="00AB74F2" w:rsidRPr="0026388A">
        <w:rPr>
          <w:rFonts w:ascii="Times New Roman" w:hAnsi="Times New Roman" w:cs="Times New Roman"/>
          <w:sz w:val="24"/>
          <w:szCs w:val="24"/>
        </w:rPr>
        <w:t>państwa</w:t>
      </w:r>
      <w:r w:rsidR="008A0636" w:rsidRPr="0026388A">
        <w:rPr>
          <w:rFonts w:ascii="Times New Roman" w:hAnsi="Times New Roman" w:cs="Times New Roman"/>
          <w:sz w:val="24"/>
          <w:szCs w:val="24"/>
        </w:rPr>
        <w:t>;</w:t>
      </w:r>
    </w:p>
    <w:p w14:paraId="4C7675C3" w14:textId="44DECA63" w:rsidR="00FC3B49" w:rsidRPr="0026388A" w:rsidRDefault="0026388A" w:rsidP="00876758">
      <w:pPr>
        <w:spacing w:after="0" w:line="36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2)</w:t>
      </w:r>
      <w:r w:rsidR="00E44C61" w:rsidRPr="002638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3B49" w:rsidRPr="0026388A">
        <w:rPr>
          <w:rFonts w:ascii="Times New Roman" w:hAnsi="Times New Roman" w:cs="Times New Roman"/>
          <w:sz w:val="24"/>
          <w:szCs w:val="24"/>
        </w:rPr>
        <w:t>fakultatywnie :</w:t>
      </w:r>
      <w:proofErr w:type="gramEnd"/>
    </w:p>
    <w:p w14:paraId="7790988C" w14:textId="77777777" w:rsidR="00FC3B49" w:rsidRPr="0026388A" w:rsidRDefault="0026388A" w:rsidP="00876758">
      <w:pPr>
        <w:spacing w:after="0" w:line="360" w:lineRule="auto"/>
        <w:ind w:left="709" w:hanging="285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a)</w:t>
      </w:r>
      <w:r w:rsidR="00FC3B49" w:rsidRPr="0026388A">
        <w:rPr>
          <w:rFonts w:ascii="Times New Roman" w:hAnsi="Times New Roman" w:cs="Times New Roman"/>
          <w:sz w:val="24"/>
          <w:szCs w:val="24"/>
        </w:rPr>
        <w:t xml:space="preserve"> w stanie stałej gotowości obronnej państwa </w:t>
      </w:r>
      <w:r w:rsidRPr="0026388A">
        <w:rPr>
          <w:rFonts w:ascii="Times New Roman" w:hAnsi="Times New Roman" w:cs="Times New Roman"/>
          <w:sz w:val="24"/>
          <w:szCs w:val="24"/>
        </w:rPr>
        <w:t xml:space="preserve">- </w:t>
      </w:r>
      <w:r w:rsidR="00FC3B49" w:rsidRPr="0026388A">
        <w:rPr>
          <w:rFonts w:ascii="Times New Roman" w:hAnsi="Times New Roman" w:cs="Times New Roman"/>
          <w:sz w:val="24"/>
          <w:szCs w:val="24"/>
        </w:rPr>
        <w:t xml:space="preserve">w celu </w:t>
      </w:r>
      <w:r w:rsidR="006666DF">
        <w:rPr>
          <w:rFonts w:ascii="Times New Roman" w:hAnsi="Times New Roman" w:cs="Times New Roman"/>
          <w:sz w:val="24"/>
          <w:szCs w:val="24"/>
        </w:rPr>
        <w:t>realizacji zadań szkoleniowych lub</w:t>
      </w:r>
      <w:r w:rsidR="00FC3B49" w:rsidRPr="0026388A">
        <w:rPr>
          <w:rFonts w:ascii="Times New Roman" w:hAnsi="Times New Roman" w:cs="Times New Roman"/>
          <w:sz w:val="24"/>
          <w:szCs w:val="24"/>
        </w:rPr>
        <w:t xml:space="preserve"> </w:t>
      </w:r>
      <w:r w:rsidR="006666DF">
        <w:rPr>
          <w:rFonts w:ascii="Times New Roman" w:hAnsi="Times New Roman" w:cs="Times New Roman"/>
          <w:sz w:val="24"/>
          <w:szCs w:val="24"/>
        </w:rPr>
        <w:t>ćwiczeń, przeprowadzenia</w:t>
      </w:r>
      <w:r w:rsidR="00FC3B49" w:rsidRPr="0026388A">
        <w:rPr>
          <w:rFonts w:ascii="Times New Roman" w:hAnsi="Times New Roman" w:cs="Times New Roman"/>
          <w:sz w:val="24"/>
          <w:szCs w:val="24"/>
        </w:rPr>
        <w:t xml:space="preserve"> kontroli</w:t>
      </w:r>
      <w:r w:rsidR="006666DF">
        <w:rPr>
          <w:rFonts w:ascii="Times New Roman" w:hAnsi="Times New Roman" w:cs="Times New Roman"/>
          <w:sz w:val="24"/>
          <w:szCs w:val="24"/>
        </w:rPr>
        <w:t xml:space="preserve"> lub w innych uzasadnionych przypadkach</w:t>
      </w:r>
      <w:r w:rsidR="00FC3B49" w:rsidRPr="0026388A">
        <w:rPr>
          <w:rFonts w:ascii="Times New Roman" w:hAnsi="Times New Roman" w:cs="Times New Roman"/>
          <w:sz w:val="24"/>
          <w:szCs w:val="24"/>
        </w:rPr>
        <w:t>,</w:t>
      </w:r>
    </w:p>
    <w:p w14:paraId="0139237B" w14:textId="77777777" w:rsidR="00FC3B49" w:rsidRPr="0026388A" w:rsidRDefault="0026388A" w:rsidP="00876758">
      <w:pPr>
        <w:spacing w:after="0" w:line="360" w:lineRule="auto"/>
        <w:ind w:left="709" w:hanging="285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b)</w:t>
      </w:r>
      <w:r w:rsidR="00FC3B49" w:rsidRPr="0026388A">
        <w:rPr>
          <w:rFonts w:ascii="Times New Roman" w:hAnsi="Times New Roman" w:cs="Times New Roman"/>
          <w:sz w:val="24"/>
          <w:szCs w:val="24"/>
        </w:rPr>
        <w:t xml:space="preserve"> w sytuacjach kryzysowych, w których mowa w art. 3 pkt 1 ustawy z dnia 26 kwietnia </w:t>
      </w:r>
      <w:proofErr w:type="gramStart"/>
      <w:r w:rsidR="00FC3B49" w:rsidRPr="0026388A">
        <w:rPr>
          <w:rFonts w:ascii="Times New Roman" w:hAnsi="Times New Roman" w:cs="Times New Roman"/>
          <w:sz w:val="24"/>
          <w:szCs w:val="24"/>
        </w:rPr>
        <w:t>2007r.</w:t>
      </w:r>
      <w:proofErr w:type="gramEnd"/>
      <w:r w:rsidR="00FC3B49" w:rsidRPr="0026388A">
        <w:rPr>
          <w:rFonts w:ascii="Times New Roman" w:hAnsi="Times New Roman" w:cs="Times New Roman"/>
          <w:sz w:val="24"/>
          <w:szCs w:val="24"/>
        </w:rPr>
        <w:t xml:space="preserve"> o zarządzaniu kryzysowym,</w:t>
      </w:r>
    </w:p>
    <w:p w14:paraId="562D4B0D" w14:textId="11F052A6" w:rsidR="005D3F9C" w:rsidRPr="00D6076A" w:rsidRDefault="0026388A" w:rsidP="00D6076A">
      <w:pPr>
        <w:spacing w:after="0" w:line="360" w:lineRule="auto"/>
        <w:ind w:left="709" w:hanging="285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c)</w:t>
      </w:r>
      <w:r w:rsidR="001A1F6A" w:rsidRPr="0026388A">
        <w:rPr>
          <w:rFonts w:ascii="Times New Roman" w:hAnsi="Times New Roman" w:cs="Times New Roman"/>
          <w:sz w:val="24"/>
          <w:szCs w:val="24"/>
        </w:rPr>
        <w:t xml:space="preserve"> </w:t>
      </w:r>
      <w:r w:rsidR="00FC3B49" w:rsidRPr="0026388A">
        <w:rPr>
          <w:rFonts w:ascii="Times New Roman" w:hAnsi="Times New Roman" w:cs="Times New Roman"/>
          <w:sz w:val="24"/>
          <w:szCs w:val="24"/>
        </w:rPr>
        <w:t>na potrzeby uruchamiania przedsięwzięć w związku z wprowadzeniem stopni alarmowych lub stopni</w:t>
      </w:r>
      <w:r w:rsidR="001A1F6A" w:rsidRPr="0026388A">
        <w:rPr>
          <w:rFonts w:ascii="Times New Roman" w:hAnsi="Times New Roman" w:cs="Times New Roman"/>
          <w:sz w:val="24"/>
          <w:szCs w:val="24"/>
        </w:rPr>
        <w:t xml:space="preserve"> alarmowych CRP, o których mowa w art.15 ust.1 i 2 ustawy </w:t>
      </w:r>
      <w:r w:rsidR="00583297">
        <w:rPr>
          <w:rFonts w:ascii="Times New Roman" w:hAnsi="Times New Roman" w:cs="Times New Roman"/>
          <w:sz w:val="24"/>
          <w:szCs w:val="24"/>
        </w:rPr>
        <w:br/>
      </w:r>
      <w:r w:rsidR="001A1F6A" w:rsidRPr="0026388A">
        <w:rPr>
          <w:rFonts w:ascii="Times New Roman" w:hAnsi="Times New Roman" w:cs="Times New Roman"/>
          <w:sz w:val="24"/>
          <w:szCs w:val="24"/>
        </w:rPr>
        <w:t>z dnia 10 czerwca 2016</w:t>
      </w:r>
      <w:r w:rsidR="00583297">
        <w:rPr>
          <w:rFonts w:ascii="Times New Roman" w:hAnsi="Times New Roman" w:cs="Times New Roman"/>
          <w:sz w:val="24"/>
          <w:szCs w:val="24"/>
        </w:rPr>
        <w:t xml:space="preserve"> </w:t>
      </w:r>
      <w:r w:rsidR="001A1F6A" w:rsidRPr="0026388A">
        <w:rPr>
          <w:rFonts w:ascii="Times New Roman" w:hAnsi="Times New Roman" w:cs="Times New Roman"/>
          <w:sz w:val="24"/>
          <w:szCs w:val="24"/>
        </w:rPr>
        <w:t>r. o działaniach antyterrorystycznych.</w:t>
      </w:r>
    </w:p>
    <w:p w14:paraId="22A50622" w14:textId="77777777" w:rsidR="001A1F6A" w:rsidRPr="00790C5B" w:rsidRDefault="0026388A" w:rsidP="00790C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6</w:t>
      </w:r>
    </w:p>
    <w:p w14:paraId="2FE8FE66" w14:textId="368B6308" w:rsidR="001A1F6A" w:rsidRPr="0026388A" w:rsidRDefault="001A1F6A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 xml:space="preserve">1. Nadzór nad SDU sprawuje </w:t>
      </w:r>
      <w:r w:rsidR="00876758">
        <w:rPr>
          <w:rFonts w:ascii="Times New Roman" w:hAnsi="Times New Roman" w:cs="Times New Roman"/>
          <w:sz w:val="24"/>
          <w:szCs w:val="24"/>
        </w:rPr>
        <w:t>k</w:t>
      </w:r>
      <w:r w:rsidRPr="0026388A">
        <w:rPr>
          <w:rFonts w:ascii="Times New Roman" w:hAnsi="Times New Roman" w:cs="Times New Roman"/>
          <w:sz w:val="24"/>
          <w:szCs w:val="24"/>
        </w:rPr>
        <w:t>anclerz.</w:t>
      </w:r>
    </w:p>
    <w:p w14:paraId="187463CD" w14:textId="77777777" w:rsidR="001A1F6A" w:rsidRPr="0026388A" w:rsidRDefault="001A1F6A" w:rsidP="00790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2. W ramach nadzoru sprawdza się:</w:t>
      </w:r>
    </w:p>
    <w:p w14:paraId="1858DA0E" w14:textId="7C17321B" w:rsidR="00D6076A" w:rsidRDefault="00E44C61" w:rsidP="00D6076A">
      <w:p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>1) a</w:t>
      </w:r>
      <w:r w:rsidR="001A1F6A" w:rsidRPr="0026388A">
        <w:rPr>
          <w:rFonts w:ascii="Times New Roman" w:hAnsi="Times New Roman" w:cs="Times New Roman"/>
          <w:sz w:val="24"/>
          <w:szCs w:val="24"/>
        </w:rPr>
        <w:t>ktualność i kompletność dokumentacji SDU;</w:t>
      </w:r>
    </w:p>
    <w:p w14:paraId="363B5CC0" w14:textId="77777777" w:rsidR="00D6076A" w:rsidRDefault="00D6076A" w:rsidP="00D6076A">
      <w:pPr>
        <w:spacing w:after="0" w:line="360" w:lineRule="auto"/>
        <w:ind w:left="709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E44C61" w:rsidRPr="0026388A">
        <w:rPr>
          <w:rFonts w:ascii="Times New Roman" w:hAnsi="Times New Roman" w:cs="Times New Roman"/>
          <w:sz w:val="24"/>
          <w:szCs w:val="24"/>
        </w:rPr>
        <w:t>s</w:t>
      </w:r>
      <w:r w:rsidR="001A1F6A" w:rsidRPr="0026388A">
        <w:rPr>
          <w:rFonts w:ascii="Times New Roman" w:hAnsi="Times New Roman" w:cs="Times New Roman"/>
          <w:sz w:val="24"/>
          <w:szCs w:val="24"/>
        </w:rPr>
        <w:t>kuteczność procedur uruchamiania, działania i odwoływania SDU.</w:t>
      </w:r>
    </w:p>
    <w:p w14:paraId="31F8DF90" w14:textId="4E29D774" w:rsidR="001A1F6A" w:rsidRPr="00D6076A" w:rsidRDefault="0026388A" w:rsidP="00D60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7</w:t>
      </w:r>
    </w:p>
    <w:p w14:paraId="6DE14C1A" w14:textId="66913C74" w:rsidR="005D3F9C" w:rsidRPr="00876758" w:rsidRDefault="00790C5B" w:rsidP="008767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</w:t>
      </w:r>
      <w:r w:rsidR="00E44C61" w:rsidRPr="0026388A">
        <w:rPr>
          <w:rFonts w:ascii="Times New Roman" w:hAnsi="Times New Roman" w:cs="Times New Roman"/>
          <w:sz w:val="24"/>
          <w:szCs w:val="24"/>
        </w:rPr>
        <w:t xml:space="preserve"> </w:t>
      </w:r>
      <w:r w:rsidR="00876758">
        <w:rPr>
          <w:rFonts w:ascii="Times New Roman" w:hAnsi="Times New Roman" w:cs="Times New Roman"/>
          <w:sz w:val="24"/>
          <w:szCs w:val="24"/>
        </w:rPr>
        <w:t>z</w:t>
      </w:r>
      <w:r w:rsidR="001119F2" w:rsidRPr="0026388A">
        <w:rPr>
          <w:rFonts w:ascii="Times New Roman" w:hAnsi="Times New Roman" w:cs="Times New Roman"/>
          <w:sz w:val="24"/>
          <w:szCs w:val="24"/>
        </w:rPr>
        <w:t xml:space="preserve">arządzenie </w:t>
      </w:r>
      <w:r w:rsidR="00876758">
        <w:rPr>
          <w:rFonts w:ascii="Times New Roman" w:hAnsi="Times New Roman" w:cs="Times New Roman"/>
          <w:sz w:val="24"/>
          <w:szCs w:val="24"/>
        </w:rPr>
        <w:t>r</w:t>
      </w:r>
      <w:r w:rsidRPr="0026388A">
        <w:rPr>
          <w:rFonts w:ascii="Times New Roman" w:hAnsi="Times New Roman" w:cs="Times New Roman"/>
          <w:sz w:val="24"/>
          <w:szCs w:val="24"/>
        </w:rPr>
        <w:t xml:space="preserve">ektora </w:t>
      </w:r>
      <w:r w:rsidR="001119F2" w:rsidRPr="0026388A">
        <w:rPr>
          <w:rFonts w:ascii="Times New Roman" w:hAnsi="Times New Roman" w:cs="Times New Roman"/>
          <w:sz w:val="24"/>
          <w:szCs w:val="24"/>
        </w:rPr>
        <w:t xml:space="preserve">nr </w:t>
      </w:r>
      <w:r w:rsidR="0026388A" w:rsidRPr="0026388A">
        <w:rPr>
          <w:rFonts w:ascii="Times New Roman" w:hAnsi="Times New Roman" w:cs="Times New Roman"/>
          <w:sz w:val="24"/>
          <w:szCs w:val="24"/>
        </w:rPr>
        <w:t>57</w:t>
      </w:r>
      <w:r w:rsidR="001119F2" w:rsidRPr="0026388A">
        <w:rPr>
          <w:rFonts w:ascii="Times New Roman" w:hAnsi="Times New Roman" w:cs="Times New Roman"/>
          <w:sz w:val="24"/>
          <w:szCs w:val="24"/>
        </w:rPr>
        <w:t>/20</w:t>
      </w:r>
      <w:r w:rsidR="0026388A" w:rsidRPr="0026388A">
        <w:rPr>
          <w:rFonts w:ascii="Times New Roman" w:hAnsi="Times New Roman" w:cs="Times New Roman"/>
          <w:sz w:val="24"/>
          <w:szCs w:val="24"/>
        </w:rPr>
        <w:t>21</w:t>
      </w:r>
      <w:r w:rsidR="001119F2" w:rsidRPr="0026388A">
        <w:rPr>
          <w:rFonts w:ascii="Times New Roman" w:hAnsi="Times New Roman" w:cs="Times New Roman"/>
          <w:sz w:val="24"/>
          <w:szCs w:val="24"/>
        </w:rPr>
        <w:t xml:space="preserve"> w sprawie utworzenia </w:t>
      </w:r>
      <w:r w:rsidR="00876758">
        <w:rPr>
          <w:rFonts w:ascii="Times New Roman" w:hAnsi="Times New Roman" w:cs="Times New Roman"/>
          <w:sz w:val="24"/>
          <w:szCs w:val="24"/>
        </w:rPr>
        <w:t>s</w:t>
      </w:r>
      <w:r w:rsidR="001119F2" w:rsidRPr="0026388A">
        <w:rPr>
          <w:rFonts w:ascii="Times New Roman" w:hAnsi="Times New Roman" w:cs="Times New Roman"/>
          <w:sz w:val="24"/>
          <w:szCs w:val="24"/>
        </w:rPr>
        <w:t xml:space="preserve">tałego </w:t>
      </w:r>
      <w:r w:rsidR="00876758">
        <w:rPr>
          <w:rFonts w:ascii="Times New Roman" w:hAnsi="Times New Roman" w:cs="Times New Roman"/>
          <w:sz w:val="24"/>
          <w:szCs w:val="24"/>
        </w:rPr>
        <w:t>d</w:t>
      </w:r>
      <w:r w:rsidR="001119F2" w:rsidRPr="0026388A">
        <w:rPr>
          <w:rFonts w:ascii="Times New Roman" w:hAnsi="Times New Roman" w:cs="Times New Roman"/>
          <w:sz w:val="24"/>
          <w:szCs w:val="24"/>
        </w:rPr>
        <w:t xml:space="preserve">yżuru </w:t>
      </w:r>
      <w:r w:rsidR="00876758">
        <w:rPr>
          <w:rFonts w:ascii="Times New Roman" w:hAnsi="Times New Roman" w:cs="Times New Roman"/>
          <w:sz w:val="24"/>
          <w:szCs w:val="24"/>
        </w:rPr>
        <w:t>u</w:t>
      </w:r>
      <w:r w:rsidR="001119F2" w:rsidRPr="0026388A">
        <w:rPr>
          <w:rFonts w:ascii="Times New Roman" w:hAnsi="Times New Roman" w:cs="Times New Roman"/>
          <w:sz w:val="24"/>
          <w:szCs w:val="24"/>
        </w:rPr>
        <w:t>czelni z dnia 18</w:t>
      </w:r>
      <w:r w:rsidR="00876758">
        <w:rPr>
          <w:rFonts w:ascii="Times New Roman" w:hAnsi="Times New Roman" w:cs="Times New Roman"/>
          <w:sz w:val="24"/>
          <w:szCs w:val="24"/>
        </w:rPr>
        <w:t xml:space="preserve"> maja </w:t>
      </w:r>
      <w:r w:rsidR="001119F2" w:rsidRPr="0026388A">
        <w:rPr>
          <w:rFonts w:ascii="Times New Roman" w:hAnsi="Times New Roman" w:cs="Times New Roman"/>
          <w:sz w:val="24"/>
          <w:szCs w:val="24"/>
        </w:rPr>
        <w:t>20</w:t>
      </w:r>
      <w:r w:rsidR="0026388A" w:rsidRPr="0026388A">
        <w:rPr>
          <w:rFonts w:ascii="Times New Roman" w:hAnsi="Times New Roman" w:cs="Times New Roman"/>
          <w:sz w:val="24"/>
          <w:szCs w:val="24"/>
        </w:rPr>
        <w:t>21</w:t>
      </w:r>
      <w:r w:rsidR="00876758">
        <w:rPr>
          <w:rFonts w:ascii="Times New Roman" w:hAnsi="Times New Roman" w:cs="Times New Roman"/>
          <w:sz w:val="24"/>
          <w:szCs w:val="24"/>
        </w:rPr>
        <w:t xml:space="preserve"> </w:t>
      </w:r>
      <w:r w:rsidR="001119F2" w:rsidRPr="0026388A">
        <w:rPr>
          <w:rFonts w:ascii="Times New Roman" w:hAnsi="Times New Roman" w:cs="Times New Roman"/>
          <w:sz w:val="24"/>
          <w:szCs w:val="24"/>
        </w:rPr>
        <w:t>r</w:t>
      </w:r>
      <w:r w:rsidR="00876758">
        <w:rPr>
          <w:rFonts w:ascii="Times New Roman" w:hAnsi="Times New Roman" w:cs="Times New Roman"/>
          <w:sz w:val="24"/>
          <w:szCs w:val="24"/>
        </w:rPr>
        <w:t>oku</w:t>
      </w:r>
      <w:r w:rsidR="001119F2" w:rsidRPr="0026388A">
        <w:rPr>
          <w:rFonts w:ascii="Times New Roman" w:hAnsi="Times New Roman" w:cs="Times New Roman"/>
          <w:sz w:val="24"/>
          <w:szCs w:val="24"/>
        </w:rPr>
        <w:t>.</w:t>
      </w:r>
    </w:p>
    <w:p w14:paraId="7731846B" w14:textId="77777777" w:rsidR="001119F2" w:rsidRPr="00790C5B" w:rsidRDefault="0026388A" w:rsidP="00790C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b/>
          <w:sz w:val="24"/>
          <w:szCs w:val="24"/>
        </w:rPr>
        <w:t>§ 8</w:t>
      </w:r>
    </w:p>
    <w:p w14:paraId="41B1EA31" w14:textId="77777777" w:rsidR="001119F2" w:rsidRPr="0026388A" w:rsidRDefault="001119F2" w:rsidP="00790C5B">
      <w:pPr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5D3F9C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26388A">
        <w:rPr>
          <w:rFonts w:ascii="Times New Roman" w:hAnsi="Times New Roman" w:cs="Times New Roman"/>
          <w:sz w:val="24"/>
          <w:szCs w:val="24"/>
        </w:rPr>
        <w:t>z dniem podpisania.</w:t>
      </w:r>
    </w:p>
    <w:p w14:paraId="6172343D" w14:textId="77777777" w:rsidR="005D3F9C" w:rsidRDefault="005D3F9C" w:rsidP="00790C5B">
      <w:pPr>
        <w:pStyle w:val="Default"/>
        <w:ind w:left="4962"/>
        <w:jc w:val="center"/>
        <w:rPr>
          <w:b/>
          <w:bCs/>
        </w:rPr>
      </w:pPr>
    </w:p>
    <w:p w14:paraId="754AEB36" w14:textId="77777777" w:rsidR="005D3F9C" w:rsidRDefault="005D3F9C" w:rsidP="00790C5B">
      <w:pPr>
        <w:pStyle w:val="Default"/>
        <w:ind w:left="4962"/>
        <w:jc w:val="center"/>
        <w:rPr>
          <w:b/>
          <w:bCs/>
        </w:rPr>
      </w:pPr>
    </w:p>
    <w:p w14:paraId="562E7BC4" w14:textId="77777777" w:rsidR="0026388A" w:rsidRPr="0026388A" w:rsidRDefault="0026388A" w:rsidP="00790C5B">
      <w:pPr>
        <w:pStyle w:val="Default"/>
        <w:ind w:left="4962"/>
        <w:jc w:val="center"/>
        <w:rPr>
          <w:b/>
          <w:bCs/>
        </w:rPr>
      </w:pPr>
      <w:r w:rsidRPr="0026388A">
        <w:rPr>
          <w:b/>
          <w:bCs/>
        </w:rPr>
        <w:t>prof. dr hab. Jerzy Nitychoruk</w:t>
      </w:r>
    </w:p>
    <w:p w14:paraId="504EDF80" w14:textId="77777777" w:rsidR="0026388A" w:rsidRPr="0026388A" w:rsidRDefault="0026388A" w:rsidP="00790C5B">
      <w:pPr>
        <w:pStyle w:val="Default"/>
        <w:ind w:left="4962"/>
        <w:jc w:val="center"/>
        <w:rPr>
          <w:b/>
          <w:bCs/>
        </w:rPr>
      </w:pPr>
      <w:r w:rsidRPr="0026388A">
        <w:rPr>
          <w:b/>
          <w:bCs/>
        </w:rPr>
        <w:t>Rektor</w:t>
      </w:r>
    </w:p>
    <w:p w14:paraId="7CE10E68" w14:textId="77777777" w:rsidR="00745EF8" w:rsidRPr="00790C5B" w:rsidRDefault="0026388A" w:rsidP="00790C5B">
      <w:pPr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26388A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sectPr w:rsidR="00745EF8" w:rsidRPr="00790C5B" w:rsidSect="00790C5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07267"/>
    <w:multiLevelType w:val="hybridMultilevel"/>
    <w:tmpl w:val="FE302B20"/>
    <w:lvl w:ilvl="0" w:tplc="D9AC2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DB44EA"/>
    <w:multiLevelType w:val="hybridMultilevel"/>
    <w:tmpl w:val="4D4A6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45B46"/>
    <w:multiLevelType w:val="hybridMultilevel"/>
    <w:tmpl w:val="DB029A00"/>
    <w:lvl w:ilvl="0" w:tplc="BA2A6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BA26B6"/>
    <w:multiLevelType w:val="hybridMultilevel"/>
    <w:tmpl w:val="9AAE6D76"/>
    <w:lvl w:ilvl="0" w:tplc="B5AAD76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51C1E05"/>
    <w:multiLevelType w:val="hybridMultilevel"/>
    <w:tmpl w:val="E6362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B4810"/>
    <w:multiLevelType w:val="hybridMultilevel"/>
    <w:tmpl w:val="C29C4C6C"/>
    <w:lvl w:ilvl="0" w:tplc="9DB6CB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40085990">
    <w:abstractNumId w:val="5"/>
  </w:num>
  <w:num w:numId="2" w16cid:durableId="976839500">
    <w:abstractNumId w:val="3"/>
  </w:num>
  <w:num w:numId="3" w16cid:durableId="1941790532">
    <w:abstractNumId w:val="4"/>
  </w:num>
  <w:num w:numId="4" w16cid:durableId="1237127834">
    <w:abstractNumId w:val="1"/>
  </w:num>
  <w:num w:numId="5" w16cid:durableId="1818565256">
    <w:abstractNumId w:val="2"/>
  </w:num>
  <w:num w:numId="6" w16cid:durableId="389765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73C"/>
    <w:rsid w:val="000613E9"/>
    <w:rsid w:val="000979A8"/>
    <w:rsid w:val="001119F2"/>
    <w:rsid w:val="00116CD3"/>
    <w:rsid w:val="001A1F6A"/>
    <w:rsid w:val="002464AC"/>
    <w:rsid w:val="00255F37"/>
    <w:rsid w:val="0026388A"/>
    <w:rsid w:val="00297D1E"/>
    <w:rsid w:val="00437DB4"/>
    <w:rsid w:val="005558A0"/>
    <w:rsid w:val="00583297"/>
    <w:rsid w:val="005D2984"/>
    <w:rsid w:val="005D3F9C"/>
    <w:rsid w:val="0066073C"/>
    <w:rsid w:val="006666DF"/>
    <w:rsid w:val="006B5683"/>
    <w:rsid w:val="006C7285"/>
    <w:rsid w:val="00745EF8"/>
    <w:rsid w:val="00790C5B"/>
    <w:rsid w:val="00876758"/>
    <w:rsid w:val="008A0636"/>
    <w:rsid w:val="00A27F13"/>
    <w:rsid w:val="00A67805"/>
    <w:rsid w:val="00AA4364"/>
    <w:rsid w:val="00AB74F2"/>
    <w:rsid w:val="00D6076A"/>
    <w:rsid w:val="00E36873"/>
    <w:rsid w:val="00E44C61"/>
    <w:rsid w:val="00F01EF3"/>
    <w:rsid w:val="00F60BE2"/>
    <w:rsid w:val="00F84D4B"/>
    <w:rsid w:val="00FC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79BE"/>
  <w15:chartTrackingRefBased/>
  <w15:docId w15:val="{5EF7F54A-B13F-40F3-B8DE-24CA61C3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3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6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4A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638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A0576-99AA-4659-8775-38B95A1A2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Sroka</dc:creator>
  <cp:keywords/>
  <dc:description/>
  <cp:lastModifiedBy>Jowita Grochowiec</cp:lastModifiedBy>
  <cp:revision>5</cp:revision>
  <cp:lastPrinted>2025-11-20T15:29:00Z</cp:lastPrinted>
  <dcterms:created xsi:type="dcterms:W3CDTF">2025-11-20T15:24:00Z</dcterms:created>
  <dcterms:modified xsi:type="dcterms:W3CDTF">2025-11-20T15:30:00Z</dcterms:modified>
</cp:coreProperties>
</file>