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4C202" w14:textId="15C92DE8" w:rsidR="00EE54F7" w:rsidRPr="000B4E81" w:rsidRDefault="00AA7B4A" w:rsidP="00EE54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4E81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4349BB">
        <w:rPr>
          <w:rFonts w:ascii="Times New Roman" w:hAnsi="Times New Roman" w:cs="Times New Roman"/>
          <w:b/>
          <w:sz w:val="24"/>
          <w:szCs w:val="24"/>
        </w:rPr>
        <w:t>106</w:t>
      </w:r>
      <w:r w:rsidR="00906EDE" w:rsidRPr="000B4E81">
        <w:rPr>
          <w:rFonts w:ascii="Times New Roman" w:hAnsi="Times New Roman" w:cs="Times New Roman"/>
          <w:b/>
          <w:sz w:val="24"/>
          <w:szCs w:val="24"/>
        </w:rPr>
        <w:t>/</w:t>
      </w:r>
      <w:r w:rsidR="00EE54F7" w:rsidRPr="000B4E81">
        <w:rPr>
          <w:rFonts w:ascii="Times New Roman" w:hAnsi="Times New Roman" w:cs="Times New Roman"/>
          <w:b/>
          <w:sz w:val="24"/>
          <w:szCs w:val="24"/>
        </w:rPr>
        <w:t>202</w:t>
      </w:r>
      <w:r w:rsidR="00FF0C4F" w:rsidRPr="000B4E81">
        <w:rPr>
          <w:rFonts w:ascii="Times New Roman" w:hAnsi="Times New Roman" w:cs="Times New Roman"/>
          <w:b/>
          <w:sz w:val="24"/>
          <w:szCs w:val="24"/>
        </w:rPr>
        <w:t>5</w:t>
      </w:r>
    </w:p>
    <w:p w14:paraId="2F73A4FD" w14:textId="61F2CEF5" w:rsidR="00EE54F7" w:rsidRPr="000B4E81" w:rsidRDefault="00EE54F7" w:rsidP="002713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4E81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4349BB">
        <w:rPr>
          <w:rFonts w:ascii="Times New Roman" w:hAnsi="Times New Roman" w:cs="Times New Roman"/>
          <w:b/>
          <w:sz w:val="24"/>
          <w:szCs w:val="24"/>
        </w:rPr>
        <w:br/>
      </w:r>
      <w:r w:rsidR="00BD01AF" w:rsidRPr="000B4E81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0B4E81">
        <w:rPr>
          <w:rFonts w:ascii="Times New Roman" w:hAnsi="Times New Roman" w:cs="Times New Roman"/>
          <w:b/>
          <w:sz w:val="24"/>
          <w:szCs w:val="24"/>
        </w:rPr>
        <w:t xml:space="preserve">im. Jana Pawła II </w:t>
      </w:r>
      <w:r w:rsidR="002713D3" w:rsidRPr="000B4E81">
        <w:rPr>
          <w:rFonts w:ascii="Times New Roman" w:hAnsi="Times New Roman" w:cs="Times New Roman"/>
          <w:b/>
          <w:sz w:val="24"/>
          <w:szCs w:val="24"/>
        </w:rPr>
        <w:br/>
      </w:r>
      <w:r w:rsidRPr="000B4E81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932687">
        <w:rPr>
          <w:rFonts w:ascii="Times New Roman" w:hAnsi="Times New Roman" w:cs="Times New Roman"/>
          <w:b/>
          <w:sz w:val="24"/>
          <w:szCs w:val="24"/>
        </w:rPr>
        <w:t>9</w:t>
      </w:r>
      <w:r w:rsidR="003B317C" w:rsidRPr="000B4E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0FC0" w:rsidRPr="000B4E81">
        <w:rPr>
          <w:rFonts w:ascii="Times New Roman" w:hAnsi="Times New Roman" w:cs="Times New Roman"/>
          <w:b/>
          <w:sz w:val="24"/>
          <w:szCs w:val="24"/>
        </w:rPr>
        <w:t>października</w:t>
      </w:r>
      <w:r w:rsidR="003B317C" w:rsidRPr="000B4E81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FF0C4F" w:rsidRPr="000B4E81">
        <w:rPr>
          <w:rFonts w:ascii="Times New Roman" w:hAnsi="Times New Roman" w:cs="Times New Roman"/>
          <w:b/>
          <w:sz w:val="24"/>
          <w:szCs w:val="24"/>
        </w:rPr>
        <w:t>5</w:t>
      </w:r>
      <w:r w:rsidR="00067F83" w:rsidRPr="000B4E81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Pr="000B4E8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28D44B9" w14:textId="77777777" w:rsidR="00EE54F7" w:rsidRDefault="00EE54F7" w:rsidP="00EE54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13D3">
        <w:rPr>
          <w:rFonts w:ascii="Times New Roman" w:hAnsi="Times New Roman" w:cs="Times New Roman"/>
          <w:sz w:val="24"/>
          <w:szCs w:val="24"/>
        </w:rPr>
        <w:t>w sprawie</w:t>
      </w:r>
      <w:r w:rsidR="002713D3">
        <w:rPr>
          <w:rFonts w:ascii="Times New Roman" w:hAnsi="Times New Roman" w:cs="Times New Roman"/>
          <w:sz w:val="24"/>
          <w:szCs w:val="24"/>
        </w:rPr>
        <w:t>:</w:t>
      </w:r>
      <w:r w:rsidRPr="00D775F3">
        <w:rPr>
          <w:rFonts w:ascii="Times New Roman" w:hAnsi="Times New Roman" w:cs="Times New Roman"/>
          <w:b/>
          <w:sz w:val="24"/>
          <w:szCs w:val="24"/>
        </w:rPr>
        <w:t xml:space="preserve"> procedury opracowywania </w:t>
      </w:r>
      <w:r w:rsidR="00F30FC0">
        <w:rPr>
          <w:rFonts w:ascii="Times New Roman" w:hAnsi="Times New Roman" w:cs="Times New Roman"/>
          <w:b/>
          <w:sz w:val="24"/>
          <w:szCs w:val="24"/>
        </w:rPr>
        <w:t>wstępnego planu rzeczowo-finansowego (prowizorium)</w:t>
      </w:r>
      <w:r w:rsidRPr="00D775F3">
        <w:rPr>
          <w:rFonts w:ascii="Times New Roman" w:hAnsi="Times New Roman" w:cs="Times New Roman"/>
          <w:b/>
          <w:sz w:val="24"/>
          <w:szCs w:val="24"/>
        </w:rPr>
        <w:t xml:space="preserve">, planu rzeczowo-finansowego oraz zasad odpowiedzialności </w:t>
      </w:r>
      <w:r w:rsidR="00665E24">
        <w:rPr>
          <w:rFonts w:ascii="Times New Roman" w:hAnsi="Times New Roman" w:cs="Times New Roman"/>
          <w:b/>
          <w:sz w:val="24"/>
          <w:szCs w:val="24"/>
        </w:rPr>
        <w:br/>
      </w:r>
      <w:r w:rsidRPr="00D775F3">
        <w:rPr>
          <w:rFonts w:ascii="Times New Roman" w:hAnsi="Times New Roman" w:cs="Times New Roman"/>
          <w:b/>
          <w:sz w:val="24"/>
          <w:szCs w:val="24"/>
        </w:rPr>
        <w:t>za naruszenie dyscypliny finansów publicznych</w:t>
      </w:r>
    </w:p>
    <w:p w14:paraId="00921346" w14:textId="77777777" w:rsidR="00EE54F7" w:rsidRPr="00D775F3" w:rsidRDefault="00EE54F7" w:rsidP="00EE54F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FA2265" w14:textId="1748B07E" w:rsidR="00EE54F7" w:rsidRDefault="00EE54F7" w:rsidP="00926089">
      <w:pPr>
        <w:pStyle w:val="Default"/>
        <w:jc w:val="both"/>
        <w:rPr>
          <w:rFonts w:ascii="Times New Roman" w:hAnsi="Times New Roman" w:cs="Times New Roman"/>
        </w:rPr>
      </w:pPr>
      <w:r w:rsidRPr="00D775F3">
        <w:rPr>
          <w:rFonts w:ascii="Times New Roman" w:hAnsi="Times New Roman" w:cs="Times New Roman"/>
        </w:rPr>
        <w:t>Na podstawie art. 23 ustawy z dnia 20 lipca 2018 r. Prawo o szkolnictwie wyższym i nauce (</w:t>
      </w:r>
      <w:r w:rsidR="00CE7C10" w:rsidRPr="00CE7C10">
        <w:rPr>
          <w:rFonts w:ascii="Times New Roman" w:hAnsi="Times New Roman" w:cs="Times New Roman"/>
          <w:sz w:val="23"/>
          <w:szCs w:val="23"/>
        </w:rPr>
        <w:t>D</w:t>
      </w:r>
      <w:r w:rsidR="00CE7C10">
        <w:rPr>
          <w:rFonts w:ascii="Times New Roman" w:hAnsi="Times New Roman" w:cs="Times New Roman"/>
          <w:sz w:val="23"/>
          <w:szCs w:val="23"/>
        </w:rPr>
        <w:t>z. U. 202</w:t>
      </w:r>
      <w:r w:rsidR="00ED6E1F">
        <w:rPr>
          <w:rFonts w:ascii="Times New Roman" w:hAnsi="Times New Roman" w:cs="Times New Roman"/>
          <w:sz w:val="23"/>
          <w:szCs w:val="23"/>
        </w:rPr>
        <w:t>4</w:t>
      </w:r>
      <w:r w:rsidR="00CE7C10">
        <w:rPr>
          <w:rFonts w:ascii="Times New Roman" w:hAnsi="Times New Roman" w:cs="Times New Roman"/>
          <w:sz w:val="23"/>
          <w:szCs w:val="23"/>
        </w:rPr>
        <w:t xml:space="preserve"> poz. </w:t>
      </w:r>
      <w:r w:rsidR="00ED6E1F">
        <w:rPr>
          <w:rFonts w:ascii="Times New Roman" w:hAnsi="Times New Roman" w:cs="Times New Roman"/>
          <w:sz w:val="23"/>
          <w:szCs w:val="23"/>
        </w:rPr>
        <w:t>1571</w:t>
      </w:r>
      <w:r w:rsidR="003B317C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B317C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3B317C">
        <w:rPr>
          <w:rFonts w:ascii="Times New Roman" w:hAnsi="Times New Roman" w:cs="Times New Roman"/>
          <w:sz w:val="23"/>
          <w:szCs w:val="23"/>
        </w:rPr>
        <w:t>.</w:t>
      </w:r>
      <w:r w:rsidR="00E64249">
        <w:rPr>
          <w:rFonts w:ascii="Times New Roman" w:hAnsi="Times New Roman" w:cs="Times New Roman"/>
          <w:sz w:val="23"/>
          <w:szCs w:val="23"/>
        </w:rPr>
        <w:t xml:space="preserve"> z </w:t>
      </w:r>
      <w:proofErr w:type="spellStart"/>
      <w:r w:rsidR="00E64249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E64249">
        <w:rPr>
          <w:rFonts w:ascii="Times New Roman" w:hAnsi="Times New Roman" w:cs="Times New Roman"/>
          <w:sz w:val="23"/>
          <w:szCs w:val="23"/>
        </w:rPr>
        <w:t>. zm.</w:t>
      </w:r>
      <w:r w:rsidRPr="00D775F3">
        <w:rPr>
          <w:rFonts w:ascii="Times New Roman" w:hAnsi="Times New Roman" w:cs="Times New Roman"/>
        </w:rPr>
        <w:t xml:space="preserve">) zarządzam, co następuje: </w:t>
      </w:r>
    </w:p>
    <w:p w14:paraId="5D0675D8" w14:textId="77777777" w:rsidR="00EE54F7" w:rsidRPr="00D775F3" w:rsidRDefault="00EE54F7" w:rsidP="00EE54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E3C18C" w14:textId="77777777" w:rsidR="00EE54F7" w:rsidRPr="00665E24" w:rsidRDefault="00665E24" w:rsidP="00EE54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5E24">
        <w:rPr>
          <w:rFonts w:ascii="Times New Roman" w:hAnsi="Times New Roman" w:cs="Times New Roman"/>
          <w:b/>
          <w:sz w:val="24"/>
          <w:szCs w:val="24"/>
        </w:rPr>
        <w:t>§ 1</w:t>
      </w:r>
    </w:p>
    <w:p w14:paraId="4AA2DEE0" w14:textId="6E1E1D97" w:rsidR="00EE54F7" w:rsidRPr="00D775F3" w:rsidRDefault="00EE54F7" w:rsidP="00EE54F7">
      <w:pPr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Ustalam </w:t>
      </w:r>
      <w:r>
        <w:rPr>
          <w:rFonts w:ascii="Times New Roman" w:hAnsi="Times New Roman" w:cs="Times New Roman"/>
          <w:sz w:val="24"/>
          <w:szCs w:val="24"/>
        </w:rPr>
        <w:t xml:space="preserve">zasady sporządzania oraz </w:t>
      </w:r>
      <w:r w:rsidRPr="00D775F3">
        <w:rPr>
          <w:rFonts w:ascii="Times New Roman" w:hAnsi="Times New Roman" w:cs="Times New Roman"/>
          <w:sz w:val="24"/>
          <w:szCs w:val="24"/>
        </w:rPr>
        <w:t>harmonogram prac związany</w:t>
      </w:r>
      <w:r>
        <w:rPr>
          <w:rFonts w:ascii="Times New Roman" w:hAnsi="Times New Roman" w:cs="Times New Roman"/>
          <w:sz w:val="24"/>
          <w:szCs w:val="24"/>
        </w:rPr>
        <w:t>ch</w:t>
      </w:r>
      <w:r w:rsidRPr="00D775F3">
        <w:rPr>
          <w:rFonts w:ascii="Times New Roman" w:hAnsi="Times New Roman" w:cs="Times New Roman"/>
          <w:sz w:val="24"/>
          <w:szCs w:val="24"/>
        </w:rPr>
        <w:t xml:space="preserve"> z przygotowaniem </w:t>
      </w:r>
      <w:r w:rsidR="0035689C">
        <w:rPr>
          <w:rFonts w:ascii="Times New Roman" w:hAnsi="Times New Roman" w:cs="Times New Roman"/>
          <w:sz w:val="24"/>
          <w:szCs w:val="24"/>
        </w:rPr>
        <w:t>wstępnego planu rzeczowo-finansowego (prowizorium)</w:t>
      </w:r>
      <w:r w:rsidRPr="00D775F3">
        <w:rPr>
          <w:rFonts w:ascii="Times New Roman" w:hAnsi="Times New Roman" w:cs="Times New Roman"/>
          <w:sz w:val="24"/>
          <w:szCs w:val="24"/>
        </w:rPr>
        <w:t>, rocznego planu rzeczowo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D775F3">
        <w:rPr>
          <w:rFonts w:ascii="Times New Roman" w:hAnsi="Times New Roman" w:cs="Times New Roman"/>
          <w:sz w:val="24"/>
          <w:szCs w:val="24"/>
        </w:rPr>
        <w:t xml:space="preserve">finansowego oraz zasad odpowiedzialności za naruszenie dyscypliny finansów publicznych, stanowiący załącznik do niniejszego zarządzenia. </w:t>
      </w:r>
    </w:p>
    <w:p w14:paraId="654D0872" w14:textId="77777777" w:rsidR="00EE54F7" w:rsidRPr="00665E24" w:rsidRDefault="00665E24" w:rsidP="00EE54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5E24">
        <w:rPr>
          <w:rFonts w:ascii="Times New Roman" w:hAnsi="Times New Roman" w:cs="Times New Roman"/>
          <w:b/>
          <w:sz w:val="24"/>
          <w:szCs w:val="24"/>
        </w:rPr>
        <w:t>§ 2</w:t>
      </w:r>
    </w:p>
    <w:p w14:paraId="0E0B10F1" w14:textId="249B1FC2" w:rsidR="00741C05" w:rsidRDefault="00EE54F7" w:rsidP="00EE54F7">
      <w:pPr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Nadzór nad prawidłowym przebiegiem prac związanych z przygotowaniem dokumentów, określonych w § 1, sprawują osoby wymienione w załączniku. </w:t>
      </w:r>
    </w:p>
    <w:p w14:paraId="41F18CBE" w14:textId="77777777" w:rsidR="00741C05" w:rsidRDefault="00741C05" w:rsidP="00741C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5E24">
        <w:rPr>
          <w:rFonts w:ascii="Times New Roman" w:hAnsi="Times New Roman" w:cs="Times New Roman"/>
          <w:b/>
          <w:sz w:val="24"/>
          <w:szCs w:val="24"/>
        </w:rPr>
        <w:t>§ 3</w:t>
      </w:r>
    </w:p>
    <w:p w14:paraId="54193B65" w14:textId="27C2E6F5" w:rsidR="00741C05" w:rsidRPr="000009F0" w:rsidRDefault="00741C05" w:rsidP="00EE54F7">
      <w:pPr>
        <w:jc w:val="both"/>
        <w:rPr>
          <w:rFonts w:ascii="Times New Roman" w:hAnsi="Times New Roman" w:cs="Times New Roman"/>
          <w:sz w:val="24"/>
          <w:szCs w:val="24"/>
        </w:rPr>
      </w:pPr>
      <w:r w:rsidRPr="000009F0">
        <w:rPr>
          <w:rFonts w:ascii="Times New Roman" w:hAnsi="Times New Roman" w:cs="Times New Roman"/>
          <w:sz w:val="24"/>
          <w:szCs w:val="24"/>
        </w:rPr>
        <w:t xml:space="preserve">Celem usprawnienia realizacji Planu Rzeczowo-Finansowego ustalam ostateczny termin składania wniosków zakupowych dotyczących </w:t>
      </w:r>
      <w:r w:rsidR="006F0770" w:rsidRPr="000009F0">
        <w:rPr>
          <w:rFonts w:ascii="Times New Roman" w:hAnsi="Times New Roman" w:cs="Times New Roman"/>
          <w:sz w:val="24"/>
          <w:szCs w:val="24"/>
        </w:rPr>
        <w:t>kosztów</w:t>
      </w:r>
      <w:r w:rsidRPr="000009F0">
        <w:rPr>
          <w:rFonts w:ascii="Times New Roman" w:hAnsi="Times New Roman" w:cs="Times New Roman"/>
          <w:sz w:val="24"/>
          <w:szCs w:val="24"/>
        </w:rPr>
        <w:t xml:space="preserve"> roku 2025 do dnia 1</w:t>
      </w:r>
      <w:r w:rsidR="00DE06F2" w:rsidRPr="000009F0">
        <w:rPr>
          <w:rFonts w:ascii="Times New Roman" w:hAnsi="Times New Roman" w:cs="Times New Roman"/>
          <w:sz w:val="24"/>
          <w:szCs w:val="24"/>
        </w:rPr>
        <w:t>4</w:t>
      </w:r>
      <w:r w:rsidRPr="000009F0">
        <w:rPr>
          <w:rFonts w:ascii="Times New Roman" w:hAnsi="Times New Roman" w:cs="Times New Roman"/>
          <w:sz w:val="24"/>
          <w:szCs w:val="24"/>
        </w:rPr>
        <w:t xml:space="preserve"> listopada 2025 r.</w:t>
      </w:r>
      <w:r w:rsidR="00072DC7" w:rsidRPr="000009F0">
        <w:rPr>
          <w:rFonts w:ascii="Times New Roman" w:hAnsi="Times New Roman" w:cs="Times New Roman"/>
          <w:sz w:val="24"/>
          <w:szCs w:val="24"/>
        </w:rPr>
        <w:t xml:space="preserve"> Termin ten nie dotyczy sytuacji awaryjnych i niemożliwych do przewidzenia.</w:t>
      </w:r>
    </w:p>
    <w:p w14:paraId="4895E1F3" w14:textId="5DE1C91C" w:rsidR="00EE54F7" w:rsidRDefault="00665E24" w:rsidP="00EE54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5E24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741C05">
        <w:rPr>
          <w:rFonts w:ascii="Times New Roman" w:hAnsi="Times New Roman" w:cs="Times New Roman"/>
          <w:b/>
          <w:sz w:val="24"/>
          <w:szCs w:val="24"/>
        </w:rPr>
        <w:t>4</w:t>
      </w:r>
    </w:p>
    <w:p w14:paraId="51FEB4DE" w14:textId="14621FAF" w:rsidR="00BD01AF" w:rsidRPr="004349BB" w:rsidRDefault="00BD01AF" w:rsidP="004349BB">
      <w:pPr>
        <w:rPr>
          <w:rFonts w:ascii="Times New Roman" w:hAnsi="Times New Roman" w:cs="Times New Roman"/>
          <w:sz w:val="24"/>
          <w:szCs w:val="24"/>
        </w:rPr>
      </w:pPr>
      <w:r w:rsidRPr="00926089">
        <w:rPr>
          <w:rFonts w:ascii="Times New Roman" w:hAnsi="Times New Roman" w:cs="Times New Roman"/>
          <w:sz w:val="24"/>
          <w:szCs w:val="24"/>
        </w:rPr>
        <w:t>Tr</w:t>
      </w:r>
      <w:r w:rsidRPr="00BD01AF">
        <w:rPr>
          <w:rFonts w:ascii="Times New Roman" w:hAnsi="Times New Roman" w:cs="Times New Roman"/>
          <w:sz w:val="24"/>
          <w:szCs w:val="24"/>
        </w:rPr>
        <w:t xml:space="preserve">aci moc zarządzenie rektora nr </w:t>
      </w:r>
      <w:r w:rsidR="00513910">
        <w:rPr>
          <w:rFonts w:ascii="Times New Roman" w:hAnsi="Times New Roman" w:cs="Times New Roman"/>
          <w:sz w:val="24"/>
          <w:szCs w:val="24"/>
        </w:rPr>
        <w:t>1</w:t>
      </w:r>
      <w:r w:rsidR="00F30FC0">
        <w:rPr>
          <w:rFonts w:ascii="Times New Roman" w:hAnsi="Times New Roman" w:cs="Times New Roman"/>
          <w:sz w:val="24"/>
          <w:szCs w:val="24"/>
        </w:rPr>
        <w:t>1</w:t>
      </w:r>
      <w:r w:rsidR="00741C05">
        <w:rPr>
          <w:rFonts w:ascii="Times New Roman" w:hAnsi="Times New Roman" w:cs="Times New Roman"/>
          <w:sz w:val="24"/>
          <w:szCs w:val="24"/>
        </w:rPr>
        <w:t>8</w:t>
      </w:r>
      <w:r w:rsidRPr="00926089">
        <w:rPr>
          <w:rFonts w:ascii="Times New Roman" w:hAnsi="Times New Roman" w:cs="Times New Roman"/>
          <w:sz w:val="24"/>
          <w:szCs w:val="24"/>
        </w:rPr>
        <w:t>/20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741C05">
        <w:rPr>
          <w:rFonts w:ascii="Times New Roman" w:hAnsi="Times New Roman" w:cs="Times New Roman"/>
          <w:sz w:val="24"/>
          <w:szCs w:val="24"/>
        </w:rPr>
        <w:t>4</w:t>
      </w:r>
      <w:r w:rsidRPr="00926089">
        <w:rPr>
          <w:rFonts w:ascii="Times New Roman" w:hAnsi="Times New Roman" w:cs="Times New Roman"/>
          <w:sz w:val="24"/>
          <w:szCs w:val="24"/>
        </w:rPr>
        <w:t xml:space="preserve"> z dnia </w:t>
      </w:r>
      <w:r w:rsidR="00741C05">
        <w:rPr>
          <w:rFonts w:ascii="Times New Roman" w:hAnsi="Times New Roman" w:cs="Times New Roman"/>
          <w:sz w:val="24"/>
          <w:szCs w:val="24"/>
        </w:rPr>
        <w:t>07</w:t>
      </w:r>
      <w:r w:rsidRPr="00926089">
        <w:rPr>
          <w:rFonts w:ascii="Times New Roman" w:hAnsi="Times New Roman" w:cs="Times New Roman"/>
          <w:sz w:val="24"/>
          <w:szCs w:val="24"/>
        </w:rPr>
        <w:t xml:space="preserve"> </w:t>
      </w:r>
      <w:r w:rsidR="00741C05">
        <w:rPr>
          <w:rFonts w:ascii="Times New Roman" w:hAnsi="Times New Roman" w:cs="Times New Roman"/>
          <w:sz w:val="24"/>
          <w:szCs w:val="24"/>
        </w:rPr>
        <w:t>października</w:t>
      </w:r>
      <w:r w:rsidRPr="00926089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741C05">
        <w:rPr>
          <w:rFonts w:ascii="Times New Roman" w:hAnsi="Times New Roman" w:cs="Times New Roman"/>
          <w:sz w:val="24"/>
          <w:szCs w:val="24"/>
        </w:rPr>
        <w:t>4</w:t>
      </w:r>
      <w:r w:rsidRPr="00926089"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336D948C" w14:textId="5667B520" w:rsidR="00BD01AF" w:rsidRDefault="00BD01AF" w:rsidP="00BD01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5E24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741C05">
        <w:rPr>
          <w:rFonts w:ascii="Times New Roman" w:hAnsi="Times New Roman" w:cs="Times New Roman"/>
          <w:b/>
          <w:sz w:val="24"/>
          <w:szCs w:val="24"/>
        </w:rPr>
        <w:t>5</w:t>
      </w:r>
    </w:p>
    <w:p w14:paraId="0DE887EB" w14:textId="77777777" w:rsidR="00DB6A10" w:rsidRDefault="00EE54F7" w:rsidP="00DB6A10">
      <w:pPr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>Zarządzenie wch</w:t>
      </w:r>
      <w:r w:rsidR="00DB6A10">
        <w:rPr>
          <w:rFonts w:ascii="Times New Roman" w:hAnsi="Times New Roman" w:cs="Times New Roman"/>
          <w:sz w:val="24"/>
          <w:szCs w:val="24"/>
        </w:rPr>
        <w:t>odzi w życie z dniem podpisania.</w:t>
      </w:r>
    </w:p>
    <w:p w14:paraId="2CB2F9AB" w14:textId="77777777" w:rsidR="00067F83" w:rsidRDefault="00067F83" w:rsidP="00DB6A1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20F0E8" w14:textId="77777777" w:rsidR="00067F83" w:rsidRDefault="00067F83" w:rsidP="00DB6A1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CC8B2D" w14:textId="3AFA7741" w:rsidR="00DB6A10" w:rsidRPr="004349BB" w:rsidRDefault="00DB6A10" w:rsidP="004349BB">
      <w:pPr>
        <w:spacing w:after="0" w:line="240" w:lineRule="auto"/>
        <w:ind w:left="4247"/>
        <w:jc w:val="center"/>
        <w:rPr>
          <w:rFonts w:ascii="Times New Roman" w:hAnsi="Times New Roman" w:cs="Times New Roman"/>
          <w:sz w:val="24"/>
          <w:szCs w:val="24"/>
        </w:rPr>
      </w:pPr>
      <w:r w:rsidRPr="00DB6A10">
        <w:rPr>
          <w:rFonts w:ascii="Times New Roman" w:eastAsia="Times New Roman" w:hAnsi="Times New Roman" w:cs="Times New Roman"/>
          <w:b/>
          <w:bCs/>
          <w:sz w:val="24"/>
          <w:szCs w:val="24"/>
          <w:lang w:eastAsia="pl-PL" w:bidi="pl-PL"/>
        </w:rPr>
        <w:t xml:space="preserve">prof. dr hab. Jerzy </w:t>
      </w:r>
      <w:proofErr w:type="spellStart"/>
      <w:r w:rsidRPr="00DB6A10">
        <w:rPr>
          <w:rFonts w:ascii="Times New Roman" w:eastAsia="Times New Roman" w:hAnsi="Times New Roman" w:cs="Times New Roman"/>
          <w:b/>
          <w:bCs/>
          <w:sz w:val="24"/>
          <w:szCs w:val="24"/>
          <w:lang w:eastAsia="pl-PL" w:bidi="pl-PL"/>
        </w:rPr>
        <w:t>Nitychoruk</w:t>
      </w:r>
      <w:proofErr w:type="spellEnd"/>
    </w:p>
    <w:p w14:paraId="71043BAD" w14:textId="77777777" w:rsidR="00513910" w:rsidRDefault="00DB6A10" w:rsidP="004349BB">
      <w:pPr>
        <w:widowControl w:val="0"/>
        <w:spacing w:after="0" w:line="240" w:lineRule="auto"/>
        <w:ind w:left="424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 w:bidi="pl-PL"/>
        </w:rPr>
      </w:pPr>
      <w:r w:rsidRPr="00DB6A10">
        <w:rPr>
          <w:rFonts w:ascii="Times New Roman" w:eastAsia="Times New Roman" w:hAnsi="Times New Roman" w:cs="Times New Roman"/>
          <w:b/>
          <w:bCs/>
          <w:sz w:val="24"/>
          <w:szCs w:val="24"/>
          <w:lang w:eastAsia="pl-PL" w:bidi="pl-PL"/>
        </w:rPr>
        <w:t xml:space="preserve">Rektor </w:t>
      </w:r>
    </w:p>
    <w:p w14:paraId="4A723F47" w14:textId="77777777" w:rsidR="00DB6A10" w:rsidRDefault="00513910" w:rsidP="004349BB">
      <w:pPr>
        <w:widowControl w:val="0"/>
        <w:spacing w:after="0" w:line="240" w:lineRule="auto"/>
        <w:ind w:left="4247"/>
        <w:jc w:val="center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 w:bidi="pl-PL"/>
        </w:rPr>
        <w:t>Akademii Bialskiej</w:t>
      </w:r>
      <w:r w:rsidR="00DB6A10" w:rsidRPr="00DB6A10">
        <w:rPr>
          <w:rFonts w:ascii="Times New Roman" w:eastAsia="Times New Roman" w:hAnsi="Times New Roman" w:cs="Times New Roman"/>
          <w:b/>
          <w:bCs/>
          <w:sz w:val="24"/>
          <w:szCs w:val="24"/>
          <w:lang w:eastAsia="pl-PL" w:bidi="pl-PL"/>
        </w:rPr>
        <w:t xml:space="preserve"> im. Jana Pawła II</w:t>
      </w:r>
    </w:p>
    <w:p w14:paraId="1BF26222" w14:textId="77777777" w:rsidR="00DB6A10" w:rsidRPr="00DB6A10" w:rsidRDefault="00DB6A10" w:rsidP="00276146">
      <w:pPr>
        <w:widowControl w:val="0"/>
        <w:spacing w:after="0" w:line="24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14:paraId="3CAB75F0" w14:textId="77777777" w:rsidR="00EE54F7" w:rsidRDefault="00EE54F7" w:rsidP="00EE54F7">
      <w:pPr>
        <w:rPr>
          <w:rFonts w:ascii="Times New Roman" w:hAnsi="Times New Roman" w:cs="Times New Roman"/>
          <w:sz w:val="24"/>
          <w:szCs w:val="24"/>
        </w:rPr>
      </w:pPr>
    </w:p>
    <w:p w14:paraId="18D84BE3" w14:textId="77777777" w:rsidR="00C3660D" w:rsidRDefault="00C3660D" w:rsidP="00EE54F7">
      <w:pPr>
        <w:rPr>
          <w:rFonts w:ascii="Times New Roman" w:hAnsi="Times New Roman" w:cs="Times New Roman"/>
          <w:sz w:val="24"/>
          <w:szCs w:val="24"/>
        </w:rPr>
      </w:pPr>
    </w:p>
    <w:p w14:paraId="5311AB99" w14:textId="77777777" w:rsidR="004349BB" w:rsidRDefault="004349BB" w:rsidP="00EE54F7">
      <w:pPr>
        <w:rPr>
          <w:rFonts w:ascii="Times New Roman" w:hAnsi="Times New Roman" w:cs="Times New Roman"/>
          <w:sz w:val="24"/>
          <w:szCs w:val="24"/>
        </w:rPr>
      </w:pPr>
    </w:p>
    <w:p w14:paraId="23B2A1A5" w14:textId="77777777" w:rsidR="004349BB" w:rsidRDefault="004349BB" w:rsidP="00EE54F7">
      <w:pPr>
        <w:rPr>
          <w:rFonts w:ascii="Times New Roman" w:hAnsi="Times New Roman" w:cs="Times New Roman"/>
          <w:sz w:val="24"/>
          <w:szCs w:val="24"/>
        </w:rPr>
      </w:pPr>
    </w:p>
    <w:p w14:paraId="3ECB1B28" w14:textId="3DA9CB5D" w:rsidR="00EE54F7" w:rsidRPr="000B4E81" w:rsidRDefault="00067F83" w:rsidP="00C3660D">
      <w:pPr>
        <w:jc w:val="right"/>
        <w:rPr>
          <w:rFonts w:ascii="Times New Roman" w:hAnsi="Times New Roman" w:cs="Times New Roman"/>
          <w:i/>
          <w:sz w:val="20"/>
          <w:szCs w:val="20"/>
        </w:rPr>
      </w:pPr>
      <w:r w:rsidRPr="000B4E81">
        <w:rPr>
          <w:rFonts w:ascii="Times New Roman" w:hAnsi="Times New Roman" w:cs="Times New Roman"/>
          <w:i/>
          <w:sz w:val="20"/>
          <w:szCs w:val="20"/>
        </w:rPr>
        <w:lastRenderedPageBreak/>
        <w:t xml:space="preserve">Załącznik do </w:t>
      </w:r>
      <w:r w:rsidR="004349BB">
        <w:rPr>
          <w:rFonts w:ascii="Times New Roman" w:hAnsi="Times New Roman" w:cs="Times New Roman"/>
          <w:i/>
          <w:sz w:val="20"/>
          <w:szCs w:val="20"/>
        </w:rPr>
        <w:t>z</w:t>
      </w:r>
      <w:r w:rsidRPr="000B4E81">
        <w:rPr>
          <w:rFonts w:ascii="Times New Roman" w:hAnsi="Times New Roman" w:cs="Times New Roman"/>
          <w:i/>
          <w:sz w:val="20"/>
          <w:szCs w:val="20"/>
        </w:rPr>
        <w:t xml:space="preserve">arządzenia </w:t>
      </w:r>
      <w:r w:rsidR="00FB62AC">
        <w:rPr>
          <w:rFonts w:ascii="Times New Roman" w:hAnsi="Times New Roman" w:cs="Times New Roman"/>
          <w:i/>
          <w:sz w:val="20"/>
          <w:szCs w:val="20"/>
        </w:rPr>
        <w:t xml:space="preserve">rektora </w:t>
      </w:r>
      <w:r w:rsidRPr="000B4E81">
        <w:rPr>
          <w:rFonts w:ascii="Times New Roman" w:hAnsi="Times New Roman" w:cs="Times New Roman"/>
          <w:i/>
          <w:sz w:val="20"/>
          <w:szCs w:val="20"/>
        </w:rPr>
        <w:t xml:space="preserve">nr </w:t>
      </w:r>
      <w:r w:rsidR="00FB62AC">
        <w:rPr>
          <w:rFonts w:ascii="Times New Roman" w:hAnsi="Times New Roman" w:cs="Times New Roman"/>
          <w:i/>
          <w:sz w:val="20"/>
          <w:szCs w:val="20"/>
        </w:rPr>
        <w:t>106/2025</w:t>
      </w:r>
      <w:r w:rsidR="00C3660D" w:rsidRPr="000B4E81">
        <w:rPr>
          <w:rFonts w:ascii="Times New Roman" w:hAnsi="Times New Roman" w:cs="Times New Roman"/>
          <w:i/>
          <w:sz w:val="20"/>
          <w:szCs w:val="20"/>
        </w:rPr>
        <w:br/>
      </w:r>
      <w:r w:rsidR="00EE54F7" w:rsidRPr="000B4E81">
        <w:rPr>
          <w:rFonts w:ascii="Times New Roman" w:hAnsi="Times New Roman" w:cs="Times New Roman"/>
          <w:i/>
          <w:sz w:val="20"/>
          <w:szCs w:val="20"/>
        </w:rPr>
        <w:t xml:space="preserve">z dnia </w:t>
      </w:r>
      <w:r w:rsidR="00FB62AC">
        <w:rPr>
          <w:rFonts w:ascii="Times New Roman" w:hAnsi="Times New Roman" w:cs="Times New Roman"/>
          <w:i/>
          <w:sz w:val="20"/>
          <w:szCs w:val="20"/>
        </w:rPr>
        <w:t>9 października</w:t>
      </w:r>
      <w:r w:rsidR="00120B8F" w:rsidRPr="000B4E81">
        <w:rPr>
          <w:rFonts w:ascii="Times New Roman" w:hAnsi="Times New Roman" w:cs="Times New Roman"/>
          <w:i/>
          <w:sz w:val="20"/>
          <w:szCs w:val="20"/>
        </w:rPr>
        <w:t xml:space="preserve"> 202</w:t>
      </w:r>
      <w:r w:rsidR="00741C05" w:rsidRPr="000B4E81">
        <w:rPr>
          <w:rFonts w:ascii="Times New Roman" w:hAnsi="Times New Roman" w:cs="Times New Roman"/>
          <w:i/>
          <w:sz w:val="20"/>
          <w:szCs w:val="20"/>
        </w:rPr>
        <w:t>5</w:t>
      </w:r>
      <w:r w:rsidR="00AF46A5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EE54F7" w:rsidRPr="000B4E81">
        <w:rPr>
          <w:rFonts w:ascii="Times New Roman" w:hAnsi="Times New Roman" w:cs="Times New Roman"/>
          <w:i/>
          <w:sz w:val="20"/>
          <w:szCs w:val="20"/>
        </w:rPr>
        <w:t>r.</w:t>
      </w:r>
    </w:p>
    <w:p w14:paraId="10DD9B29" w14:textId="77777777" w:rsidR="00C3660D" w:rsidRDefault="00C3660D" w:rsidP="00EE54F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962E44" w14:textId="77777777" w:rsidR="00D2619D" w:rsidRDefault="00D2619D" w:rsidP="00EE54F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79AD49" w14:textId="77777777" w:rsidR="00EE54F7" w:rsidRPr="00C3660D" w:rsidRDefault="00EE54F7" w:rsidP="00EE54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660D">
        <w:rPr>
          <w:rFonts w:ascii="Times New Roman" w:hAnsi="Times New Roman" w:cs="Times New Roman"/>
          <w:b/>
          <w:sz w:val="24"/>
          <w:szCs w:val="24"/>
        </w:rPr>
        <w:t>ZASADY SPORZĄDZANIA</w:t>
      </w:r>
      <w:r w:rsidR="0035689C">
        <w:rPr>
          <w:rFonts w:ascii="Times New Roman" w:hAnsi="Times New Roman" w:cs="Times New Roman"/>
          <w:b/>
          <w:sz w:val="24"/>
          <w:szCs w:val="24"/>
        </w:rPr>
        <w:t xml:space="preserve"> WSTĘPNEGO PLANU RZECZOWO-FINANSOWEGO</w:t>
      </w:r>
      <w:r w:rsidRPr="00C366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689C">
        <w:rPr>
          <w:rFonts w:ascii="Times New Roman" w:hAnsi="Times New Roman" w:cs="Times New Roman"/>
          <w:b/>
          <w:sz w:val="24"/>
          <w:szCs w:val="24"/>
        </w:rPr>
        <w:t>(PROWIZORIUM)</w:t>
      </w:r>
      <w:r w:rsidRPr="00C3660D">
        <w:rPr>
          <w:rFonts w:ascii="Times New Roman" w:hAnsi="Times New Roman" w:cs="Times New Roman"/>
          <w:b/>
          <w:sz w:val="24"/>
          <w:szCs w:val="24"/>
        </w:rPr>
        <w:t>,</w:t>
      </w:r>
      <w:r w:rsidR="00C3660D">
        <w:rPr>
          <w:rFonts w:ascii="Times New Roman" w:hAnsi="Times New Roman" w:cs="Times New Roman"/>
          <w:b/>
          <w:sz w:val="24"/>
          <w:szCs w:val="24"/>
        </w:rPr>
        <w:br/>
      </w:r>
      <w:r w:rsidRPr="00C3660D">
        <w:rPr>
          <w:rFonts w:ascii="Times New Roman" w:hAnsi="Times New Roman" w:cs="Times New Roman"/>
          <w:b/>
          <w:sz w:val="24"/>
          <w:szCs w:val="24"/>
        </w:rPr>
        <w:t>ROCZNEGO PLANU RZECZOWO-FINANSOWEGO</w:t>
      </w:r>
    </w:p>
    <w:p w14:paraId="22F9A768" w14:textId="77777777" w:rsidR="00645B35" w:rsidRDefault="00645B35" w:rsidP="00EE54F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980B1C" w14:textId="77777777" w:rsidR="00C3660D" w:rsidRDefault="00C3660D" w:rsidP="00EE54F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14:paraId="09EF1235" w14:textId="77777777" w:rsidR="00EE54F7" w:rsidRPr="00D775F3" w:rsidRDefault="00EE54F7" w:rsidP="00EE54F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5F3">
        <w:rPr>
          <w:rFonts w:ascii="Times New Roman" w:hAnsi="Times New Roman" w:cs="Times New Roman"/>
          <w:b/>
          <w:sz w:val="24"/>
          <w:szCs w:val="24"/>
        </w:rPr>
        <w:t>Cel i zakres procedury</w:t>
      </w:r>
    </w:p>
    <w:p w14:paraId="339A3759" w14:textId="77777777" w:rsidR="00EE54F7" w:rsidRPr="00D775F3" w:rsidRDefault="00EE54F7" w:rsidP="00EE54F7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3E4A1EBC" w14:textId="6B4DB54E" w:rsidR="00EE54F7" w:rsidRPr="00D775F3" w:rsidRDefault="00EE54F7" w:rsidP="00EE54F7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Celem procedury jest określenie zasad prowadzenia </w:t>
      </w:r>
      <w:r>
        <w:rPr>
          <w:rFonts w:ascii="Times New Roman" w:hAnsi="Times New Roman" w:cs="Times New Roman"/>
          <w:sz w:val="24"/>
          <w:szCs w:val="24"/>
        </w:rPr>
        <w:t>gospodarki</w:t>
      </w:r>
      <w:r w:rsidRPr="00D775F3">
        <w:rPr>
          <w:rFonts w:ascii="Times New Roman" w:hAnsi="Times New Roman" w:cs="Times New Roman"/>
          <w:sz w:val="24"/>
          <w:szCs w:val="24"/>
        </w:rPr>
        <w:t xml:space="preserve"> finansowej w zakresie działalności </w:t>
      </w:r>
      <w:r w:rsidR="00AF46A5">
        <w:rPr>
          <w:rFonts w:ascii="Times New Roman" w:hAnsi="Times New Roman" w:cs="Times New Roman"/>
          <w:sz w:val="24"/>
          <w:szCs w:val="24"/>
        </w:rPr>
        <w:t>u</w:t>
      </w:r>
      <w:r w:rsidRPr="00D775F3">
        <w:rPr>
          <w:rFonts w:ascii="Times New Roman" w:hAnsi="Times New Roman" w:cs="Times New Roman"/>
          <w:sz w:val="24"/>
          <w:szCs w:val="24"/>
        </w:rPr>
        <w:t>czelni, sformułowan</w:t>
      </w:r>
      <w:r>
        <w:rPr>
          <w:rFonts w:ascii="Times New Roman" w:hAnsi="Times New Roman" w:cs="Times New Roman"/>
          <w:sz w:val="24"/>
          <w:szCs w:val="24"/>
        </w:rPr>
        <w:t>ej</w:t>
      </w:r>
      <w:r w:rsidRPr="00D775F3">
        <w:rPr>
          <w:rFonts w:ascii="Times New Roman" w:hAnsi="Times New Roman" w:cs="Times New Roman"/>
          <w:sz w:val="24"/>
          <w:szCs w:val="24"/>
        </w:rPr>
        <w:t xml:space="preserve"> w </w:t>
      </w:r>
      <w:r w:rsidR="00AF46A5">
        <w:rPr>
          <w:rFonts w:ascii="Times New Roman" w:hAnsi="Times New Roman" w:cs="Times New Roman"/>
          <w:sz w:val="24"/>
          <w:szCs w:val="24"/>
        </w:rPr>
        <w:t>s</w:t>
      </w:r>
      <w:r w:rsidRPr="00D775F3">
        <w:rPr>
          <w:rFonts w:ascii="Times New Roman" w:hAnsi="Times New Roman" w:cs="Times New Roman"/>
          <w:sz w:val="24"/>
          <w:szCs w:val="24"/>
        </w:rPr>
        <w:t xml:space="preserve">tatucie </w:t>
      </w:r>
      <w:r w:rsidR="00BD01AF">
        <w:rPr>
          <w:rFonts w:ascii="Times New Roman" w:hAnsi="Times New Roman" w:cs="Times New Roman"/>
          <w:sz w:val="24"/>
          <w:szCs w:val="24"/>
        </w:rPr>
        <w:t xml:space="preserve">Akademii Bialskiej </w:t>
      </w:r>
      <w:r>
        <w:rPr>
          <w:rFonts w:ascii="Times New Roman" w:hAnsi="Times New Roman" w:cs="Times New Roman"/>
          <w:sz w:val="24"/>
          <w:szCs w:val="24"/>
        </w:rPr>
        <w:t>im. Jana Pawła II</w:t>
      </w:r>
      <w:r w:rsidRPr="00D775F3">
        <w:rPr>
          <w:rFonts w:ascii="Times New Roman" w:hAnsi="Times New Roman" w:cs="Times New Roman"/>
          <w:sz w:val="24"/>
          <w:szCs w:val="24"/>
        </w:rPr>
        <w:t>. Stosowanie opisanych w procedurze działań, pozwoli</w:t>
      </w:r>
      <w:r>
        <w:rPr>
          <w:rFonts w:ascii="Times New Roman" w:hAnsi="Times New Roman" w:cs="Times New Roman"/>
          <w:sz w:val="24"/>
          <w:szCs w:val="24"/>
        </w:rPr>
        <w:t xml:space="preserve"> na</w:t>
      </w:r>
      <w:r w:rsidRPr="00D775F3">
        <w:rPr>
          <w:rFonts w:ascii="Times New Roman" w:hAnsi="Times New Roman" w:cs="Times New Roman"/>
          <w:sz w:val="24"/>
          <w:szCs w:val="24"/>
        </w:rPr>
        <w:t>:</w:t>
      </w:r>
    </w:p>
    <w:p w14:paraId="3C89DE20" w14:textId="77777777" w:rsidR="00EE54F7" w:rsidRPr="00D775F3" w:rsidRDefault="00EE54F7" w:rsidP="005A6A6E">
      <w:pPr>
        <w:pStyle w:val="Akapitzlist"/>
        <w:numPr>
          <w:ilvl w:val="0"/>
          <w:numId w:val="9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uchwalenie planu rzeczowo-finansowego na rok kalendarzowy, </w:t>
      </w:r>
    </w:p>
    <w:p w14:paraId="101B4493" w14:textId="77777777" w:rsidR="00EE54F7" w:rsidRPr="00D775F3" w:rsidRDefault="00EE54F7" w:rsidP="005A6A6E">
      <w:pPr>
        <w:pStyle w:val="Akapitzlist"/>
        <w:numPr>
          <w:ilvl w:val="0"/>
          <w:numId w:val="9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bieżące monitorowanie kosztów, </w:t>
      </w:r>
    </w:p>
    <w:p w14:paraId="012271CE" w14:textId="77777777" w:rsidR="00EE54F7" w:rsidRPr="00D775F3" w:rsidRDefault="00EE54F7" w:rsidP="005A6A6E">
      <w:pPr>
        <w:pStyle w:val="Akapitzlist"/>
        <w:numPr>
          <w:ilvl w:val="0"/>
          <w:numId w:val="9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racjonalizację wydatków, </w:t>
      </w:r>
    </w:p>
    <w:p w14:paraId="21749A5E" w14:textId="571F5358" w:rsidR="00EE54F7" w:rsidRPr="00D775F3" w:rsidRDefault="00EE54F7" w:rsidP="005A6A6E">
      <w:pPr>
        <w:pStyle w:val="Akapitzlist"/>
        <w:numPr>
          <w:ilvl w:val="0"/>
          <w:numId w:val="9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prezentowanie </w:t>
      </w:r>
      <w:r w:rsidR="00AF46A5">
        <w:rPr>
          <w:rFonts w:ascii="Times New Roman" w:hAnsi="Times New Roman" w:cs="Times New Roman"/>
          <w:sz w:val="24"/>
          <w:szCs w:val="24"/>
        </w:rPr>
        <w:t>r</w:t>
      </w:r>
      <w:r w:rsidRPr="00D775F3">
        <w:rPr>
          <w:rFonts w:ascii="Times New Roman" w:hAnsi="Times New Roman" w:cs="Times New Roman"/>
          <w:sz w:val="24"/>
          <w:szCs w:val="24"/>
        </w:rPr>
        <w:t xml:space="preserve">adzie </w:t>
      </w:r>
      <w:r w:rsidR="00AF46A5">
        <w:rPr>
          <w:rFonts w:ascii="Times New Roman" w:hAnsi="Times New Roman" w:cs="Times New Roman"/>
          <w:sz w:val="24"/>
          <w:szCs w:val="24"/>
        </w:rPr>
        <w:t>u</w:t>
      </w:r>
      <w:r w:rsidRPr="00D775F3">
        <w:rPr>
          <w:rFonts w:ascii="Times New Roman" w:hAnsi="Times New Roman" w:cs="Times New Roman"/>
          <w:sz w:val="24"/>
          <w:szCs w:val="24"/>
        </w:rPr>
        <w:t xml:space="preserve">czelni polityki finansowej </w:t>
      </w:r>
      <w:r w:rsidR="00AF46A5">
        <w:rPr>
          <w:rFonts w:ascii="Times New Roman" w:hAnsi="Times New Roman" w:cs="Times New Roman"/>
          <w:sz w:val="24"/>
          <w:szCs w:val="24"/>
        </w:rPr>
        <w:t>u</w:t>
      </w:r>
      <w:r w:rsidRPr="00D775F3">
        <w:rPr>
          <w:rFonts w:ascii="Times New Roman" w:hAnsi="Times New Roman" w:cs="Times New Roman"/>
          <w:sz w:val="24"/>
          <w:szCs w:val="24"/>
        </w:rPr>
        <w:t>czelni.</w:t>
      </w:r>
    </w:p>
    <w:p w14:paraId="1152DA46" w14:textId="77777777" w:rsidR="00EE54F7" w:rsidRPr="00D775F3" w:rsidRDefault="00EE54F7" w:rsidP="00EE54F7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328C7168" w14:textId="77777777" w:rsidR="00C3660D" w:rsidRDefault="00C3660D" w:rsidP="00EE54F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50E766EE" w14:textId="77777777" w:rsidR="00EE54F7" w:rsidRPr="00D775F3" w:rsidRDefault="00EE54F7" w:rsidP="00EE54F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5F3">
        <w:rPr>
          <w:rFonts w:ascii="Times New Roman" w:hAnsi="Times New Roman" w:cs="Times New Roman"/>
          <w:b/>
          <w:sz w:val="24"/>
          <w:szCs w:val="24"/>
        </w:rPr>
        <w:t>Podstawa prawna procedury</w:t>
      </w:r>
    </w:p>
    <w:p w14:paraId="586486DF" w14:textId="77777777" w:rsidR="00EE54F7" w:rsidRPr="000B4E81" w:rsidRDefault="00EE54F7" w:rsidP="00EE54F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0B4E81">
        <w:rPr>
          <w:rFonts w:ascii="Times New Roman" w:hAnsi="Times New Roman" w:cs="Times New Roman"/>
          <w:sz w:val="24"/>
          <w:szCs w:val="24"/>
        </w:rPr>
        <w:t xml:space="preserve">Regulacje </w:t>
      </w:r>
      <w:proofErr w:type="gramStart"/>
      <w:r w:rsidRPr="000B4E81">
        <w:rPr>
          <w:rFonts w:ascii="Times New Roman" w:hAnsi="Times New Roman" w:cs="Times New Roman"/>
          <w:sz w:val="24"/>
          <w:szCs w:val="24"/>
        </w:rPr>
        <w:t>zewnętrzne :</w:t>
      </w:r>
      <w:proofErr w:type="gramEnd"/>
    </w:p>
    <w:p w14:paraId="23970968" w14:textId="20E43F2E" w:rsidR="00EE54F7" w:rsidRPr="000B4E81" w:rsidRDefault="00EE54F7" w:rsidP="005A6A6E">
      <w:pPr>
        <w:pStyle w:val="Akapitzlist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B4E81">
        <w:rPr>
          <w:rFonts w:ascii="Times New Roman" w:hAnsi="Times New Roman" w:cs="Times New Roman"/>
          <w:sz w:val="24"/>
          <w:szCs w:val="24"/>
        </w:rPr>
        <w:t>Ustawa z dnia 20 lipca 2018 r. Prawo o szkolnictwie wyższym i nauce (</w:t>
      </w:r>
      <w:r w:rsidR="00CE7C10" w:rsidRPr="000B4E81">
        <w:rPr>
          <w:rFonts w:ascii="Times New Roman" w:hAnsi="Times New Roman" w:cs="Times New Roman"/>
          <w:sz w:val="23"/>
          <w:szCs w:val="23"/>
        </w:rPr>
        <w:t>Dz. U. 202</w:t>
      </w:r>
      <w:r w:rsidR="00886B14">
        <w:rPr>
          <w:rFonts w:ascii="Times New Roman" w:hAnsi="Times New Roman" w:cs="Times New Roman"/>
          <w:sz w:val="23"/>
          <w:szCs w:val="23"/>
        </w:rPr>
        <w:t>4</w:t>
      </w:r>
      <w:r w:rsidR="00CE7C10" w:rsidRPr="000B4E81">
        <w:rPr>
          <w:rFonts w:ascii="Times New Roman" w:hAnsi="Times New Roman" w:cs="Times New Roman"/>
          <w:sz w:val="23"/>
          <w:szCs w:val="23"/>
        </w:rPr>
        <w:t xml:space="preserve"> poz. </w:t>
      </w:r>
      <w:r w:rsidR="00886B14">
        <w:rPr>
          <w:rFonts w:ascii="Times New Roman" w:hAnsi="Times New Roman" w:cs="Times New Roman"/>
          <w:sz w:val="23"/>
          <w:szCs w:val="23"/>
        </w:rPr>
        <w:t>1571</w:t>
      </w:r>
      <w:r w:rsidR="00CE7C10" w:rsidRPr="000B4E81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B317C" w:rsidRPr="000B4E81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3B317C" w:rsidRPr="000B4E81">
        <w:rPr>
          <w:rFonts w:ascii="Times New Roman" w:hAnsi="Times New Roman" w:cs="Times New Roman"/>
          <w:sz w:val="23"/>
          <w:szCs w:val="23"/>
        </w:rPr>
        <w:t>.</w:t>
      </w:r>
      <w:r w:rsidR="00E64249" w:rsidRPr="000B4E81">
        <w:rPr>
          <w:rFonts w:ascii="Times New Roman" w:hAnsi="Times New Roman" w:cs="Times New Roman"/>
          <w:sz w:val="23"/>
          <w:szCs w:val="23"/>
        </w:rPr>
        <w:t xml:space="preserve"> z </w:t>
      </w:r>
      <w:proofErr w:type="spellStart"/>
      <w:r w:rsidR="00E64249" w:rsidRPr="000B4E81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E64249" w:rsidRPr="000B4E81">
        <w:rPr>
          <w:rFonts w:ascii="Times New Roman" w:hAnsi="Times New Roman" w:cs="Times New Roman"/>
          <w:sz w:val="23"/>
          <w:szCs w:val="23"/>
        </w:rPr>
        <w:t>. zm.</w:t>
      </w:r>
      <w:r w:rsidRPr="000B4E81">
        <w:rPr>
          <w:rFonts w:ascii="Times New Roman" w:hAnsi="Times New Roman" w:cs="Times New Roman"/>
          <w:sz w:val="24"/>
          <w:szCs w:val="24"/>
        </w:rPr>
        <w:t>)</w:t>
      </w:r>
      <w:r w:rsidR="006D7E8E">
        <w:rPr>
          <w:rFonts w:ascii="Times New Roman" w:hAnsi="Times New Roman" w:cs="Times New Roman"/>
          <w:sz w:val="24"/>
          <w:szCs w:val="24"/>
        </w:rPr>
        <w:t>,</w:t>
      </w:r>
    </w:p>
    <w:p w14:paraId="74509FF0" w14:textId="6F5888E5" w:rsidR="00EE54F7" w:rsidRPr="000B4E81" w:rsidRDefault="00EE54F7" w:rsidP="005A6A6E">
      <w:pPr>
        <w:pStyle w:val="Akapitzlist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B4E81">
        <w:rPr>
          <w:rFonts w:ascii="Times New Roman" w:hAnsi="Times New Roman" w:cs="Times New Roman"/>
          <w:sz w:val="24"/>
          <w:szCs w:val="24"/>
        </w:rPr>
        <w:t>Ustawa z dnia 27 sierpnia 2009 r. o finansach publicznych (Dz. U. 202</w:t>
      </w:r>
      <w:r w:rsidR="00886B14">
        <w:rPr>
          <w:rFonts w:ascii="Times New Roman" w:hAnsi="Times New Roman" w:cs="Times New Roman"/>
          <w:sz w:val="24"/>
          <w:szCs w:val="24"/>
        </w:rPr>
        <w:t>4</w:t>
      </w:r>
      <w:r w:rsidRPr="000B4E81">
        <w:rPr>
          <w:rFonts w:ascii="Times New Roman" w:hAnsi="Times New Roman" w:cs="Times New Roman"/>
          <w:sz w:val="24"/>
          <w:szCs w:val="24"/>
        </w:rPr>
        <w:t xml:space="preserve"> poz. </w:t>
      </w:r>
      <w:r w:rsidR="00CE7C10" w:rsidRPr="000B4E81">
        <w:rPr>
          <w:rFonts w:ascii="Times New Roman" w:hAnsi="Times New Roman" w:cs="Times New Roman"/>
          <w:sz w:val="24"/>
          <w:szCs w:val="24"/>
        </w:rPr>
        <w:t>1</w:t>
      </w:r>
      <w:r w:rsidR="00886B14">
        <w:rPr>
          <w:rFonts w:ascii="Times New Roman" w:hAnsi="Times New Roman" w:cs="Times New Roman"/>
          <w:sz w:val="24"/>
          <w:szCs w:val="24"/>
        </w:rPr>
        <w:t>530</w:t>
      </w:r>
      <w:r w:rsidR="00CE7C10" w:rsidRPr="000B4E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317C" w:rsidRPr="000B4E81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B317C" w:rsidRPr="000B4E81">
        <w:rPr>
          <w:rFonts w:ascii="Times New Roman" w:hAnsi="Times New Roman" w:cs="Times New Roman"/>
          <w:sz w:val="24"/>
          <w:szCs w:val="24"/>
        </w:rPr>
        <w:t>.</w:t>
      </w:r>
      <w:r w:rsidR="00E64249" w:rsidRPr="000B4E81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E64249" w:rsidRPr="000B4E8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64249" w:rsidRPr="000B4E81">
        <w:rPr>
          <w:rFonts w:ascii="Times New Roman" w:hAnsi="Times New Roman" w:cs="Times New Roman"/>
          <w:sz w:val="24"/>
          <w:szCs w:val="24"/>
        </w:rPr>
        <w:t>. zm.</w:t>
      </w:r>
      <w:r w:rsidR="00CE7C10" w:rsidRPr="000B4E81">
        <w:rPr>
          <w:rFonts w:ascii="Times New Roman" w:hAnsi="Times New Roman" w:cs="Times New Roman"/>
          <w:sz w:val="24"/>
          <w:szCs w:val="24"/>
        </w:rPr>
        <w:t>)</w:t>
      </w:r>
      <w:r w:rsidR="006D7E8E">
        <w:rPr>
          <w:rFonts w:ascii="Times New Roman" w:hAnsi="Times New Roman" w:cs="Times New Roman"/>
          <w:sz w:val="24"/>
          <w:szCs w:val="24"/>
        </w:rPr>
        <w:t>,</w:t>
      </w:r>
      <w:r w:rsidRPr="000B4E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14AD20" w14:textId="3288BA72" w:rsidR="00EE54F7" w:rsidRPr="000B4E81" w:rsidRDefault="00EE54F7" w:rsidP="005A6A6E">
      <w:pPr>
        <w:pStyle w:val="Akapitzlist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B4E81">
        <w:rPr>
          <w:rFonts w:ascii="Times New Roman" w:hAnsi="Times New Roman" w:cs="Times New Roman"/>
          <w:sz w:val="24"/>
          <w:szCs w:val="24"/>
        </w:rPr>
        <w:t>Ustawa z dnia 29 września 1994 r. o rachunkowości (Dz. U. 202</w:t>
      </w:r>
      <w:r w:rsidR="003B317C" w:rsidRPr="000B4E81">
        <w:rPr>
          <w:rFonts w:ascii="Times New Roman" w:hAnsi="Times New Roman" w:cs="Times New Roman"/>
          <w:sz w:val="24"/>
          <w:szCs w:val="24"/>
        </w:rPr>
        <w:t>3</w:t>
      </w:r>
      <w:r w:rsidRPr="000B4E81">
        <w:rPr>
          <w:rFonts w:ascii="Times New Roman" w:hAnsi="Times New Roman" w:cs="Times New Roman"/>
          <w:sz w:val="24"/>
          <w:szCs w:val="24"/>
        </w:rPr>
        <w:t xml:space="preserve"> poz. </w:t>
      </w:r>
      <w:r w:rsidR="003B317C" w:rsidRPr="000B4E81">
        <w:rPr>
          <w:rFonts w:ascii="Times New Roman" w:hAnsi="Times New Roman" w:cs="Times New Roman"/>
          <w:sz w:val="24"/>
          <w:szCs w:val="24"/>
        </w:rPr>
        <w:t>1</w:t>
      </w:r>
      <w:r w:rsidRPr="000B4E81">
        <w:rPr>
          <w:rFonts w:ascii="Times New Roman" w:hAnsi="Times New Roman" w:cs="Times New Roman"/>
          <w:sz w:val="24"/>
          <w:szCs w:val="24"/>
        </w:rPr>
        <w:t>2</w:t>
      </w:r>
      <w:r w:rsidR="003B317C" w:rsidRPr="000B4E81">
        <w:rPr>
          <w:rFonts w:ascii="Times New Roman" w:hAnsi="Times New Roman" w:cs="Times New Roman"/>
          <w:sz w:val="24"/>
          <w:szCs w:val="24"/>
        </w:rPr>
        <w:t>0</w:t>
      </w:r>
      <w:r w:rsidR="00CE7C10" w:rsidRPr="000B4E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317C" w:rsidRPr="000B4E81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B317C" w:rsidRPr="000B4E81">
        <w:rPr>
          <w:rFonts w:ascii="Times New Roman" w:hAnsi="Times New Roman" w:cs="Times New Roman"/>
          <w:sz w:val="24"/>
          <w:szCs w:val="24"/>
        </w:rPr>
        <w:t>.</w:t>
      </w:r>
      <w:r w:rsidR="00E64249" w:rsidRPr="000B4E81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E64249" w:rsidRPr="000B4E8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64249" w:rsidRPr="000B4E81">
        <w:rPr>
          <w:rFonts w:ascii="Times New Roman" w:hAnsi="Times New Roman" w:cs="Times New Roman"/>
          <w:sz w:val="24"/>
          <w:szCs w:val="24"/>
        </w:rPr>
        <w:t>. zm.</w:t>
      </w:r>
      <w:r w:rsidRPr="000B4E81">
        <w:rPr>
          <w:rFonts w:ascii="Times New Roman" w:hAnsi="Times New Roman" w:cs="Times New Roman"/>
          <w:sz w:val="24"/>
          <w:szCs w:val="24"/>
        </w:rPr>
        <w:t>)</w:t>
      </w:r>
      <w:r w:rsidR="006D7E8E">
        <w:rPr>
          <w:rFonts w:ascii="Times New Roman" w:hAnsi="Times New Roman" w:cs="Times New Roman"/>
          <w:sz w:val="24"/>
          <w:szCs w:val="24"/>
        </w:rPr>
        <w:t>,</w:t>
      </w:r>
      <w:r w:rsidRPr="000B4E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42970B" w14:textId="426567A1" w:rsidR="00EE54F7" w:rsidRPr="000B4E81" w:rsidRDefault="00EE54F7" w:rsidP="005A6A6E">
      <w:pPr>
        <w:pStyle w:val="Akapitzlist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B4E81">
        <w:rPr>
          <w:rFonts w:ascii="Times New Roman" w:hAnsi="Times New Roman" w:cs="Times New Roman"/>
          <w:sz w:val="24"/>
          <w:szCs w:val="24"/>
        </w:rPr>
        <w:t>Ustawa z dnia 17 grudnia 2004 r. o odpowiedzialności za naruszenie dyscypliny finansów publicznych (Dz. U. 202</w:t>
      </w:r>
      <w:r w:rsidR="00E64249" w:rsidRPr="000B4E81">
        <w:rPr>
          <w:rFonts w:ascii="Times New Roman" w:hAnsi="Times New Roman" w:cs="Times New Roman"/>
          <w:sz w:val="24"/>
          <w:szCs w:val="24"/>
        </w:rPr>
        <w:t>4</w:t>
      </w:r>
      <w:r w:rsidRPr="000B4E81">
        <w:rPr>
          <w:rFonts w:ascii="Times New Roman" w:hAnsi="Times New Roman" w:cs="Times New Roman"/>
          <w:sz w:val="24"/>
          <w:szCs w:val="24"/>
        </w:rPr>
        <w:t xml:space="preserve"> poz. </w:t>
      </w:r>
      <w:r w:rsidR="00E64249" w:rsidRPr="000B4E81">
        <w:rPr>
          <w:rFonts w:ascii="Times New Roman" w:hAnsi="Times New Roman" w:cs="Times New Roman"/>
          <w:sz w:val="24"/>
          <w:szCs w:val="24"/>
        </w:rPr>
        <w:t>104</w:t>
      </w:r>
      <w:r w:rsidR="003B317C" w:rsidRPr="000B4E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317C" w:rsidRPr="000B4E81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B317C" w:rsidRPr="000B4E81">
        <w:rPr>
          <w:rFonts w:ascii="Times New Roman" w:hAnsi="Times New Roman" w:cs="Times New Roman"/>
          <w:sz w:val="24"/>
          <w:szCs w:val="24"/>
        </w:rPr>
        <w:t xml:space="preserve">. z </w:t>
      </w:r>
      <w:proofErr w:type="spellStart"/>
      <w:r w:rsidR="003B317C" w:rsidRPr="000B4E8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3B317C" w:rsidRPr="000B4E81">
        <w:rPr>
          <w:rFonts w:ascii="Times New Roman" w:hAnsi="Times New Roman" w:cs="Times New Roman"/>
          <w:sz w:val="24"/>
          <w:szCs w:val="24"/>
        </w:rPr>
        <w:t>. zm.</w:t>
      </w:r>
      <w:r w:rsidRPr="000B4E81">
        <w:rPr>
          <w:rFonts w:ascii="Times New Roman" w:hAnsi="Times New Roman" w:cs="Times New Roman"/>
          <w:sz w:val="24"/>
          <w:szCs w:val="24"/>
        </w:rPr>
        <w:t>)</w:t>
      </w:r>
      <w:r w:rsidR="006D7E8E">
        <w:rPr>
          <w:rFonts w:ascii="Times New Roman" w:hAnsi="Times New Roman" w:cs="Times New Roman"/>
          <w:sz w:val="24"/>
          <w:szCs w:val="24"/>
        </w:rPr>
        <w:t>.</w:t>
      </w:r>
      <w:r w:rsidRPr="000B4E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A9427B" w14:textId="77777777" w:rsidR="00EE54F7" w:rsidRPr="000B4E81" w:rsidRDefault="00EE54F7" w:rsidP="00EE54F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14:paraId="11685F73" w14:textId="77777777" w:rsidR="00EE54F7" w:rsidRPr="000B4E81" w:rsidRDefault="00EE54F7" w:rsidP="00EE54F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0B4E81">
        <w:rPr>
          <w:rFonts w:ascii="Times New Roman" w:hAnsi="Times New Roman" w:cs="Times New Roman"/>
          <w:sz w:val="24"/>
          <w:szCs w:val="24"/>
        </w:rPr>
        <w:t xml:space="preserve">Regulacje </w:t>
      </w:r>
      <w:proofErr w:type="gramStart"/>
      <w:r w:rsidRPr="000B4E81">
        <w:rPr>
          <w:rFonts w:ascii="Times New Roman" w:hAnsi="Times New Roman" w:cs="Times New Roman"/>
          <w:sz w:val="24"/>
          <w:szCs w:val="24"/>
        </w:rPr>
        <w:t>wewnętrzne :</w:t>
      </w:r>
      <w:proofErr w:type="gramEnd"/>
    </w:p>
    <w:p w14:paraId="6C226E81" w14:textId="180C09E4" w:rsidR="00EE54F7" w:rsidRPr="00DE06F2" w:rsidRDefault="00EE54F7" w:rsidP="00DE06F2">
      <w:pPr>
        <w:pStyle w:val="Akapitzlist"/>
        <w:numPr>
          <w:ilvl w:val="0"/>
          <w:numId w:val="13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E06F2">
        <w:rPr>
          <w:rFonts w:ascii="Times New Roman" w:hAnsi="Times New Roman" w:cs="Times New Roman"/>
          <w:sz w:val="24"/>
          <w:szCs w:val="24"/>
        </w:rPr>
        <w:t xml:space="preserve">Statut </w:t>
      </w:r>
      <w:r w:rsidR="00BD01AF" w:rsidRPr="00DE06F2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Pr="00DE06F2">
        <w:rPr>
          <w:rFonts w:ascii="Times New Roman" w:hAnsi="Times New Roman" w:cs="Times New Roman"/>
          <w:sz w:val="24"/>
          <w:szCs w:val="24"/>
        </w:rPr>
        <w:t xml:space="preserve">im. Jana Pawła II (Uchwała Nr </w:t>
      </w:r>
      <w:r w:rsidR="00DE06F2" w:rsidRPr="00DE06F2">
        <w:rPr>
          <w:rFonts w:ascii="Times New Roman" w:hAnsi="Times New Roman" w:cs="Times New Roman"/>
          <w:sz w:val="24"/>
          <w:szCs w:val="24"/>
        </w:rPr>
        <w:t xml:space="preserve">34/2025 roku </w:t>
      </w:r>
      <w:r w:rsidR="006D7E8E">
        <w:rPr>
          <w:rFonts w:ascii="Times New Roman" w:hAnsi="Times New Roman" w:cs="Times New Roman"/>
          <w:sz w:val="24"/>
          <w:szCs w:val="24"/>
        </w:rPr>
        <w:t>s</w:t>
      </w:r>
      <w:r w:rsidRPr="00DE06F2">
        <w:rPr>
          <w:rFonts w:ascii="Times New Roman" w:hAnsi="Times New Roman" w:cs="Times New Roman"/>
          <w:sz w:val="24"/>
          <w:szCs w:val="24"/>
        </w:rPr>
        <w:t xml:space="preserve">enatu </w:t>
      </w:r>
      <w:r w:rsidR="00BD01AF" w:rsidRPr="00DE06F2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Pr="00DE06F2">
        <w:rPr>
          <w:rFonts w:ascii="Times New Roman" w:hAnsi="Times New Roman" w:cs="Times New Roman"/>
          <w:sz w:val="24"/>
          <w:szCs w:val="24"/>
        </w:rPr>
        <w:t xml:space="preserve">im. Jana Pawła II z dnia </w:t>
      </w:r>
      <w:r w:rsidR="00BD01AF" w:rsidRPr="00DE06F2">
        <w:rPr>
          <w:rFonts w:ascii="Times New Roman" w:hAnsi="Times New Roman" w:cs="Times New Roman"/>
          <w:sz w:val="24"/>
          <w:szCs w:val="24"/>
        </w:rPr>
        <w:t>2</w:t>
      </w:r>
      <w:r w:rsidR="00DE06F2">
        <w:rPr>
          <w:rFonts w:ascii="Times New Roman" w:hAnsi="Times New Roman" w:cs="Times New Roman"/>
          <w:sz w:val="24"/>
          <w:szCs w:val="24"/>
        </w:rPr>
        <w:t>3</w:t>
      </w:r>
      <w:r w:rsidR="00AF46A5">
        <w:rPr>
          <w:rFonts w:ascii="Times New Roman" w:hAnsi="Times New Roman" w:cs="Times New Roman"/>
          <w:sz w:val="24"/>
          <w:szCs w:val="24"/>
        </w:rPr>
        <w:t xml:space="preserve"> września </w:t>
      </w:r>
      <w:r w:rsidRPr="00DE06F2">
        <w:rPr>
          <w:rFonts w:ascii="Times New Roman" w:hAnsi="Times New Roman" w:cs="Times New Roman"/>
          <w:sz w:val="24"/>
          <w:szCs w:val="24"/>
        </w:rPr>
        <w:t>20</w:t>
      </w:r>
      <w:r w:rsidR="00BD01AF" w:rsidRPr="00DE06F2">
        <w:rPr>
          <w:rFonts w:ascii="Times New Roman" w:hAnsi="Times New Roman" w:cs="Times New Roman"/>
          <w:sz w:val="24"/>
          <w:szCs w:val="24"/>
        </w:rPr>
        <w:t>2</w:t>
      </w:r>
      <w:r w:rsidR="00DE06F2">
        <w:rPr>
          <w:rFonts w:ascii="Times New Roman" w:hAnsi="Times New Roman" w:cs="Times New Roman"/>
          <w:sz w:val="24"/>
          <w:szCs w:val="24"/>
        </w:rPr>
        <w:t>5</w:t>
      </w:r>
      <w:r w:rsidR="006D7E8E">
        <w:rPr>
          <w:rFonts w:ascii="Times New Roman" w:hAnsi="Times New Roman" w:cs="Times New Roman"/>
          <w:sz w:val="24"/>
          <w:szCs w:val="24"/>
        </w:rPr>
        <w:t xml:space="preserve"> </w:t>
      </w:r>
      <w:r w:rsidRPr="00DE06F2">
        <w:rPr>
          <w:rFonts w:ascii="Times New Roman" w:hAnsi="Times New Roman" w:cs="Times New Roman"/>
          <w:sz w:val="24"/>
          <w:szCs w:val="24"/>
        </w:rPr>
        <w:t>r.)</w:t>
      </w:r>
      <w:r w:rsidR="006D7E8E">
        <w:rPr>
          <w:rFonts w:ascii="Times New Roman" w:hAnsi="Times New Roman" w:cs="Times New Roman"/>
          <w:sz w:val="24"/>
          <w:szCs w:val="24"/>
        </w:rPr>
        <w:t>,</w:t>
      </w:r>
      <w:r w:rsidRPr="00DE06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F89061" w14:textId="31F44392" w:rsidR="00EE54F7" w:rsidRPr="006D7E8E" w:rsidRDefault="00EE54F7" w:rsidP="006D7E8E">
      <w:pPr>
        <w:pStyle w:val="Akapitzlist"/>
        <w:numPr>
          <w:ilvl w:val="0"/>
          <w:numId w:val="13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B4E81">
        <w:rPr>
          <w:rFonts w:ascii="Times New Roman" w:hAnsi="Times New Roman" w:cs="Times New Roman"/>
          <w:sz w:val="24"/>
          <w:szCs w:val="24"/>
        </w:rPr>
        <w:t xml:space="preserve">Zarządzenie nr </w:t>
      </w:r>
      <w:r w:rsidR="00BC2AF0" w:rsidRPr="000B4E81">
        <w:rPr>
          <w:rFonts w:ascii="Times New Roman" w:hAnsi="Times New Roman" w:cs="Times New Roman"/>
          <w:sz w:val="24"/>
          <w:szCs w:val="24"/>
        </w:rPr>
        <w:t>1</w:t>
      </w:r>
      <w:r w:rsidRPr="000B4E81">
        <w:rPr>
          <w:rFonts w:ascii="Times New Roman" w:hAnsi="Times New Roman" w:cs="Times New Roman"/>
          <w:sz w:val="24"/>
          <w:szCs w:val="24"/>
        </w:rPr>
        <w:t>/202</w:t>
      </w:r>
      <w:r w:rsidR="00BC2AF0" w:rsidRPr="000B4E81">
        <w:rPr>
          <w:rFonts w:ascii="Times New Roman" w:hAnsi="Times New Roman" w:cs="Times New Roman"/>
          <w:sz w:val="24"/>
          <w:szCs w:val="24"/>
        </w:rPr>
        <w:t>4</w:t>
      </w:r>
      <w:r w:rsidRPr="000B4E81">
        <w:rPr>
          <w:rFonts w:ascii="Times New Roman" w:hAnsi="Times New Roman" w:cs="Times New Roman"/>
          <w:sz w:val="24"/>
          <w:szCs w:val="24"/>
        </w:rPr>
        <w:t xml:space="preserve"> </w:t>
      </w:r>
      <w:r w:rsidR="006D7E8E">
        <w:rPr>
          <w:rFonts w:ascii="Times New Roman" w:hAnsi="Times New Roman" w:cs="Times New Roman"/>
          <w:sz w:val="24"/>
          <w:szCs w:val="24"/>
        </w:rPr>
        <w:t>r</w:t>
      </w:r>
      <w:r w:rsidRPr="000B4E81">
        <w:rPr>
          <w:rFonts w:ascii="Times New Roman" w:hAnsi="Times New Roman" w:cs="Times New Roman"/>
          <w:sz w:val="24"/>
          <w:szCs w:val="24"/>
        </w:rPr>
        <w:t xml:space="preserve">ektora </w:t>
      </w:r>
      <w:r w:rsidR="00BC2AF0" w:rsidRPr="000B4E81">
        <w:rPr>
          <w:rFonts w:ascii="Times New Roman" w:hAnsi="Times New Roman" w:cs="Times New Roman"/>
          <w:sz w:val="24"/>
          <w:szCs w:val="24"/>
        </w:rPr>
        <w:t xml:space="preserve">Akademii Bialskiej im. Jana Pawła II </w:t>
      </w:r>
      <w:r w:rsidRPr="000B4E81">
        <w:rPr>
          <w:rFonts w:ascii="Times New Roman" w:hAnsi="Times New Roman" w:cs="Times New Roman"/>
          <w:sz w:val="24"/>
          <w:szCs w:val="24"/>
        </w:rPr>
        <w:t>z dnia 0</w:t>
      </w:r>
      <w:r w:rsidR="00BC2AF0" w:rsidRPr="000B4E81">
        <w:rPr>
          <w:rFonts w:ascii="Times New Roman" w:hAnsi="Times New Roman" w:cs="Times New Roman"/>
          <w:sz w:val="24"/>
          <w:szCs w:val="24"/>
        </w:rPr>
        <w:t>2</w:t>
      </w:r>
      <w:r w:rsidR="00AF46A5">
        <w:rPr>
          <w:rFonts w:ascii="Times New Roman" w:hAnsi="Times New Roman" w:cs="Times New Roman"/>
          <w:sz w:val="24"/>
          <w:szCs w:val="24"/>
        </w:rPr>
        <w:t xml:space="preserve"> stycznia </w:t>
      </w:r>
      <w:r w:rsidRPr="000B4E81">
        <w:rPr>
          <w:rFonts w:ascii="Times New Roman" w:hAnsi="Times New Roman" w:cs="Times New Roman"/>
          <w:sz w:val="24"/>
          <w:szCs w:val="24"/>
        </w:rPr>
        <w:t>202</w:t>
      </w:r>
      <w:r w:rsidR="00BC2AF0" w:rsidRPr="000B4E81">
        <w:rPr>
          <w:rFonts w:ascii="Times New Roman" w:hAnsi="Times New Roman" w:cs="Times New Roman"/>
          <w:sz w:val="24"/>
          <w:szCs w:val="24"/>
        </w:rPr>
        <w:t>4</w:t>
      </w:r>
      <w:r w:rsidRPr="000B4E81">
        <w:rPr>
          <w:rFonts w:ascii="Times New Roman" w:hAnsi="Times New Roman" w:cs="Times New Roman"/>
          <w:sz w:val="24"/>
          <w:szCs w:val="24"/>
        </w:rPr>
        <w:t xml:space="preserve"> r. w sprawie</w:t>
      </w:r>
      <w:r w:rsidR="006D7E8E">
        <w:rPr>
          <w:rFonts w:ascii="Times New Roman" w:hAnsi="Times New Roman" w:cs="Times New Roman"/>
          <w:sz w:val="24"/>
          <w:szCs w:val="24"/>
        </w:rPr>
        <w:t xml:space="preserve"> </w:t>
      </w:r>
      <w:r w:rsidR="006D2256" w:rsidRPr="000B4E81">
        <w:rPr>
          <w:rFonts w:ascii="Times New Roman" w:hAnsi="Times New Roman" w:cs="Times New Roman"/>
          <w:sz w:val="24"/>
          <w:szCs w:val="24"/>
        </w:rPr>
        <w:t xml:space="preserve">wprowadzenia jednolitego tekstu dokumentacji opisującej </w:t>
      </w:r>
      <w:r w:rsidR="006D2256" w:rsidRPr="006D7E8E">
        <w:rPr>
          <w:rFonts w:ascii="Times New Roman" w:hAnsi="Times New Roman" w:cs="Times New Roman"/>
          <w:sz w:val="24"/>
          <w:szCs w:val="24"/>
        </w:rPr>
        <w:t xml:space="preserve">zasady (politykę) rachunkowości i gospodarki finansowej obowiązujące w Akademii Bialskiej </w:t>
      </w:r>
      <w:r w:rsidR="006D7E8E">
        <w:rPr>
          <w:rFonts w:ascii="Times New Roman" w:hAnsi="Times New Roman" w:cs="Times New Roman"/>
          <w:sz w:val="24"/>
          <w:szCs w:val="24"/>
        </w:rPr>
        <w:br/>
      </w:r>
      <w:r w:rsidR="006D2256" w:rsidRPr="006D7E8E">
        <w:rPr>
          <w:rFonts w:ascii="Times New Roman" w:hAnsi="Times New Roman" w:cs="Times New Roman"/>
          <w:sz w:val="24"/>
          <w:szCs w:val="24"/>
        </w:rPr>
        <w:t>im. Jana Pawła II</w:t>
      </w:r>
      <w:r w:rsidR="006D7E8E">
        <w:rPr>
          <w:rFonts w:ascii="Times New Roman" w:hAnsi="Times New Roman" w:cs="Times New Roman"/>
          <w:sz w:val="24"/>
          <w:szCs w:val="24"/>
        </w:rPr>
        <w:t>,</w:t>
      </w:r>
    </w:p>
    <w:p w14:paraId="6EC794CE" w14:textId="1B8D067C" w:rsidR="00EE54F7" w:rsidRPr="000B4E81" w:rsidRDefault="00EE54F7" w:rsidP="005A6A6E">
      <w:pPr>
        <w:pStyle w:val="Akapitzlist"/>
        <w:numPr>
          <w:ilvl w:val="0"/>
          <w:numId w:val="13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B4E81">
        <w:rPr>
          <w:rFonts w:ascii="Times New Roman" w:hAnsi="Times New Roman" w:cs="Times New Roman"/>
          <w:sz w:val="24"/>
          <w:szCs w:val="24"/>
        </w:rPr>
        <w:t xml:space="preserve">Zarządzenie nr </w:t>
      </w:r>
      <w:r w:rsidR="00513910" w:rsidRPr="000B4E81">
        <w:rPr>
          <w:rFonts w:ascii="Times New Roman" w:hAnsi="Times New Roman" w:cs="Times New Roman"/>
          <w:sz w:val="24"/>
          <w:szCs w:val="24"/>
        </w:rPr>
        <w:t>89</w:t>
      </w:r>
      <w:r w:rsidRPr="000B4E81">
        <w:rPr>
          <w:rFonts w:ascii="Times New Roman" w:hAnsi="Times New Roman" w:cs="Times New Roman"/>
          <w:sz w:val="24"/>
          <w:szCs w:val="24"/>
        </w:rPr>
        <w:t>/20</w:t>
      </w:r>
      <w:r w:rsidR="00513910" w:rsidRPr="000B4E81">
        <w:rPr>
          <w:rFonts w:ascii="Times New Roman" w:hAnsi="Times New Roman" w:cs="Times New Roman"/>
          <w:sz w:val="24"/>
          <w:szCs w:val="24"/>
        </w:rPr>
        <w:t>23</w:t>
      </w:r>
      <w:r w:rsidR="004349BB">
        <w:rPr>
          <w:rFonts w:ascii="Times New Roman" w:hAnsi="Times New Roman" w:cs="Times New Roman"/>
          <w:sz w:val="24"/>
          <w:szCs w:val="24"/>
        </w:rPr>
        <w:t xml:space="preserve"> </w:t>
      </w:r>
      <w:r w:rsidR="006D7E8E">
        <w:rPr>
          <w:rFonts w:ascii="Times New Roman" w:hAnsi="Times New Roman" w:cs="Times New Roman"/>
          <w:sz w:val="24"/>
          <w:szCs w:val="24"/>
        </w:rPr>
        <w:t>r</w:t>
      </w:r>
      <w:r w:rsidRPr="000B4E81">
        <w:rPr>
          <w:rFonts w:ascii="Times New Roman" w:hAnsi="Times New Roman" w:cs="Times New Roman"/>
          <w:sz w:val="24"/>
          <w:szCs w:val="24"/>
        </w:rPr>
        <w:t xml:space="preserve">ektora </w:t>
      </w:r>
      <w:r w:rsidR="00513910" w:rsidRPr="000B4E81">
        <w:rPr>
          <w:rFonts w:ascii="Times New Roman" w:hAnsi="Times New Roman" w:cs="Times New Roman"/>
          <w:sz w:val="24"/>
          <w:szCs w:val="24"/>
        </w:rPr>
        <w:t>Akademii Bialskiej</w:t>
      </w:r>
      <w:r w:rsidRPr="000B4E81">
        <w:rPr>
          <w:rFonts w:ascii="Times New Roman" w:hAnsi="Times New Roman" w:cs="Times New Roman"/>
          <w:sz w:val="24"/>
          <w:szCs w:val="24"/>
        </w:rPr>
        <w:t xml:space="preserve"> im. Jana Pawła II z dnia </w:t>
      </w:r>
      <w:r w:rsidR="00513910" w:rsidRPr="000B4E81">
        <w:rPr>
          <w:rFonts w:ascii="Times New Roman" w:hAnsi="Times New Roman" w:cs="Times New Roman"/>
          <w:sz w:val="24"/>
          <w:szCs w:val="24"/>
        </w:rPr>
        <w:t>06</w:t>
      </w:r>
      <w:r w:rsidR="006D7E8E">
        <w:rPr>
          <w:rFonts w:ascii="Times New Roman" w:hAnsi="Times New Roman" w:cs="Times New Roman"/>
          <w:sz w:val="24"/>
          <w:szCs w:val="24"/>
        </w:rPr>
        <w:t xml:space="preserve"> lipca </w:t>
      </w:r>
      <w:r w:rsidRPr="000B4E81">
        <w:rPr>
          <w:rFonts w:ascii="Times New Roman" w:hAnsi="Times New Roman" w:cs="Times New Roman"/>
          <w:sz w:val="24"/>
          <w:szCs w:val="24"/>
        </w:rPr>
        <w:t>20</w:t>
      </w:r>
      <w:r w:rsidR="00513910" w:rsidRPr="000B4E81">
        <w:rPr>
          <w:rFonts w:ascii="Times New Roman" w:hAnsi="Times New Roman" w:cs="Times New Roman"/>
          <w:sz w:val="24"/>
          <w:szCs w:val="24"/>
        </w:rPr>
        <w:t xml:space="preserve">23 </w:t>
      </w:r>
      <w:r w:rsidRPr="000B4E81">
        <w:rPr>
          <w:rFonts w:ascii="Times New Roman" w:hAnsi="Times New Roman" w:cs="Times New Roman"/>
          <w:sz w:val="24"/>
          <w:szCs w:val="24"/>
        </w:rPr>
        <w:t>r</w:t>
      </w:r>
      <w:r w:rsidR="006D7E8E">
        <w:rPr>
          <w:rFonts w:ascii="Times New Roman" w:hAnsi="Times New Roman" w:cs="Times New Roman"/>
          <w:sz w:val="24"/>
          <w:szCs w:val="24"/>
        </w:rPr>
        <w:t>oku</w:t>
      </w:r>
      <w:r w:rsidRPr="000B4E81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513910" w:rsidRPr="000B4E81">
        <w:rPr>
          <w:rFonts w:ascii="Times New Roman" w:hAnsi="Times New Roman" w:cs="Times New Roman"/>
          <w:sz w:val="24"/>
          <w:szCs w:val="24"/>
        </w:rPr>
        <w:t>zmian w r</w:t>
      </w:r>
      <w:r w:rsidRPr="000B4E81">
        <w:rPr>
          <w:rFonts w:ascii="Times New Roman" w:hAnsi="Times New Roman" w:cs="Times New Roman"/>
          <w:sz w:val="24"/>
          <w:szCs w:val="24"/>
        </w:rPr>
        <w:t>egulamin</w:t>
      </w:r>
      <w:r w:rsidR="00513910" w:rsidRPr="000B4E81">
        <w:rPr>
          <w:rFonts w:ascii="Times New Roman" w:hAnsi="Times New Roman" w:cs="Times New Roman"/>
          <w:sz w:val="24"/>
          <w:szCs w:val="24"/>
        </w:rPr>
        <w:t>ie</w:t>
      </w:r>
      <w:r w:rsidRPr="000B4E81">
        <w:rPr>
          <w:rFonts w:ascii="Times New Roman" w:hAnsi="Times New Roman" w:cs="Times New Roman"/>
          <w:sz w:val="24"/>
          <w:szCs w:val="24"/>
        </w:rPr>
        <w:t xml:space="preserve"> w sprawach udzielania zamówień publicznych </w:t>
      </w:r>
      <w:r w:rsidR="006D7E8E">
        <w:rPr>
          <w:rFonts w:ascii="Times New Roman" w:hAnsi="Times New Roman" w:cs="Times New Roman"/>
          <w:sz w:val="24"/>
          <w:szCs w:val="24"/>
        </w:rPr>
        <w:br/>
      </w:r>
      <w:r w:rsidRPr="000B4E81">
        <w:rPr>
          <w:rFonts w:ascii="Times New Roman" w:hAnsi="Times New Roman" w:cs="Times New Roman"/>
          <w:sz w:val="24"/>
          <w:szCs w:val="24"/>
        </w:rPr>
        <w:t xml:space="preserve">w </w:t>
      </w:r>
      <w:r w:rsidR="00513910" w:rsidRPr="000B4E81">
        <w:rPr>
          <w:rFonts w:ascii="Times New Roman" w:hAnsi="Times New Roman" w:cs="Times New Roman"/>
          <w:sz w:val="24"/>
          <w:szCs w:val="24"/>
        </w:rPr>
        <w:t>Akademii Bialskiej</w:t>
      </w:r>
      <w:r w:rsidRPr="000B4E81">
        <w:rPr>
          <w:rFonts w:ascii="Times New Roman" w:hAnsi="Times New Roman" w:cs="Times New Roman"/>
          <w:sz w:val="24"/>
          <w:szCs w:val="24"/>
        </w:rPr>
        <w:t xml:space="preserve"> im. Jana Pawła II</w:t>
      </w:r>
      <w:r w:rsidR="006D7E8E">
        <w:rPr>
          <w:rFonts w:ascii="Times New Roman" w:hAnsi="Times New Roman" w:cs="Times New Roman"/>
          <w:sz w:val="24"/>
          <w:szCs w:val="24"/>
        </w:rPr>
        <w:t xml:space="preserve">. </w:t>
      </w:r>
      <w:r w:rsidRPr="000B4E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A48C2F" w14:textId="77777777" w:rsidR="00EE54F7" w:rsidRPr="00D775F3" w:rsidRDefault="00EE54F7" w:rsidP="00EE54F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14:paraId="0C0685BE" w14:textId="77777777" w:rsidR="00E64249" w:rsidRDefault="00E64249" w:rsidP="005A6A6E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2D0E62" w14:textId="77777777" w:rsidR="00741C05" w:rsidRDefault="00741C05" w:rsidP="005A6A6E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4182B0" w14:textId="77777777" w:rsidR="00741C05" w:rsidRDefault="00741C05" w:rsidP="005A6A6E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07226E" w14:textId="77777777" w:rsidR="00741C05" w:rsidRDefault="00741C05" w:rsidP="005A6A6E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8FA3DF" w14:textId="77777777" w:rsidR="00741C05" w:rsidRDefault="00741C05" w:rsidP="005A6A6E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C5B3CC" w14:textId="77777777" w:rsidR="006D7E8E" w:rsidRDefault="006D7E8E" w:rsidP="005A6A6E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45824B" w14:textId="77777777" w:rsidR="005A6A6E" w:rsidRDefault="005A6A6E" w:rsidP="005A6A6E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§ 3</w:t>
      </w:r>
    </w:p>
    <w:p w14:paraId="12A460E6" w14:textId="77777777" w:rsidR="005A6A6E" w:rsidRDefault="005A6A6E" w:rsidP="00EE54F7">
      <w:pPr>
        <w:pStyle w:val="Akapitzlist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6A6E">
        <w:rPr>
          <w:rFonts w:ascii="Times New Roman" w:hAnsi="Times New Roman" w:cs="Times New Roman"/>
          <w:b/>
          <w:bCs/>
          <w:sz w:val="24"/>
          <w:szCs w:val="24"/>
        </w:rPr>
        <w:t>Definicje</w:t>
      </w:r>
    </w:p>
    <w:p w14:paraId="47260F87" w14:textId="77777777" w:rsidR="005A6A6E" w:rsidRDefault="005A6A6E" w:rsidP="00EE54F7">
      <w:pPr>
        <w:pStyle w:val="Akapitzlist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2E7BD2" w14:textId="77777777" w:rsidR="005A6A6E" w:rsidRPr="005A6A6E" w:rsidRDefault="005A6A6E" w:rsidP="005A6A6E">
      <w:pPr>
        <w:jc w:val="both"/>
        <w:rPr>
          <w:rFonts w:ascii="Times New Roman" w:hAnsi="Times New Roman" w:cs="Times New Roman"/>
          <w:sz w:val="24"/>
          <w:szCs w:val="24"/>
        </w:rPr>
      </w:pPr>
      <w:r w:rsidRPr="005A6A6E">
        <w:rPr>
          <w:rFonts w:ascii="Times New Roman" w:hAnsi="Times New Roman" w:cs="Times New Roman"/>
          <w:sz w:val="24"/>
          <w:szCs w:val="24"/>
        </w:rPr>
        <w:t>Użyte w tekście określenia oznaczają:</w:t>
      </w:r>
    </w:p>
    <w:p w14:paraId="0450EF99" w14:textId="461713C8" w:rsidR="005A6A6E" w:rsidRDefault="005A6A6E" w:rsidP="00574E0C">
      <w:pPr>
        <w:pStyle w:val="Akapitzlist"/>
        <w:numPr>
          <w:ilvl w:val="0"/>
          <w:numId w:val="15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A6A6E">
        <w:rPr>
          <w:rFonts w:ascii="Times New Roman" w:hAnsi="Times New Roman" w:cs="Times New Roman"/>
          <w:sz w:val="24"/>
          <w:szCs w:val="24"/>
        </w:rPr>
        <w:t>dysponent środków – osoba posiadająca uprawnienia do dysponowania środkami z racji pełnionej funkcji lu</w:t>
      </w:r>
      <w:r>
        <w:rPr>
          <w:rFonts w:ascii="Times New Roman" w:hAnsi="Times New Roman" w:cs="Times New Roman"/>
          <w:sz w:val="24"/>
          <w:szCs w:val="24"/>
        </w:rPr>
        <w:t xml:space="preserve">b wykonywanych obowiązków, np. </w:t>
      </w:r>
      <w:r w:rsidR="00574E0C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ektor, </w:t>
      </w:r>
      <w:r w:rsidR="00574E0C">
        <w:rPr>
          <w:rFonts w:ascii="Times New Roman" w:hAnsi="Times New Roman" w:cs="Times New Roman"/>
          <w:sz w:val="24"/>
          <w:szCs w:val="24"/>
        </w:rPr>
        <w:t>p</w:t>
      </w:r>
      <w:r w:rsidRPr="005A6A6E">
        <w:rPr>
          <w:rFonts w:ascii="Times New Roman" w:hAnsi="Times New Roman" w:cs="Times New Roman"/>
          <w:sz w:val="24"/>
          <w:szCs w:val="24"/>
        </w:rPr>
        <w:t xml:space="preserve">rorektor, </w:t>
      </w:r>
      <w:r w:rsidR="00574E0C">
        <w:rPr>
          <w:rFonts w:ascii="Times New Roman" w:hAnsi="Times New Roman" w:cs="Times New Roman"/>
          <w:sz w:val="24"/>
          <w:szCs w:val="24"/>
        </w:rPr>
        <w:t>k</w:t>
      </w:r>
      <w:r w:rsidRPr="005A6A6E">
        <w:rPr>
          <w:rFonts w:ascii="Times New Roman" w:hAnsi="Times New Roman" w:cs="Times New Roman"/>
          <w:sz w:val="24"/>
          <w:szCs w:val="24"/>
        </w:rPr>
        <w:t xml:space="preserve">anclerz, </w:t>
      </w:r>
      <w:r w:rsidR="00574E0C">
        <w:rPr>
          <w:rFonts w:ascii="Times New Roman" w:hAnsi="Times New Roman" w:cs="Times New Roman"/>
          <w:sz w:val="24"/>
          <w:szCs w:val="24"/>
        </w:rPr>
        <w:t>d</w:t>
      </w:r>
      <w:r w:rsidRPr="00D775F3">
        <w:rPr>
          <w:rFonts w:ascii="Times New Roman" w:hAnsi="Times New Roman" w:cs="Times New Roman"/>
          <w:sz w:val="24"/>
          <w:szCs w:val="24"/>
        </w:rPr>
        <w:t>ziekan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74E0C">
        <w:rPr>
          <w:rFonts w:ascii="Times New Roman" w:hAnsi="Times New Roman" w:cs="Times New Roman"/>
          <w:sz w:val="24"/>
          <w:szCs w:val="24"/>
        </w:rPr>
        <w:t>k</w:t>
      </w:r>
      <w:r w:rsidRPr="005A6A6E">
        <w:rPr>
          <w:rFonts w:ascii="Times New Roman" w:hAnsi="Times New Roman" w:cs="Times New Roman"/>
          <w:sz w:val="24"/>
          <w:szCs w:val="24"/>
        </w:rPr>
        <w:t>ierownik</w:t>
      </w:r>
      <w:r w:rsidR="00D048E9">
        <w:rPr>
          <w:rFonts w:ascii="Times New Roman" w:hAnsi="Times New Roman" w:cs="Times New Roman"/>
          <w:sz w:val="24"/>
          <w:szCs w:val="24"/>
        </w:rPr>
        <w:t>/</w:t>
      </w:r>
      <w:r w:rsidR="00574E0C">
        <w:rPr>
          <w:rFonts w:ascii="Times New Roman" w:hAnsi="Times New Roman" w:cs="Times New Roman"/>
          <w:sz w:val="24"/>
          <w:szCs w:val="24"/>
        </w:rPr>
        <w:t>k</w:t>
      </w:r>
      <w:r w:rsidR="00D048E9">
        <w:rPr>
          <w:rFonts w:ascii="Times New Roman" w:hAnsi="Times New Roman" w:cs="Times New Roman"/>
          <w:sz w:val="24"/>
          <w:szCs w:val="24"/>
        </w:rPr>
        <w:t>oordynator</w:t>
      </w:r>
      <w:r w:rsidRPr="00D775F3">
        <w:rPr>
          <w:rFonts w:ascii="Times New Roman" w:hAnsi="Times New Roman" w:cs="Times New Roman"/>
          <w:sz w:val="24"/>
          <w:szCs w:val="24"/>
        </w:rPr>
        <w:t xml:space="preserve"> jednost</w:t>
      </w:r>
      <w:r>
        <w:rPr>
          <w:rFonts w:ascii="Times New Roman" w:hAnsi="Times New Roman" w:cs="Times New Roman"/>
          <w:sz w:val="24"/>
          <w:szCs w:val="24"/>
        </w:rPr>
        <w:t>ki</w:t>
      </w:r>
      <w:r w:rsidRPr="00D775F3">
        <w:rPr>
          <w:rFonts w:ascii="Times New Roman" w:hAnsi="Times New Roman" w:cs="Times New Roman"/>
          <w:sz w:val="24"/>
          <w:szCs w:val="24"/>
        </w:rPr>
        <w:t xml:space="preserve"> organizacyjn</w:t>
      </w:r>
      <w:r>
        <w:rPr>
          <w:rFonts w:ascii="Times New Roman" w:hAnsi="Times New Roman" w:cs="Times New Roman"/>
          <w:sz w:val="24"/>
          <w:szCs w:val="24"/>
        </w:rPr>
        <w:t>ej</w:t>
      </w:r>
      <w:r w:rsidRPr="00D775F3">
        <w:rPr>
          <w:rFonts w:ascii="Times New Roman" w:hAnsi="Times New Roman" w:cs="Times New Roman"/>
          <w:sz w:val="24"/>
          <w:szCs w:val="24"/>
        </w:rPr>
        <w:t>, osob</w:t>
      </w:r>
      <w:r w:rsidR="00D048E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75F3">
        <w:rPr>
          <w:rFonts w:ascii="Times New Roman" w:hAnsi="Times New Roman" w:cs="Times New Roman"/>
          <w:sz w:val="24"/>
          <w:szCs w:val="24"/>
        </w:rPr>
        <w:t>na samodzielny</w:t>
      </w:r>
      <w:r w:rsidR="00D048E9">
        <w:rPr>
          <w:rFonts w:ascii="Times New Roman" w:hAnsi="Times New Roman" w:cs="Times New Roman"/>
          <w:sz w:val="24"/>
          <w:szCs w:val="24"/>
        </w:rPr>
        <w:t>m</w:t>
      </w:r>
      <w:r w:rsidRPr="00D775F3">
        <w:rPr>
          <w:rFonts w:ascii="Times New Roman" w:hAnsi="Times New Roman" w:cs="Times New Roman"/>
          <w:sz w:val="24"/>
          <w:szCs w:val="24"/>
        </w:rPr>
        <w:t xml:space="preserve"> stanowisk</w:t>
      </w:r>
      <w:r w:rsidR="00D048E9">
        <w:rPr>
          <w:rFonts w:ascii="Times New Roman" w:hAnsi="Times New Roman" w:cs="Times New Roman"/>
          <w:sz w:val="24"/>
          <w:szCs w:val="24"/>
        </w:rPr>
        <w:t>u</w:t>
      </w:r>
      <w:r w:rsidR="00AA2E5E">
        <w:rPr>
          <w:rFonts w:ascii="Times New Roman" w:hAnsi="Times New Roman" w:cs="Times New Roman"/>
          <w:sz w:val="24"/>
          <w:szCs w:val="24"/>
        </w:rPr>
        <w:t>, osoba odpowiedzialna za zadania w tymczasowej jednostce organizacyjnej</w:t>
      </w:r>
      <w:r w:rsidRPr="00D775F3">
        <w:rPr>
          <w:rFonts w:ascii="Times New Roman" w:hAnsi="Times New Roman" w:cs="Times New Roman"/>
          <w:sz w:val="24"/>
          <w:szCs w:val="24"/>
        </w:rPr>
        <w:t xml:space="preserve"> </w:t>
      </w:r>
      <w:r w:rsidR="00AA2E5E">
        <w:rPr>
          <w:rFonts w:ascii="Times New Roman" w:hAnsi="Times New Roman" w:cs="Times New Roman"/>
          <w:sz w:val="24"/>
          <w:szCs w:val="24"/>
        </w:rPr>
        <w:t xml:space="preserve">(TJO) </w:t>
      </w:r>
      <w:r w:rsidRPr="00D775F3">
        <w:rPr>
          <w:rFonts w:ascii="Times New Roman" w:hAnsi="Times New Roman" w:cs="Times New Roman"/>
          <w:sz w:val="24"/>
          <w:szCs w:val="24"/>
        </w:rPr>
        <w:t>oraz kierowni</w:t>
      </w:r>
      <w:r w:rsidR="00D048E9">
        <w:rPr>
          <w:rFonts w:ascii="Times New Roman" w:hAnsi="Times New Roman" w:cs="Times New Roman"/>
          <w:sz w:val="24"/>
          <w:szCs w:val="24"/>
        </w:rPr>
        <w:t>k</w:t>
      </w:r>
      <w:r w:rsidRPr="00D775F3">
        <w:rPr>
          <w:rFonts w:ascii="Times New Roman" w:hAnsi="Times New Roman" w:cs="Times New Roman"/>
          <w:sz w:val="24"/>
          <w:szCs w:val="24"/>
        </w:rPr>
        <w:t xml:space="preserve"> projekt</w:t>
      </w:r>
      <w:r w:rsidR="00D048E9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0047EEC" w14:textId="141BA202" w:rsidR="00645B35" w:rsidRDefault="006D2256" w:rsidP="00574E0C">
      <w:pPr>
        <w:pStyle w:val="Akapitzlist"/>
        <w:numPr>
          <w:ilvl w:val="0"/>
          <w:numId w:val="15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wstępny plan rzeczowo-finansowy (</w:t>
      </w:r>
      <w:r w:rsidR="005A6A6E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rowizorium)</w:t>
      </w:r>
      <w:r w:rsidR="005A6A6E" w:rsidRPr="00D775F3">
        <w:rPr>
          <w:rFonts w:ascii="Times New Roman" w:hAnsi="Times New Roman" w:cs="Times New Roman"/>
          <w:sz w:val="24"/>
          <w:szCs w:val="24"/>
        </w:rPr>
        <w:t xml:space="preserve"> </w:t>
      </w:r>
      <w:r w:rsidR="005A6A6E" w:rsidRPr="005A6A6E">
        <w:rPr>
          <w:rFonts w:ascii="Times New Roman" w:hAnsi="Times New Roman" w:cs="Times New Roman"/>
          <w:sz w:val="24"/>
          <w:szCs w:val="24"/>
        </w:rPr>
        <w:t xml:space="preserve">– dokument stanowiący podstawę gospodarki finansowej </w:t>
      </w:r>
      <w:r w:rsidR="00574E0C">
        <w:rPr>
          <w:rFonts w:ascii="Times New Roman" w:hAnsi="Times New Roman" w:cs="Times New Roman"/>
          <w:sz w:val="24"/>
          <w:szCs w:val="24"/>
        </w:rPr>
        <w:t>u</w:t>
      </w:r>
      <w:r w:rsidR="005A6A6E" w:rsidRPr="005A6A6E">
        <w:rPr>
          <w:rFonts w:ascii="Times New Roman" w:hAnsi="Times New Roman" w:cs="Times New Roman"/>
          <w:sz w:val="24"/>
          <w:szCs w:val="24"/>
        </w:rPr>
        <w:t>czelni do czasu ustalenia rocznego planu rzeczowo-finansowego, powstaje w oparciu o dane historyczne oraz przekazane przez jednostki merytoryczne planuj</w:t>
      </w:r>
      <w:r w:rsidR="00645B35">
        <w:rPr>
          <w:rFonts w:ascii="Times New Roman" w:hAnsi="Times New Roman" w:cs="Times New Roman"/>
          <w:sz w:val="24"/>
          <w:szCs w:val="24"/>
        </w:rPr>
        <w:t>ące działalność na rok następny,</w:t>
      </w:r>
    </w:p>
    <w:p w14:paraId="3786025F" w14:textId="005BC10A" w:rsidR="0003385B" w:rsidRDefault="005A6A6E" w:rsidP="00574E0C">
      <w:pPr>
        <w:pStyle w:val="Akapitzlist"/>
        <w:numPr>
          <w:ilvl w:val="0"/>
          <w:numId w:val="15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45B35">
        <w:rPr>
          <w:rFonts w:ascii="Times New Roman" w:hAnsi="Times New Roman" w:cs="Times New Roman"/>
          <w:sz w:val="24"/>
          <w:szCs w:val="24"/>
        </w:rPr>
        <w:t xml:space="preserve">plan rzeczowo-finansowy – dokument sporządzany </w:t>
      </w:r>
      <w:r w:rsidR="00645B35" w:rsidRPr="00645B35">
        <w:rPr>
          <w:rFonts w:ascii="Times New Roman" w:hAnsi="Times New Roman" w:cs="Times New Roman"/>
          <w:sz w:val="24"/>
          <w:szCs w:val="24"/>
        </w:rPr>
        <w:t xml:space="preserve">po przyznaniu subwencji na dany rok </w:t>
      </w:r>
      <w:r w:rsidR="00645B35">
        <w:rPr>
          <w:rFonts w:ascii="Times New Roman" w:hAnsi="Times New Roman" w:cs="Times New Roman"/>
          <w:sz w:val="24"/>
          <w:szCs w:val="24"/>
        </w:rPr>
        <w:t>według</w:t>
      </w:r>
      <w:r w:rsidRPr="00645B35">
        <w:rPr>
          <w:rFonts w:ascii="Times New Roman" w:hAnsi="Times New Roman" w:cs="Times New Roman"/>
          <w:sz w:val="24"/>
          <w:szCs w:val="24"/>
        </w:rPr>
        <w:t xml:space="preserve"> wzoru udostępnionego prze</w:t>
      </w:r>
      <w:r w:rsidR="00645B35">
        <w:rPr>
          <w:rFonts w:ascii="Times New Roman" w:hAnsi="Times New Roman" w:cs="Times New Roman"/>
          <w:sz w:val="24"/>
          <w:szCs w:val="24"/>
        </w:rPr>
        <w:t>z Ministerstwo Nauki</w:t>
      </w:r>
      <w:r w:rsidR="00DE06F2">
        <w:rPr>
          <w:rFonts w:ascii="Times New Roman" w:hAnsi="Times New Roman" w:cs="Times New Roman"/>
          <w:sz w:val="24"/>
          <w:szCs w:val="24"/>
        </w:rPr>
        <w:t xml:space="preserve"> i Szkolnictwa Wyższego,</w:t>
      </w:r>
    </w:p>
    <w:p w14:paraId="2B15B9CD" w14:textId="1F32390B" w:rsidR="005A6A6E" w:rsidRPr="00645B35" w:rsidRDefault="0003385B" w:rsidP="00574E0C">
      <w:pPr>
        <w:pStyle w:val="Akapitzlist"/>
        <w:numPr>
          <w:ilvl w:val="0"/>
          <w:numId w:val="15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3385B">
        <w:rPr>
          <w:rFonts w:ascii="Times New Roman" w:hAnsi="Times New Roman" w:cs="Times New Roman"/>
          <w:sz w:val="24"/>
          <w:szCs w:val="24"/>
        </w:rPr>
        <w:t>Plan ZP Plus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03385B">
        <w:rPr>
          <w:rFonts w:ascii="Times New Roman" w:hAnsi="Times New Roman" w:cs="Times New Roman"/>
          <w:sz w:val="24"/>
          <w:szCs w:val="24"/>
        </w:rPr>
        <w:t xml:space="preserve">System </w:t>
      </w:r>
      <w:r>
        <w:rPr>
          <w:rFonts w:ascii="Times New Roman" w:hAnsi="Times New Roman" w:cs="Times New Roman"/>
          <w:sz w:val="24"/>
          <w:szCs w:val="24"/>
        </w:rPr>
        <w:t xml:space="preserve">komputerowy </w:t>
      </w:r>
      <w:r w:rsidRPr="0003385B">
        <w:rPr>
          <w:rFonts w:ascii="Times New Roman" w:hAnsi="Times New Roman" w:cs="Times New Roman"/>
          <w:sz w:val="24"/>
          <w:szCs w:val="24"/>
        </w:rPr>
        <w:t>do zarządzania zamówieniami</w:t>
      </w:r>
      <w:r w:rsidR="00DE06F2">
        <w:rPr>
          <w:rFonts w:ascii="Times New Roman" w:hAnsi="Times New Roman" w:cs="Times New Roman"/>
          <w:sz w:val="24"/>
          <w:szCs w:val="24"/>
        </w:rPr>
        <w:t xml:space="preserve"> publicznymi</w:t>
      </w:r>
      <w:r w:rsidR="00645B35">
        <w:rPr>
          <w:rFonts w:ascii="Times New Roman" w:hAnsi="Times New Roman" w:cs="Times New Roman"/>
          <w:sz w:val="24"/>
          <w:szCs w:val="24"/>
        </w:rPr>
        <w:t>.</w:t>
      </w:r>
    </w:p>
    <w:p w14:paraId="7B85A54A" w14:textId="77777777" w:rsidR="005A6A6E" w:rsidRDefault="005A6A6E" w:rsidP="00EE54F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231473" w14:textId="77777777" w:rsidR="00C3660D" w:rsidRDefault="00C3660D" w:rsidP="00EE54F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5A6A6E">
        <w:rPr>
          <w:rFonts w:ascii="Times New Roman" w:hAnsi="Times New Roman" w:cs="Times New Roman"/>
          <w:b/>
          <w:sz w:val="24"/>
          <w:szCs w:val="24"/>
        </w:rPr>
        <w:t>4</w:t>
      </w:r>
    </w:p>
    <w:p w14:paraId="49D45053" w14:textId="77777777" w:rsidR="00EE54F7" w:rsidRPr="00D775F3" w:rsidRDefault="00EE54F7" w:rsidP="00EE54F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5F3">
        <w:rPr>
          <w:rFonts w:ascii="Times New Roman" w:hAnsi="Times New Roman" w:cs="Times New Roman"/>
          <w:b/>
          <w:bCs/>
          <w:sz w:val="24"/>
          <w:szCs w:val="24"/>
        </w:rPr>
        <w:t>Prawa i obowiązki uczestników procesu planowania</w:t>
      </w:r>
    </w:p>
    <w:p w14:paraId="711A641B" w14:textId="77777777" w:rsidR="00EE54F7" w:rsidRDefault="00276146" w:rsidP="00EE54F7">
      <w:pPr>
        <w:pStyle w:val="Default"/>
        <w:numPr>
          <w:ilvl w:val="0"/>
          <w:numId w:val="2"/>
        </w:numPr>
        <w:spacing w:after="5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Dysponenci środków</w:t>
      </w:r>
      <w:r w:rsidR="00EE54F7" w:rsidRPr="00D775F3">
        <w:rPr>
          <w:rFonts w:ascii="Times New Roman" w:hAnsi="Times New Roman" w:cs="Times New Roman"/>
          <w:color w:val="auto"/>
        </w:rPr>
        <w:t xml:space="preserve"> mają prawo dostępu do informacji niezbędnych do opracowania planów i </w:t>
      </w:r>
      <w:r w:rsidR="00EE54F7">
        <w:rPr>
          <w:rFonts w:ascii="Times New Roman" w:hAnsi="Times New Roman" w:cs="Times New Roman"/>
          <w:color w:val="auto"/>
        </w:rPr>
        <w:t>budżetów, za które odpowiadają.</w:t>
      </w:r>
    </w:p>
    <w:p w14:paraId="1C7F457D" w14:textId="77777777" w:rsidR="00EE54F7" w:rsidRPr="00665CD7" w:rsidRDefault="00276146" w:rsidP="00EE54F7">
      <w:pPr>
        <w:pStyle w:val="Default"/>
        <w:numPr>
          <w:ilvl w:val="0"/>
          <w:numId w:val="2"/>
        </w:numPr>
        <w:spacing w:after="5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Dysponenci środków</w:t>
      </w:r>
      <w:r w:rsidR="00EE54F7" w:rsidRPr="00C231FB">
        <w:rPr>
          <w:rFonts w:ascii="Times New Roman" w:hAnsi="Times New Roman" w:cs="Times New Roman"/>
          <w:color w:val="auto"/>
        </w:rPr>
        <w:t xml:space="preserve"> mają obowiązek wywiązania się z zadań określonych w niniejszej procedurze. </w:t>
      </w:r>
    </w:p>
    <w:p w14:paraId="5999929E" w14:textId="77777777" w:rsidR="00645B35" w:rsidRDefault="00645B35" w:rsidP="00EE54F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9A98CD" w14:textId="77777777" w:rsidR="00EE54F7" w:rsidRPr="00D775F3" w:rsidRDefault="00645B35" w:rsidP="00EE54F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</w:t>
      </w:r>
      <w:r w:rsidR="00665CD7">
        <w:rPr>
          <w:rFonts w:ascii="Times New Roman" w:hAnsi="Times New Roman" w:cs="Times New Roman"/>
          <w:b/>
          <w:sz w:val="24"/>
          <w:szCs w:val="24"/>
        </w:rPr>
        <w:br/>
      </w:r>
      <w:r w:rsidR="00EE54F7" w:rsidRPr="00D775F3">
        <w:rPr>
          <w:rFonts w:ascii="Times New Roman" w:hAnsi="Times New Roman" w:cs="Times New Roman"/>
          <w:b/>
          <w:sz w:val="24"/>
          <w:szCs w:val="24"/>
        </w:rPr>
        <w:t>Opis realizacji procedury</w:t>
      </w:r>
    </w:p>
    <w:p w14:paraId="0CE4F5C6" w14:textId="77777777" w:rsidR="00EE54F7" w:rsidRPr="00D775F3" w:rsidRDefault="00EE54F7" w:rsidP="00EE54F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14:paraId="46B565CD" w14:textId="77777777" w:rsidR="00EE54F7" w:rsidRPr="00D775F3" w:rsidRDefault="00EE54F7" w:rsidP="00EE54F7">
      <w:pPr>
        <w:pStyle w:val="Akapitzlist"/>
        <w:ind w:left="0"/>
        <w:rPr>
          <w:rFonts w:ascii="Times New Roman" w:hAnsi="Times New Roman" w:cs="Times New Roman"/>
          <w:b/>
          <w:sz w:val="24"/>
          <w:szCs w:val="24"/>
        </w:rPr>
      </w:pPr>
      <w:r w:rsidRPr="00D775F3">
        <w:rPr>
          <w:rFonts w:ascii="Times New Roman" w:hAnsi="Times New Roman" w:cs="Times New Roman"/>
          <w:b/>
          <w:sz w:val="24"/>
          <w:szCs w:val="24"/>
        </w:rPr>
        <w:t xml:space="preserve">I. Sporządzenie </w:t>
      </w:r>
      <w:r w:rsidR="0035689C">
        <w:rPr>
          <w:rFonts w:ascii="Times New Roman" w:hAnsi="Times New Roman" w:cs="Times New Roman"/>
          <w:b/>
          <w:sz w:val="24"/>
          <w:szCs w:val="24"/>
        </w:rPr>
        <w:t>wstępnego planu rzeczowo-finansowego (prowizorium)</w:t>
      </w:r>
      <w:r w:rsidRPr="00D775F3">
        <w:rPr>
          <w:rFonts w:ascii="Times New Roman" w:hAnsi="Times New Roman" w:cs="Times New Roman"/>
          <w:b/>
          <w:sz w:val="24"/>
          <w:szCs w:val="24"/>
        </w:rPr>
        <w:t xml:space="preserve"> na rok następny.</w:t>
      </w:r>
    </w:p>
    <w:p w14:paraId="380F3E24" w14:textId="1927C9BC" w:rsidR="00EE54F7" w:rsidRDefault="0035689C" w:rsidP="00EE54F7">
      <w:pPr>
        <w:pStyle w:val="Akapitzlist"/>
        <w:numPr>
          <w:ilvl w:val="0"/>
          <w:numId w:val="6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Wstępny plan rzeczowo-finansowy (p</w:t>
      </w:r>
      <w:r w:rsidR="00EE54F7" w:rsidRPr="00D775F3">
        <w:rPr>
          <w:rFonts w:ascii="Times New Roman" w:hAnsi="Times New Roman" w:cs="Times New Roman"/>
          <w:sz w:val="24"/>
          <w:szCs w:val="24"/>
        </w:rPr>
        <w:t>rowizorium</w:t>
      </w:r>
      <w:r>
        <w:rPr>
          <w:rFonts w:ascii="Times New Roman" w:hAnsi="Times New Roman" w:cs="Times New Roman"/>
          <w:sz w:val="24"/>
          <w:szCs w:val="24"/>
        </w:rPr>
        <w:t>)</w:t>
      </w:r>
      <w:r w:rsidR="00EE54F7" w:rsidRPr="00D775F3">
        <w:rPr>
          <w:rFonts w:ascii="Times New Roman" w:hAnsi="Times New Roman" w:cs="Times New Roman"/>
          <w:sz w:val="24"/>
          <w:szCs w:val="24"/>
        </w:rPr>
        <w:t xml:space="preserve"> na rok następny jest opracow</w:t>
      </w:r>
      <w:r w:rsidR="00EE54F7">
        <w:rPr>
          <w:rFonts w:ascii="Times New Roman" w:hAnsi="Times New Roman" w:cs="Times New Roman"/>
          <w:sz w:val="24"/>
          <w:szCs w:val="24"/>
        </w:rPr>
        <w:t>ywan</w:t>
      </w:r>
      <w:r w:rsidR="008631E0">
        <w:rPr>
          <w:rFonts w:ascii="Times New Roman" w:hAnsi="Times New Roman" w:cs="Times New Roman"/>
          <w:sz w:val="24"/>
          <w:szCs w:val="24"/>
        </w:rPr>
        <w:t>y</w:t>
      </w:r>
      <w:r w:rsidR="00EE54F7" w:rsidRPr="00D775F3">
        <w:rPr>
          <w:rFonts w:ascii="Times New Roman" w:hAnsi="Times New Roman" w:cs="Times New Roman"/>
          <w:sz w:val="24"/>
          <w:szCs w:val="24"/>
        </w:rPr>
        <w:t xml:space="preserve"> od </w:t>
      </w:r>
      <w:r w:rsidR="00EE54F7">
        <w:rPr>
          <w:rFonts w:ascii="Times New Roman" w:hAnsi="Times New Roman" w:cs="Times New Roman"/>
          <w:sz w:val="24"/>
          <w:szCs w:val="24"/>
        </w:rPr>
        <w:t>października</w:t>
      </w:r>
      <w:r w:rsidR="00EE54F7" w:rsidRPr="00D775F3">
        <w:rPr>
          <w:rFonts w:ascii="Times New Roman" w:hAnsi="Times New Roman" w:cs="Times New Roman"/>
          <w:sz w:val="24"/>
          <w:szCs w:val="24"/>
        </w:rPr>
        <w:t xml:space="preserve"> roku poprzedzającego i funkcjonuje </w:t>
      </w:r>
      <w:r w:rsidR="006D2256">
        <w:rPr>
          <w:rFonts w:ascii="Times New Roman" w:hAnsi="Times New Roman" w:cs="Times New Roman"/>
          <w:sz w:val="24"/>
          <w:szCs w:val="24"/>
        </w:rPr>
        <w:t xml:space="preserve">od 1 stycznia </w:t>
      </w:r>
      <w:r w:rsidR="00EE54F7" w:rsidRPr="00D775F3">
        <w:rPr>
          <w:rFonts w:ascii="Times New Roman" w:hAnsi="Times New Roman" w:cs="Times New Roman"/>
          <w:sz w:val="24"/>
          <w:szCs w:val="24"/>
        </w:rPr>
        <w:t xml:space="preserve">do czasu zatwierdzenia planu rzeczowo-finansowego </w:t>
      </w:r>
      <w:r w:rsidR="0031635F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="004F0DA2">
        <w:rPr>
          <w:rFonts w:ascii="Times New Roman" w:hAnsi="Times New Roman" w:cs="Times New Roman"/>
          <w:sz w:val="24"/>
          <w:szCs w:val="24"/>
        </w:rPr>
        <w:t>im. Jana Pawła II</w:t>
      </w:r>
      <w:r w:rsidR="00EE54F7" w:rsidRPr="00D775F3">
        <w:rPr>
          <w:rFonts w:ascii="Times New Roman" w:hAnsi="Times New Roman" w:cs="Times New Roman"/>
          <w:sz w:val="24"/>
          <w:szCs w:val="24"/>
        </w:rPr>
        <w:t>.</w:t>
      </w:r>
    </w:p>
    <w:p w14:paraId="3BCFCEA9" w14:textId="77777777" w:rsidR="00EE54F7" w:rsidRPr="00FE60D7" w:rsidRDefault="00EE54F7" w:rsidP="00EE54F7">
      <w:pPr>
        <w:pStyle w:val="Akapitzlist"/>
        <w:numPr>
          <w:ilvl w:val="0"/>
          <w:numId w:val="6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Zakres planu wydatków powinien być zgodny </w:t>
      </w:r>
      <w:r w:rsidR="00276146"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z w:val="24"/>
          <w:szCs w:val="24"/>
        </w:rPr>
        <w:t xml:space="preserve">zasadami zawartymi w regulaminie postępowania w sprawach udzielania zamówień publicznych. </w:t>
      </w:r>
    </w:p>
    <w:p w14:paraId="2E37EC3B" w14:textId="0322E7D8" w:rsidR="00EE54F7" w:rsidRDefault="00EE54F7" w:rsidP="00EE54F7">
      <w:pPr>
        <w:pStyle w:val="Akapitzlist"/>
        <w:numPr>
          <w:ilvl w:val="0"/>
          <w:numId w:val="6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Planowane wydatki roku następnego ujęte w prowizorium </w:t>
      </w:r>
      <w:r>
        <w:rPr>
          <w:rFonts w:ascii="Times New Roman" w:hAnsi="Times New Roman" w:cs="Times New Roman"/>
          <w:sz w:val="24"/>
          <w:szCs w:val="24"/>
        </w:rPr>
        <w:t>budżetowym</w:t>
      </w:r>
      <w:r w:rsidRPr="00D775F3">
        <w:rPr>
          <w:rFonts w:ascii="Times New Roman" w:hAnsi="Times New Roman" w:cs="Times New Roman"/>
          <w:sz w:val="24"/>
          <w:szCs w:val="24"/>
        </w:rPr>
        <w:t xml:space="preserve"> nie mogą przekroczyć </w:t>
      </w:r>
      <w:r>
        <w:rPr>
          <w:rFonts w:ascii="Times New Roman" w:hAnsi="Times New Roman" w:cs="Times New Roman"/>
          <w:sz w:val="24"/>
          <w:szCs w:val="24"/>
        </w:rPr>
        <w:t>98</w:t>
      </w:r>
      <w:r w:rsidRPr="00D775F3">
        <w:rPr>
          <w:rFonts w:ascii="Times New Roman" w:hAnsi="Times New Roman" w:cs="Times New Roman"/>
          <w:sz w:val="24"/>
          <w:szCs w:val="24"/>
        </w:rPr>
        <w:t xml:space="preserve">% </w:t>
      </w:r>
      <w:r w:rsidR="008631E0">
        <w:rPr>
          <w:rFonts w:ascii="Times New Roman" w:hAnsi="Times New Roman" w:cs="Times New Roman"/>
          <w:sz w:val="24"/>
          <w:szCs w:val="24"/>
        </w:rPr>
        <w:t xml:space="preserve">subwencji przyznanej na rok bieżący powiększonej o inne środki, </w:t>
      </w:r>
      <w:r w:rsidR="00574E0C">
        <w:rPr>
          <w:rFonts w:ascii="Times New Roman" w:hAnsi="Times New Roman" w:cs="Times New Roman"/>
          <w:sz w:val="24"/>
          <w:szCs w:val="24"/>
        </w:rPr>
        <w:br/>
      </w:r>
      <w:r w:rsidR="008631E0">
        <w:rPr>
          <w:rFonts w:ascii="Times New Roman" w:hAnsi="Times New Roman" w:cs="Times New Roman"/>
          <w:sz w:val="24"/>
          <w:szCs w:val="24"/>
        </w:rPr>
        <w:t>w tym m.in. przychody własne, dotacje celowe, dofinansowanie w ramach programów krajowych i zagranicznych</w:t>
      </w:r>
      <w:r w:rsidRPr="00D775F3">
        <w:rPr>
          <w:rFonts w:ascii="Times New Roman" w:hAnsi="Times New Roman" w:cs="Times New Roman"/>
          <w:sz w:val="24"/>
          <w:szCs w:val="24"/>
        </w:rPr>
        <w:t>.</w:t>
      </w:r>
    </w:p>
    <w:p w14:paraId="5D07E832" w14:textId="00251162" w:rsidR="00491C9D" w:rsidRPr="00DE06F2" w:rsidRDefault="00FF0C4F" w:rsidP="00FF0C4F">
      <w:pPr>
        <w:pStyle w:val="Akapitzlist"/>
        <w:numPr>
          <w:ilvl w:val="0"/>
          <w:numId w:val="6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E06F2">
        <w:rPr>
          <w:rFonts w:ascii="Times New Roman" w:hAnsi="Times New Roman" w:cs="Times New Roman"/>
          <w:sz w:val="24"/>
          <w:szCs w:val="24"/>
        </w:rPr>
        <w:t>Dysponenci środków są zobowiązani do opracowania potrzeb zakupu towarów i usług wg. załącznika nr 1, w którym wykazane pozycje muszą być uszeregowane wg. priorytetów potrzeb danej komórki</w:t>
      </w:r>
      <w:r w:rsidR="00491C9D" w:rsidRPr="00DE06F2">
        <w:rPr>
          <w:rFonts w:ascii="Times New Roman" w:hAnsi="Times New Roman" w:cs="Times New Roman"/>
          <w:sz w:val="24"/>
          <w:szCs w:val="24"/>
        </w:rPr>
        <w:t>, określone co do roku budżetowego ponoszonych wydatków oraz wskazujące źródła ich finansowania.</w:t>
      </w:r>
    </w:p>
    <w:p w14:paraId="4FE95AA9" w14:textId="1363BA15" w:rsidR="0044216E" w:rsidRPr="00DE06F2" w:rsidRDefault="00FF0C4F" w:rsidP="00FF0C4F">
      <w:pPr>
        <w:pStyle w:val="Akapitzlist"/>
        <w:numPr>
          <w:ilvl w:val="0"/>
          <w:numId w:val="6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E06F2">
        <w:rPr>
          <w:rFonts w:ascii="Times New Roman" w:hAnsi="Times New Roman" w:cs="Times New Roman"/>
          <w:sz w:val="24"/>
          <w:szCs w:val="24"/>
        </w:rPr>
        <w:t xml:space="preserve">Ustala się następujące priorytety </w:t>
      </w:r>
      <w:r w:rsidR="0044216E" w:rsidRPr="00DE06F2">
        <w:rPr>
          <w:rFonts w:ascii="Times New Roman" w:hAnsi="Times New Roman" w:cs="Times New Roman"/>
          <w:sz w:val="24"/>
          <w:szCs w:val="24"/>
        </w:rPr>
        <w:t>poszczególnych wydatków:</w:t>
      </w:r>
    </w:p>
    <w:p w14:paraId="4886BDC2" w14:textId="7FE1F781" w:rsidR="0044216E" w:rsidRPr="00DE213C" w:rsidRDefault="00397F5C" w:rsidP="0044216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44216E" w:rsidRPr="00DE213C">
        <w:rPr>
          <w:rFonts w:ascii="Times New Roman" w:hAnsi="Times New Roman" w:cs="Times New Roman"/>
          <w:sz w:val="24"/>
          <w:szCs w:val="24"/>
        </w:rPr>
        <w:t xml:space="preserve">bligatoryjne - </w:t>
      </w:r>
      <w:r w:rsidR="00DE06F2" w:rsidRPr="00DE213C">
        <w:rPr>
          <w:rFonts w:ascii="Times New Roman" w:hAnsi="Times New Roman" w:cs="Times New Roman"/>
          <w:sz w:val="24"/>
          <w:szCs w:val="24"/>
        </w:rPr>
        <w:t>n</w:t>
      </w:r>
      <w:r w:rsidR="0044216E" w:rsidRPr="00DE213C">
        <w:rPr>
          <w:rFonts w:ascii="Times New Roman" w:hAnsi="Times New Roman" w:cs="Times New Roman"/>
          <w:sz w:val="24"/>
          <w:szCs w:val="24"/>
        </w:rPr>
        <w:t xml:space="preserve">iezbędne do zapewnienia ciągłości funkcjonowania </w:t>
      </w:r>
      <w:r w:rsidR="00DE06F2" w:rsidRPr="00DE213C">
        <w:rPr>
          <w:rFonts w:ascii="Times New Roman" w:hAnsi="Times New Roman" w:cs="Times New Roman"/>
          <w:sz w:val="24"/>
          <w:szCs w:val="24"/>
        </w:rPr>
        <w:t xml:space="preserve">jednostki </w:t>
      </w:r>
      <w:r w:rsidR="0044216E" w:rsidRPr="00DE213C">
        <w:rPr>
          <w:rFonts w:ascii="Times New Roman" w:hAnsi="Times New Roman" w:cs="Times New Roman"/>
          <w:sz w:val="24"/>
          <w:szCs w:val="24"/>
        </w:rPr>
        <w:t>i zgodności z przepisami</w:t>
      </w:r>
      <w:r w:rsidR="00DE06F2" w:rsidRPr="00DE213C">
        <w:rPr>
          <w:rFonts w:ascii="Times New Roman" w:hAnsi="Times New Roman" w:cs="Times New Roman"/>
          <w:sz w:val="24"/>
          <w:szCs w:val="24"/>
        </w:rPr>
        <w:t>; b</w:t>
      </w:r>
      <w:r w:rsidR="00043FF8" w:rsidRPr="00DE213C">
        <w:rPr>
          <w:rFonts w:ascii="Times New Roman" w:hAnsi="Times New Roman" w:cs="Times New Roman"/>
          <w:sz w:val="24"/>
          <w:szCs w:val="24"/>
        </w:rPr>
        <w:t xml:space="preserve">ezpośrednio związane </w:t>
      </w:r>
      <w:r w:rsidR="0044216E" w:rsidRPr="00DE213C">
        <w:rPr>
          <w:rFonts w:ascii="Times New Roman" w:hAnsi="Times New Roman" w:cs="Times New Roman"/>
          <w:sz w:val="24"/>
          <w:szCs w:val="24"/>
        </w:rPr>
        <w:t xml:space="preserve">z działalnością dydaktyczną </w:t>
      </w:r>
      <w:r w:rsidR="00DE06F2" w:rsidRPr="00DE213C">
        <w:rPr>
          <w:rFonts w:ascii="Times New Roman" w:hAnsi="Times New Roman" w:cs="Times New Roman"/>
          <w:sz w:val="24"/>
          <w:szCs w:val="24"/>
        </w:rPr>
        <w:t>lub</w:t>
      </w:r>
      <w:r w:rsidR="0044216E" w:rsidRPr="00DE213C">
        <w:rPr>
          <w:rFonts w:ascii="Times New Roman" w:hAnsi="Times New Roman" w:cs="Times New Roman"/>
          <w:sz w:val="24"/>
          <w:szCs w:val="24"/>
        </w:rPr>
        <w:t xml:space="preserve"> zapewniających prawidłowe funkcjonowanie infrastruktury krytycznej</w:t>
      </w:r>
      <w:r w:rsidR="00043FF8" w:rsidRPr="00DE213C">
        <w:rPr>
          <w:rFonts w:ascii="Times New Roman" w:hAnsi="Times New Roman" w:cs="Times New Roman"/>
          <w:sz w:val="24"/>
          <w:szCs w:val="24"/>
        </w:rPr>
        <w:t>.</w:t>
      </w:r>
    </w:p>
    <w:p w14:paraId="5E5EAEF2" w14:textId="12244B3C" w:rsidR="00043FF8" w:rsidRPr="00DE213C" w:rsidRDefault="00043FF8" w:rsidP="0044216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213C">
        <w:rPr>
          <w:rFonts w:ascii="Times New Roman" w:hAnsi="Times New Roman" w:cs="Times New Roman"/>
          <w:sz w:val="24"/>
          <w:szCs w:val="24"/>
        </w:rPr>
        <w:t xml:space="preserve">Strategiczne - </w:t>
      </w:r>
      <w:r w:rsidR="00DE213C" w:rsidRPr="00DE213C">
        <w:rPr>
          <w:rFonts w:ascii="Times New Roman" w:hAnsi="Times New Roman" w:cs="Times New Roman"/>
          <w:sz w:val="24"/>
          <w:szCs w:val="24"/>
        </w:rPr>
        <w:t>r</w:t>
      </w:r>
      <w:r w:rsidRPr="00DE213C">
        <w:rPr>
          <w:rFonts w:ascii="Times New Roman" w:hAnsi="Times New Roman" w:cs="Times New Roman"/>
          <w:sz w:val="24"/>
          <w:szCs w:val="24"/>
        </w:rPr>
        <w:t>ealizujące priorytety uczelni i strategię rozwoju. Działalność naukowa, finansowanie projektów naukowych i rozwój kierunków kształcenia.</w:t>
      </w:r>
    </w:p>
    <w:p w14:paraId="2305B7F9" w14:textId="498EB431" w:rsidR="00043FF8" w:rsidRPr="00DE213C" w:rsidRDefault="00D857AC" w:rsidP="0044216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213C">
        <w:rPr>
          <w:rFonts w:ascii="Times New Roman" w:hAnsi="Times New Roman" w:cs="Times New Roman"/>
          <w:sz w:val="24"/>
          <w:szCs w:val="24"/>
        </w:rPr>
        <w:lastRenderedPageBreak/>
        <w:t>Fakultatywne</w:t>
      </w:r>
      <w:r w:rsidR="00043FF8" w:rsidRPr="00DE213C">
        <w:rPr>
          <w:rFonts w:ascii="Times New Roman" w:hAnsi="Times New Roman" w:cs="Times New Roman"/>
          <w:sz w:val="24"/>
          <w:szCs w:val="24"/>
        </w:rPr>
        <w:t xml:space="preserve"> - </w:t>
      </w:r>
      <w:r w:rsidR="00DE213C" w:rsidRPr="00DE213C">
        <w:rPr>
          <w:rFonts w:ascii="Times New Roman" w:hAnsi="Times New Roman" w:cs="Times New Roman"/>
          <w:sz w:val="24"/>
          <w:szCs w:val="24"/>
        </w:rPr>
        <w:t>p</w:t>
      </w:r>
      <w:r w:rsidR="00043FF8" w:rsidRPr="00DE213C">
        <w:rPr>
          <w:rFonts w:ascii="Times New Roman" w:hAnsi="Times New Roman" w:cs="Times New Roman"/>
          <w:sz w:val="24"/>
          <w:szCs w:val="24"/>
        </w:rPr>
        <w:t>odnoszą jakość i konkurencyjność,</w:t>
      </w:r>
      <w:r w:rsidR="00DE213C" w:rsidRPr="00DE213C">
        <w:rPr>
          <w:rFonts w:ascii="Times New Roman" w:hAnsi="Times New Roman" w:cs="Times New Roman"/>
          <w:sz w:val="24"/>
          <w:szCs w:val="24"/>
        </w:rPr>
        <w:t xml:space="preserve"> które</w:t>
      </w:r>
      <w:r w:rsidR="00043FF8" w:rsidRPr="00DE213C">
        <w:rPr>
          <w:rFonts w:ascii="Times New Roman" w:hAnsi="Times New Roman" w:cs="Times New Roman"/>
          <w:sz w:val="24"/>
          <w:szCs w:val="24"/>
        </w:rPr>
        <w:t xml:space="preserve"> mogą być przesunięte w czasie.</w:t>
      </w:r>
      <w:r w:rsidRPr="00DE213C">
        <w:rPr>
          <w:rFonts w:ascii="Times New Roman" w:hAnsi="Times New Roman" w:cs="Times New Roman"/>
          <w:sz w:val="24"/>
          <w:szCs w:val="24"/>
        </w:rPr>
        <w:t xml:space="preserve"> np. </w:t>
      </w:r>
      <w:r w:rsidR="00DE213C" w:rsidRPr="00DE213C">
        <w:rPr>
          <w:rFonts w:ascii="Times New Roman" w:hAnsi="Times New Roman" w:cs="Times New Roman"/>
          <w:sz w:val="24"/>
          <w:szCs w:val="24"/>
        </w:rPr>
        <w:t>d</w:t>
      </w:r>
      <w:r w:rsidRPr="00DE213C">
        <w:rPr>
          <w:rFonts w:ascii="Times New Roman" w:hAnsi="Times New Roman" w:cs="Times New Roman"/>
          <w:sz w:val="24"/>
          <w:szCs w:val="24"/>
        </w:rPr>
        <w:t xml:space="preserve">odatkowe wydarzenia i inicjatywy realizowane przez jednostki, wydatki związane z </w:t>
      </w:r>
      <w:r w:rsidR="00491C9D" w:rsidRPr="00DE213C">
        <w:rPr>
          <w:rFonts w:ascii="Times New Roman" w:hAnsi="Times New Roman" w:cs="Times New Roman"/>
          <w:sz w:val="24"/>
          <w:szCs w:val="24"/>
        </w:rPr>
        <w:t>podniesieniem</w:t>
      </w:r>
      <w:r w:rsidRPr="00DE213C">
        <w:rPr>
          <w:rFonts w:ascii="Times New Roman" w:hAnsi="Times New Roman" w:cs="Times New Roman"/>
          <w:sz w:val="24"/>
          <w:szCs w:val="24"/>
        </w:rPr>
        <w:t xml:space="preserve"> estetyki</w:t>
      </w:r>
      <w:r w:rsidR="00DE213C">
        <w:rPr>
          <w:rFonts w:ascii="Times New Roman" w:hAnsi="Times New Roman" w:cs="Times New Roman"/>
          <w:sz w:val="24"/>
          <w:szCs w:val="24"/>
        </w:rPr>
        <w:t xml:space="preserve"> przestrzeni uczelni</w:t>
      </w:r>
      <w:r w:rsidRPr="00DE213C">
        <w:rPr>
          <w:rFonts w:ascii="Times New Roman" w:hAnsi="Times New Roman" w:cs="Times New Roman"/>
          <w:sz w:val="24"/>
          <w:szCs w:val="24"/>
        </w:rPr>
        <w:t>, dodatkowa promocja.</w:t>
      </w:r>
    </w:p>
    <w:p w14:paraId="1DBBF7C2" w14:textId="52F2D29D" w:rsidR="00FF0C4F" w:rsidRPr="0044216E" w:rsidRDefault="0044216E" w:rsidP="00D857AC">
      <w:pPr>
        <w:pStyle w:val="Akapitzlist"/>
        <w:ind w:left="1428"/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536"/>
        <w:gridCol w:w="2552"/>
        <w:gridCol w:w="1984"/>
      </w:tblGrid>
      <w:tr w:rsidR="00EE54F7" w:rsidRPr="00667171" w14:paraId="1635A9B1" w14:textId="77777777" w:rsidTr="00665CD7">
        <w:trPr>
          <w:trHeight w:val="315"/>
        </w:trPr>
        <w:tc>
          <w:tcPr>
            <w:tcW w:w="562" w:type="dxa"/>
            <w:shd w:val="clear" w:color="auto" w:fill="B4C6E7" w:themeFill="accent5" w:themeFillTint="66"/>
            <w:vAlign w:val="bottom"/>
            <w:hideMark/>
          </w:tcPr>
          <w:p w14:paraId="5185668D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Lp.</w:t>
            </w:r>
          </w:p>
        </w:tc>
        <w:tc>
          <w:tcPr>
            <w:tcW w:w="4536" w:type="dxa"/>
            <w:shd w:val="clear" w:color="auto" w:fill="B4C6E7" w:themeFill="accent5" w:themeFillTint="66"/>
            <w:vAlign w:val="bottom"/>
            <w:hideMark/>
          </w:tcPr>
          <w:p w14:paraId="05BBFD87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Działanie</w:t>
            </w:r>
          </w:p>
        </w:tc>
        <w:tc>
          <w:tcPr>
            <w:tcW w:w="2552" w:type="dxa"/>
            <w:shd w:val="clear" w:color="auto" w:fill="B4C6E7" w:themeFill="accent5" w:themeFillTint="66"/>
            <w:vAlign w:val="bottom"/>
            <w:hideMark/>
          </w:tcPr>
          <w:p w14:paraId="17F9D067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Osoby odpowiedzialne</w:t>
            </w:r>
          </w:p>
        </w:tc>
        <w:tc>
          <w:tcPr>
            <w:tcW w:w="1984" w:type="dxa"/>
            <w:shd w:val="clear" w:color="auto" w:fill="B4C6E7" w:themeFill="accent5" w:themeFillTint="66"/>
            <w:vAlign w:val="bottom"/>
            <w:hideMark/>
          </w:tcPr>
          <w:p w14:paraId="65BCC746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Termin wykonania</w:t>
            </w:r>
          </w:p>
        </w:tc>
      </w:tr>
      <w:tr w:rsidR="00EE54F7" w:rsidRPr="00667171" w14:paraId="1FA29A92" w14:textId="77777777" w:rsidTr="00F574AD">
        <w:trPr>
          <w:trHeight w:val="945"/>
        </w:trPr>
        <w:tc>
          <w:tcPr>
            <w:tcW w:w="562" w:type="dxa"/>
            <w:vAlign w:val="center"/>
            <w:hideMark/>
          </w:tcPr>
          <w:p w14:paraId="23BB95F0" w14:textId="77777777" w:rsidR="00EE54F7" w:rsidRPr="00C60890" w:rsidRDefault="00EE54F7" w:rsidP="00EE54F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2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  <w:hideMark/>
          </w:tcPr>
          <w:p w14:paraId="6E73D939" w14:textId="77777777" w:rsidR="00EE54F7" w:rsidRPr="00C60890" w:rsidRDefault="00EE54F7" w:rsidP="00F574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Opracowanie założeń budżetu na przyszły rok</w:t>
            </w:r>
          </w:p>
        </w:tc>
        <w:tc>
          <w:tcPr>
            <w:tcW w:w="2552" w:type="dxa"/>
            <w:vAlign w:val="center"/>
            <w:hideMark/>
          </w:tcPr>
          <w:p w14:paraId="6D615305" w14:textId="5501D961" w:rsidR="00EE54F7" w:rsidRPr="00C60890" w:rsidRDefault="00574E0C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</w:t>
            </w:r>
            <w:r w:rsidR="00EE54F7"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ektor,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EE54F7"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anclerz,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EE54F7"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westor</w:t>
            </w:r>
          </w:p>
        </w:tc>
        <w:tc>
          <w:tcPr>
            <w:tcW w:w="1984" w:type="dxa"/>
            <w:vAlign w:val="center"/>
            <w:hideMark/>
          </w:tcPr>
          <w:p w14:paraId="49BAD5A3" w14:textId="702392D4" w:rsidR="00EE54F7" w:rsidRPr="00C60890" w:rsidRDefault="00EE54F7" w:rsidP="00E6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do </w:t>
            </w:r>
            <w:r w:rsidR="006D225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r w:rsidR="000B4E8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października</w:t>
            </w:r>
          </w:p>
        </w:tc>
      </w:tr>
      <w:tr w:rsidR="00EE54F7" w:rsidRPr="00667171" w14:paraId="79F8C6CE" w14:textId="77777777" w:rsidTr="00F574AD">
        <w:trPr>
          <w:trHeight w:val="945"/>
        </w:trPr>
        <w:tc>
          <w:tcPr>
            <w:tcW w:w="562" w:type="dxa"/>
            <w:vAlign w:val="center"/>
          </w:tcPr>
          <w:p w14:paraId="3C108A09" w14:textId="77777777" w:rsidR="00EE54F7" w:rsidRPr="00C60890" w:rsidRDefault="00EE54F7" w:rsidP="00EE54F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</w:tcPr>
          <w:p w14:paraId="618C618C" w14:textId="77777777" w:rsidR="00EE54F7" w:rsidRPr="00C60890" w:rsidRDefault="00EE54F7" w:rsidP="004354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hAnsi="Times New Roman" w:cs="Times New Roman"/>
              </w:rPr>
              <w:t>Komunikat do jednostek o konieczności podjęcia prac nad wstępnym planem finansowym jednostek wraz z wzorem dokumentu planistycznego</w:t>
            </w:r>
            <w:r w:rsidR="0043544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(załączniki nr 1 i 2)</w:t>
            </w:r>
          </w:p>
        </w:tc>
        <w:tc>
          <w:tcPr>
            <w:tcW w:w="2552" w:type="dxa"/>
            <w:vAlign w:val="center"/>
          </w:tcPr>
          <w:p w14:paraId="61870F60" w14:textId="076008D0" w:rsidR="00EE54F7" w:rsidRPr="00C60890" w:rsidRDefault="00574E0C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6D225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anclerz</w:t>
            </w:r>
          </w:p>
        </w:tc>
        <w:tc>
          <w:tcPr>
            <w:tcW w:w="1984" w:type="dxa"/>
            <w:vAlign w:val="center"/>
          </w:tcPr>
          <w:p w14:paraId="1565B5B6" w14:textId="55107382" w:rsidR="00EE54F7" w:rsidRPr="00C60890" w:rsidRDefault="00EE54F7" w:rsidP="00E6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do </w:t>
            </w:r>
            <w:r w:rsidR="006D225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r w:rsidR="0093268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października</w:t>
            </w:r>
          </w:p>
        </w:tc>
      </w:tr>
      <w:tr w:rsidR="00EE54F7" w:rsidRPr="00667171" w14:paraId="79613DAC" w14:textId="77777777" w:rsidTr="00F574AD">
        <w:trPr>
          <w:trHeight w:val="1890"/>
        </w:trPr>
        <w:tc>
          <w:tcPr>
            <w:tcW w:w="562" w:type="dxa"/>
            <w:vAlign w:val="center"/>
            <w:hideMark/>
          </w:tcPr>
          <w:p w14:paraId="57EFB5CF" w14:textId="77777777" w:rsidR="00EE54F7" w:rsidRPr="00C60890" w:rsidRDefault="00EE54F7" w:rsidP="00EE54F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  <w:hideMark/>
          </w:tcPr>
          <w:p w14:paraId="221EB279" w14:textId="32606CF7" w:rsidR="00EE54F7" w:rsidRPr="00C60890" w:rsidRDefault="00EE54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hAnsi="Times New Roman" w:cs="Times New Roman"/>
              </w:rPr>
              <w:t xml:space="preserve">Opracowanie przez dysponentów </w:t>
            </w:r>
            <w:r w:rsidR="003039FE">
              <w:rPr>
                <w:rFonts w:ascii="Times New Roman" w:hAnsi="Times New Roman" w:cs="Times New Roman"/>
              </w:rPr>
              <w:t xml:space="preserve">środków </w:t>
            </w:r>
            <w:r w:rsidRPr="00C60890">
              <w:rPr>
                <w:rFonts w:ascii="Times New Roman" w:hAnsi="Times New Roman" w:cs="Times New Roman"/>
              </w:rPr>
              <w:t>planów rzeczowo - finansowych w zakresie kosztów</w:t>
            </w:r>
            <w:r w:rsidR="0031635F">
              <w:rPr>
                <w:rFonts w:ascii="Times New Roman" w:hAnsi="Times New Roman" w:cs="Times New Roman"/>
              </w:rPr>
              <w:t xml:space="preserve"> i</w:t>
            </w:r>
            <w:r w:rsidRPr="00C60890">
              <w:rPr>
                <w:rFonts w:ascii="Times New Roman" w:hAnsi="Times New Roman" w:cs="Times New Roman"/>
              </w:rPr>
              <w:t xml:space="preserve"> przychodów na kolejny rok budżetowy dla poszczególnych jednostek i przekazanie ich do </w:t>
            </w:r>
            <w:r w:rsidR="008F69B7">
              <w:rPr>
                <w:rFonts w:ascii="Times New Roman" w:hAnsi="Times New Roman" w:cs="Times New Roman"/>
              </w:rPr>
              <w:t>k</w:t>
            </w:r>
            <w:r w:rsidRPr="00C60890">
              <w:rPr>
                <w:rFonts w:ascii="Times New Roman" w:hAnsi="Times New Roman" w:cs="Times New Roman"/>
              </w:rPr>
              <w:t>westora</w:t>
            </w:r>
          </w:p>
        </w:tc>
        <w:tc>
          <w:tcPr>
            <w:tcW w:w="2552" w:type="dxa"/>
            <w:vAlign w:val="center"/>
            <w:hideMark/>
          </w:tcPr>
          <w:p w14:paraId="0EB1917E" w14:textId="124261CE" w:rsidR="00EE54F7" w:rsidRPr="00C60890" w:rsidRDefault="00574E0C" w:rsidP="00A2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EE54F7"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anclerz, </w:t>
            </w:r>
            <w:r w:rsidR="008F69B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EE54F7"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westor, </w:t>
            </w:r>
            <w:r w:rsidR="008F69B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EE54F7"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iero</w:t>
            </w:r>
            <w:r w:rsidR="00A2075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wnicy /</w:t>
            </w:r>
            <w:r w:rsidR="008F69B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A2075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oordynatorzy jednostek</w:t>
            </w:r>
            <w:r w:rsidR="00AA2E5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oraz TJO</w:t>
            </w:r>
          </w:p>
        </w:tc>
        <w:tc>
          <w:tcPr>
            <w:tcW w:w="1984" w:type="dxa"/>
            <w:vAlign w:val="center"/>
            <w:hideMark/>
          </w:tcPr>
          <w:p w14:paraId="4D2757D4" w14:textId="73B89124" w:rsidR="00EE54F7" w:rsidRPr="00C60890" w:rsidRDefault="00EE54F7" w:rsidP="00E6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do </w:t>
            </w:r>
            <w:r w:rsidR="0003385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  <w:r w:rsidR="000B4E8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  <w:r w:rsidR="0051391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października</w:t>
            </w:r>
          </w:p>
        </w:tc>
      </w:tr>
      <w:tr w:rsidR="0031635F" w:rsidRPr="00667171" w14:paraId="0060FD30" w14:textId="77777777" w:rsidTr="00F574AD">
        <w:trPr>
          <w:trHeight w:val="1890"/>
        </w:trPr>
        <w:tc>
          <w:tcPr>
            <w:tcW w:w="562" w:type="dxa"/>
            <w:vAlign w:val="center"/>
          </w:tcPr>
          <w:p w14:paraId="2287F1A3" w14:textId="77777777" w:rsidR="0031635F" w:rsidRPr="00C60890" w:rsidRDefault="0031635F" w:rsidP="00EE54F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</w:tcPr>
          <w:p w14:paraId="544DC152" w14:textId="77777777" w:rsidR="0031635F" w:rsidRPr="00C60890" w:rsidRDefault="0031635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Weryfikacja </w:t>
            </w:r>
            <w:r w:rsidR="00DD2096">
              <w:rPr>
                <w:rFonts w:ascii="Times New Roman" w:hAnsi="Times New Roman" w:cs="Times New Roman"/>
              </w:rPr>
              <w:t xml:space="preserve">i korekta </w:t>
            </w:r>
            <w:r>
              <w:rPr>
                <w:rFonts w:ascii="Times New Roman" w:hAnsi="Times New Roman" w:cs="Times New Roman"/>
              </w:rPr>
              <w:t xml:space="preserve">przedłożonych </w:t>
            </w:r>
            <w:r w:rsidR="00DD2096">
              <w:rPr>
                <w:rFonts w:ascii="Times New Roman" w:hAnsi="Times New Roman" w:cs="Times New Roman"/>
              </w:rPr>
              <w:t>planów</w:t>
            </w:r>
          </w:p>
        </w:tc>
        <w:tc>
          <w:tcPr>
            <w:tcW w:w="2552" w:type="dxa"/>
            <w:vAlign w:val="center"/>
          </w:tcPr>
          <w:p w14:paraId="45FE4F17" w14:textId="7853D0B0" w:rsidR="0031635F" w:rsidRPr="00C60890" w:rsidRDefault="008F69B7" w:rsidP="00A2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rektor, kanclerz, </w:t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kwestor, dziekani, kiero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wnicy /koordynatorzy jednostek </w:t>
            </w:r>
            <w:r w:rsidR="00AA2E5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oraz TJO</w:t>
            </w:r>
          </w:p>
        </w:tc>
        <w:tc>
          <w:tcPr>
            <w:tcW w:w="1984" w:type="dxa"/>
            <w:vAlign w:val="center"/>
          </w:tcPr>
          <w:p w14:paraId="482CF933" w14:textId="7AEEB823" w:rsidR="0031635F" w:rsidRPr="00C60890" w:rsidRDefault="0031635F" w:rsidP="00E6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do </w:t>
            </w:r>
            <w:r w:rsidR="00E6424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  <w:r w:rsidR="000B4E8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  <w:r w:rsidR="00BF754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="00E6424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października</w:t>
            </w:r>
          </w:p>
        </w:tc>
      </w:tr>
      <w:tr w:rsidR="00435440" w:rsidRPr="00667171" w14:paraId="47B7A797" w14:textId="77777777" w:rsidTr="00F574AD">
        <w:trPr>
          <w:trHeight w:val="630"/>
        </w:trPr>
        <w:tc>
          <w:tcPr>
            <w:tcW w:w="562" w:type="dxa"/>
            <w:vAlign w:val="center"/>
            <w:hideMark/>
          </w:tcPr>
          <w:p w14:paraId="23DDBDE1" w14:textId="77777777" w:rsidR="00435440" w:rsidRPr="00C60890" w:rsidRDefault="00435440" w:rsidP="0043544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  <w:hideMark/>
          </w:tcPr>
          <w:p w14:paraId="0CCA375C" w14:textId="77777777" w:rsidR="00435440" w:rsidRPr="00C60890" w:rsidRDefault="00435440" w:rsidP="004354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Sporządzenie </w:t>
            </w:r>
            <w:r w:rsidR="0035689C">
              <w:rPr>
                <w:rFonts w:ascii="Times New Roman" w:eastAsia="Times New Roman" w:hAnsi="Times New Roman" w:cs="Times New Roman"/>
                <w:lang w:eastAsia="pl-PL"/>
              </w:rPr>
              <w:t>wstępnego plany rzeczowo-finansowego (</w:t>
            </w: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prowizorium</w:t>
            </w:r>
            <w:r w:rsidR="0035689C">
              <w:rPr>
                <w:rFonts w:ascii="Times New Roman" w:eastAsia="Times New Roman" w:hAnsi="Times New Roman" w:cs="Times New Roman"/>
                <w:lang w:eastAsia="pl-PL"/>
              </w:rPr>
              <w:t xml:space="preserve">) </w:t>
            </w: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na podstawie otrzymanych danych oraz w oparciu o koszty, przychody oraz inne dane roku bieżącego określone w planie rzeczowo - finansowym. Jeżeli były sporządzane korekty planu rzeczowo - finansowego to przyjmuje się wielkości ustalone w ostatniej korekcie. W</w:t>
            </w:r>
            <w:r w:rsidR="0035689C">
              <w:rPr>
                <w:rFonts w:ascii="Times New Roman" w:eastAsia="Times New Roman" w:hAnsi="Times New Roman" w:cs="Times New Roman"/>
                <w:lang w:eastAsia="pl-PL"/>
              </w:rPr>
              <w:t>e wstępnym planie rzeczowo-finansowym (</w:t>
            </w: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prowizorium</w:t>
            </w:r>
            <w:r w:rsidR="0035689C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 mogą zostać ujęte istotne dane dotyczące kolejnego roku budżetowego, o ile planowane wydatki znacząco różnią się od bieżącego roku lub dotyczą nowych zadań.</w:t>
            </w:r>
          </w:p>
          <w:p w14:paraId="44BA8562" w14:textId="3CC5A4B3" w:rsidR="00435440" w:rsidRPr="00C60890" w:rsidRDefault="00435440" w:rsidP="00F031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Przedłożenie projektu </w:t>
            </w:r>
            <w:r w:rsidR="00F03124">
              <w:rPr>
                <w:rFonts w:ascii="Times New Roman" w:eastAsia="Times New Roman" w:hAnsi="Times New Roman" w:cs="Times New Roman"/>
                <w:lang w:eastAsia="pl-PL"/>
              </w:rPr>
              <w:t>wstępnego planu rzeczowo-finansowego (</w:t>
            </w: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prowizorium</w:t>
            </w:r>
            <w:r w:rsidR="00F03124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="008F69B7">
              <w:rPr>
                <w:rFonts w:ascii="Times New Roman" w:eastAsia="Times New Roman" w:hAnsi="Times New Roman" w:cs="Times New Roman"/>
                <w:lang w:eastAsia="pl-PL"/>
              </w:rPr>
              <w:t>r</w:t>
            </w: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ektorowi.</w:t>
            </w:r>
          </w:p>
        </w:tc>
        <w:tc>
          <w:tcPr>
            <w:tcW w:w="2552" w:type="dxa"/>
            <w:vAlign w:val="center"/>
            <w:hideMark/>
          </w:tcPr>
          <w:p w14:paraId="429BECF3" w14:textId="5971B8AC" w:rsidR="00435440" w:rsidRPr="00C60890" w:rsidRDefault="008F69B7" w:rsidP="0043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kwestor</w:t>
            </w:r>
          </w:p>
        </w:tc>
        <w:tc>
          <w:tcPr>
            <w:tcW w:w="1984" w:type="dxa"/>
            <w:noWrap/>
            <w:vAlign w:val="center"/>
            <w:hideMark/>
          </w:tcPr>
          <w:p w14:paraId="72DDF2C7" w14:textId="307930A3" w:rsidR="00435440" w:rsidRPr="00C60890" w:rsidRDefault="00435440" w:rsidP="00E6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do </w:t>
            </w:r>
            <w:r w:rsidR="000B4E81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listopada</w:t>
            </w:r>
          </w:p>
        </w:tc>
      </w:tr>
      <w:tr w:rsidR="00435440" w:rsidRPr="00667171" w14:paraId="034EA378" w14:textId="77777777" w:rsidTr="00F574AD">
        <w:trPr>
          <w:trHeight w:val="315"/>
        </w:trPr>
        <w:tc>
          <w:tcPr>
            <w:tcW w:w="562" w:type="dxa"/>
            <w:vAlign w:val="center"/>
            <w:hideMark/>
          </w:tcPr>
          <w:p w14:paraId="6BA529E3" w14:textId="77777777" w:rsidR="00435440" w:rsidRPr="00C60890" w:rsidRDefault="00435440" w:rsidP="0043544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  <w:hideMark/>
          </w:tcPr>
          <w:p w14:paraId="3A44E818" w14:textId="39528506" w:rsidR="00435440" w:rsidRPr="00C60890" w:rsidRDefault="00435440" w:rsidP="004354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  <w:r w:rsidRPr="00C60890">
              <w:rPr>
                <w:rFonts w:ascii="Times New Roman" w:hAnsi="Times New Roman" w:cs="Times New Roman"/>
              </w:rPr>
              <w:t xml:space="preserve">Przedłożenie </w:t>
            </w:r>
            <w:r w:rsidR="00F03124">
              <w:rPr>
                <w:rFonts w:ascii="Times New Roman" w:eastAsia="Times New Roman" w:hAnsi="Times New Roman" w:cs="Times New Roman"/>
                <w:lang w:eastAsia="pl-PL"/>
              </w:rPr>
              <w:t>wstępnego planu rzeczowo-finansowego (</w:t>
            </w:r>
            <w:r w:rsidR="00F03124" w:rsidRPr="00C60890">
              <w:rPr>
                <w:rFonts w:ascii="Times New Roman" w:eastAsia="Times New Roman" w:hAnsi="Times New Roman" w:cs="Times New Roman"/>
                <w:lang w:eastAsia="pl-PL"/>
              </w:rPr>
              <w:t>prowizorium</w:t>
            </w:r>
            <w:r w:rsidR="00F03124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  <w:r w:rsidR="00F03124"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="008F69B7">
              <w:rPr>
                <w:rFonts w:ascii="Times New Roman" w:hAnsi="Times New Roman" w:cs="Times New Roman"/>
              </w:rPr>
              <w:t>r</w:t>
            </w:r>
            <w:r w:rsidRPr="00C60890">
              <w:rPr>
                <w:rFonts w:ascii="Times New Roman" w:hAnsi="Times New Roman" w:cs="Times New Roman"/>
              </w:rPr>
              <w:t xml:space="preserve">adzie </w:t>
            </w:r>
            <w:r w:rsidR="008F69B7">
              <w:rPr>
                <w:rFonts w:ascii="Times New Roman" w:hAnsi="Times New Roman" w:cs="Times New Roman"/>
              </w:rPr>
              <w:t>u</w:t>
            </w:r>
            <w:r w:rsidRPr="00C60890">
              <w:rPr>
                <w:rFonts w:ascii="Times New Roman" w:hAnsi="Times New Roman" w:cs="Times New Roman"/>
              </w:rPr>
              <w:t>czelni do zaopiniowania</w:t>
            </w:r>
          </w:p>
        </w:tc>
        <w:tc>
          <w:tcPr>
            <w:tcW w:w="2552" w:type="dxa"/>
            <w:vAlign w:val="center"/>
            <w:hideMark/>
          </w:tcPr>
          <w:p w14:paraId="0088B9AA" w14:textId="2AFA3A37" w:rsidR="00435440" w:rsidRPr="00C60890" w:rsidRDefault="008F69B7" w:rsidP="0043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rektor</w:t>
            </w:r>
          </w:p>
        </w:tc>
        <w:tc>
          <w:tcPr>
            <w:tcW w:w="1984" w:type="dxa"/>
            <w:vAlign w:val="center"/>
            <w:hideMark/>
          </w:tcPr>
          <w:p w14:paraId="1847532D" w14:textId="53173B2B" w:rsidR="00435440" w:rsidRPr="00C60890" w:rsidRDefault="00435440" w:rsidP="00E6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do </w:t>
            </w:r>
            <w:r w:rsidR="000B4E81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listopada</w:t>
            </w:r>
          </w:p>
        </w:tc>
      </w:tr>
      <w:tr w:rsidR="00435440" w:rsidRPr="00667171" w14:paraId="2F82D595" w14:textId="77777777" w:rsidTr="00F574AD">
        <w:trPr>
          <w:trHeight w:val="315"/>
        </w:trPr>
        <w:tc>
          <w:tcPr>
            <w:tcW w:w="562" w:type="dxa"/>
            <w:vAlign w:val="center"/>
            <w:hideMark/>
          </w:tcPr>
          <w:p w14:paraId="7AE1E175" w14:textId="77777777" w:rsidR="00435440" w:rsidRPr="00C60890" w:rsidRDefault="00435440" w:rsidP="0043544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  <w:hideMark/>
          </w:tcPr>
          <w:p w14:paraId="46934A2B" w14:textId="77777777" w:rsidR="00435440" w:rsidRPr="00C60890" w:rsidRDefault="00435440" w:rsidP="004354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  <w:r w:rsidRPr="00C60890">
              <w:rPr>
                <w:rFonts w:ascii="Times New Roman" w:hAnsi="Times New Roman" w:cs="Times New Roman"/>
              </w:rPr>
              <w:t xml:space="preserve">Zaopiniowanie </w:t>
            </w:r>
            <w:r w:rsidR="00F03124">
              <w:rPr>
                <w:rFonts w:ascii="Times New Roman" w:eastAsia="Times New Roman" w:hAnsi="Times New Roman" w:cs="Times New Roman"/>
                <w:lang w:eastAsia="pl-PL"/>
              </w:rPr>
              <w:t>wstępnego planu rzeczowo-finansowego (</w:t>
            </w:r>
            <w:r w:rsidR="00F03124" w:rsidRPr="00C60890">
              <w:rPr>
                <w:rFonts w:ascii="Times New Roman" w:eastAsia="Times New Roman" w:hAnsi="Times New Roman" w:cs="Times New Roman"/>
                <w:lang w:eastAsia="pl-PL"/>
              </w:rPr>
              <w:t>prowizorium</w:t>
            </w:r>
            <w:r w:rsidR="00F03124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  <w:r w:rsidR="00F03124"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C60890">
              <w:rPr>
                <w:rFonts w:ascii="Times New Roman" w:hAnsi="Times New Roman" w:cs="Times New Roman"/>
              </w:rPr>
              <w:t>i wydanie uchwały w tej sprawie</w:t>
            </w:r>
          </w:p>
        </w:tc>
        <w:tc>
          <w:tcPr>
            <w:tcW w:w="2552" w:type="dxa"/>
            <w:vAlign w:val="center"/>
            <w:hideMark/>
          </w:tcPr>
          <w:p w14:paraId="1B9121C6" w14:textId="50955C7C" w:rsidR="00435440" w:rsidRPr="00C60890" w:rsidRDefault="008F69B7" w:rsidP="0043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rada uczelni</w:t>
            </w:r>
          </w:p>
        </w:tc>
        <w:tc>
          <w:tcPr>
            <w:tcW w:w="1984" w:type="dxa"/>
            <w:vAlign w:val="center"/>
            <w:hideMark/>
          </w:tcPr>
          <w:p w14:paraId="29C96DB7" w14:textId="39175B22" w:rsidR="00435440" w:rsidRPr="00C60890" w:rsidRDefault="00435440" w:rsidP="00E6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do </w:t>
            </w:r>
            <w:r w:rsidR="00E64249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  <w:r w:rsidR="000B4E81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listopada</w:t>
            </w:r>
          </w:p>
        </w:tc>
      </w:tr>
      <w:tr w:rsidR="00435440" w:rsidRPr="00667171" w14:paraId="4D58B1D3" w14:textId="77777777" w:rsidTr="00F574AD">
        <w:trPr>
          <w:trHeight w:val="315"/>
        </w:trPr>
        <w:tc>
          <w:tcPr>
            <w:tcW w:w="562" w:type="dxa"/>
            <w:vAlign w:val="center"/>
            <w:hideMark/>
          </w:tcPr>
          <w:p w14:paraId="49486F46" w14:textId="77777777" w:rsidR="00435440" w:rsidRPr="00C60890" w:rsidRDefault="00435440" w:rsidP="0043544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  <w:hideMark/>
          </w:tcPr>
          <w:p w14:paraId="7AE1A878" w14:textId="77777777" w:rsidR="00435440" w:rsidRPr="00C60890" w:rsidRDefault="00435440" w:rsidP="004354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Zatwierdzenie </w:t>
            </w:r>
            <w:r w:rsidR="00F03124">
              <w:rPr>
                <w:rFonts w:ascii="Times New Roman" w:eastAsia="Times New Roman" w:hAnsi="Times New Roman" w:cs="Times New Roman"/>
                <w:lang w:eastAsia="pl-PL"/>
              </w:rPr>
              <w:t>wstępnego planu rzeczowo-finansowego (</w:t>
            </w:r>
            <w:r w:rsidR="00F03124" w:rsidRPr="00C60890">
              <w:rPr>
                <w:rFonts w:ascii="Times New Roman" w:eastAsia="Times New Roman" w:hAnsi="Times New Roman" w:cs="Times New Roman"/>
                <w:lang w:eastAsia="pl-PL"/>
              </w:rPr>
              <w:t>prowizorium</w:t>
            </w:r>
            <w:r w:rsidR="00F03124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</w:p>
        </w:tc>
        <w:tc>
          <w:tcPr>
            <w:tcW w:w="2552" w:type="dxa"/>
            <w:vAlign w:val="center"/>
            <w:hideMark/>
          </w:tcPr>
          <w:p w14:paraId="3E08EDD8" w14:textId="4CF9D554" w:rsidR="00435440" w:rsidRPr="00C60890" w:rsidRDefault="008F69B7" w:rsidP="0043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rektor</w:t>
            </w:r>
          </w:p>
        </w:tc>
        <w:tc>
          <w:tcPr>
            <w:tcW w:w="1984" w:type="dxa"/>
            <w:vAlign w:val="center"/>
            <w:hideMark/>
          </w:tcPr>
          <w:p w14:paraId="779940D2" w14:textId="77777777" w:rsidR="00435440" w:rsidRPr="00C60890" w:rsidRDefault="00435440" w:rsidP="00E6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do </w:t>
            </w:r>
            <w:r w:rsidR="00E64249">
              <w:rPr>
                <w:rFonts w:ascii="Times New Roman" w:eastAsia="Times New Roman" w:hAnsi="Times New Roman" w:cs="Times New Roman"/>
                <w:lang w:eastAsia="pl-PL"/>
              </w:rPr>
              <w:t>18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listopada</w:t>
            </w:r>
          </w:p>
        </w:tc>
      </w:tr>
      <w:tr w:rsidR="008F5223" w:rsidRPr="00667171" w14:paraId="6553B5B7" w14:textId="77777777" w:rsidTr="00F574AD">
        <w:trPr>
          <w:trHeight w:val="315"/>
        </w:trPr>
        <w:tc>
          <w:tcPr>
            <w:tcW w:w="562" w:type="dxa"/>
            <w:vAlign w:val="center"/>
          </w:tcPr>
          <w:p w14:paraId="5EAAB71B" w14:textId="77777777" w:rsidR="008F5223" w:rsidRPr="00C60890" w:rsidRDefault="008F5223" w:rsidP="008F5223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</w:tcPr>
          <w:p w14:paraId="563F5D46" w14:textId="77777777" w:rsidR="008F5223" w:rsidRPr="00C60890" w:rsidRDefault="008F5223" w:rsidP="008F52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Przekazanie informacji jednostkom organizacyjnym o zatwierdzonych kwotach </w:t>
            </w:r>
            <w:r w:rsidR="00F03124">
              <w:rPr>
                <w:rFonts w:ascii="Times New Roman" w:eastAsia="Times New Roman" w:hAnsi="Times New Roman" w:cs="Times New Roman"/>
                <w:lang w:eastAsia="pl-PL"/>
              </w:rPr>
              <w:t>wstępnego planu rzeczowo-finansowego (</w:t>
            </w:r>
            <w:r w:rsidR="00F03124" w:rsidRPr="00C60890">
              <w:rPr>
                <w:rFonts w:ascii="Times New Roman" w:eastAsia="Times New Roman" w:hAnsi="Times New Roman" w:cs="Times New Roman"/>
                <w:lang w:eastAsia="pl-PL"/>
              </w:rPr>
              <w:t>prowizorium</w:t>
            </w:r>
            <w:r w:rsidR="00F03124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</w:p>
        </w:tc>
        <w:tc>
          <w:tcPr>
            <w:tcW w:w="2552" w:type="dxa"/>
            <w:vAlign w:val="center"/>
          </w:tcPr>
          <w:p w14:paraId="57EA37CC" w14:textId="0710E55B" w:rsidR="008F5223" w:rsidRPr="00C60890" w:rsidRDefault="008F69B7" w:rsidP="008F5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kanclerz</w:t>
            </w:r>
          </w:p>
        </w:tc>
        <w:tc>
          <w:tcPr>
            <w:tcW w:w="1984" w:type="dxa"/>
            <w:vAlign w:val="center"/>
          </w:tcPr>
          <w:p w14:paraId="4F6B6021" w14:textId="77777777" w:rsidR="008F5223" w:rsidRPr="00C60890" w:rsidRDefault="008F5223" w:rsidP="00E6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do </w:t>
            </w:r>
            <w:r w:rsidR="00E64249">
              <w:rPr>
                <w:rFonts w:ascii="Times New Roman" w:eastAsia="Times New Roman" w:hAnsi="Times New Roman" w:cs="Times New Roman"/>
                <w:lang w:eastAsia="pl-PL"/>
              </w:rPr>
              <w:t>18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listopada</w:t>
            </w:r>
          </w:p>
        </w:tc>
      </w:tr>
      <w:tr w:rsidR="001A53BE" w:rsidRPr="00667171" w14:paraId="10D43800" w14:textId="77777777" w:rsidTr="00F574AD">
        <w:trPr>
          <w:trHeight w:val="315"/>
        </w:trPr>
        <w:tc>
          <w:tcPr>
            <w:tcW w:w="562" w:type="dxa"/>
            <w:vAlign w:val="center"/>
          </w:tcPr>
          <w:p w14:paraId="576F249E" w14:textId="77777777" w:rsidR="001A53BE" w:rsidRPr="00C60890" w:rsidRDefault="001A53BE" w:rsidP="008F5223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</w:tcPr>
          <w:p w14:paraId="5DDC93E5" w14:textId="36B2DE7F" w:rsidR="001A53BE" w:rsidRPr="00C60890" w:rsidRDefault="001A53BE" w:rsidP="008F52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Wprowadzenie </w:t>
            </w:r>
            <w:r w:rsidRPr="001A53BE">
              <w:rPr>
                <w:rFonts w:ascii="Times New Roman" w:eastAsia="Times New Roman" w:hAnsi="Times New Roman" w:cs="Times New Roman"/>
                <w:lang w:eastAsia="pl-PL"/>
              </w:rPr>
              <w:t xml:space="preserve">planów do systemu „Plan ZP Plus” </w:t>
            </w:r>
            <w:r w:rsidRPr="000009F0">
              <w:rPr>
                <w:rFonts w:ascii="Times New Roman" w:eastAsia="Times New Roman" w:hAnsi="Times New Roman" w:cs="Times New Roman"/>
                <w:lang w:eastAsia="pl-PL"/>
              </w:rPr>
              <w:t>wg. podziału na źródła</w:t>
            </w:r>
            <w:r w:rsidRPr="001A53BE">
              <w:rPr>
                <w:rFonts w:ascii="Times New Roman" w:eastAsia="Times New Roman" w:hAnsi="Times New Roman" w:cs="Times New Roman"/>
                <w:lang w:eastAsia="pl-PL"/>
              </w:rPr>
              <w:t xml:space="preserve"> finasowania</w:t>
            </w:r>
            <w:r w:rsidR="00886B14">
              <w:rPr>
                <w:rFonts w:ascii="Times New Roman" w:eastAsia="Times New Roman" w:hAnsi="Times New Roman" w:cs="Times New Roman"/>
                <w:lang w:eastAsia="pl-PL"/>
              </w:rPr>
              <w:t xml:space="preserve"> (uchwała budżetowa)</w:t>
            </w:r>
          </w:p>
        </w:tc>
        <w:tc>
          <w:tcPr>
            <w:tcW w:w="2552" w:type="dxa"/>
            <w:vAlign w:val="center"/>
          </w:tcPr>
          <w:p w14:paraId="72229181" w14:textId="33DD2A7B" w:rsidR="001A53BE" w:rsidRPr="000009F0" w:rsidRDefault="008F69B7" w:rsidP="00000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072DC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kwest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or</w:t>
            </w:r>
          </w:p>
        </w:tc>
        <w:tc>
          <w:tcPr>
            <w:tcW w:w="1984" w:type="dxa"/>
            <w:vAlign w:val="center"/>
          </w:tcPr>
          <w:p w14:paraId="3334EF7C" w14:textId="0E6CC49C" w:rsidR="001A53BE" w:rsidRDefault="001A53BE" w:rsidP="00E6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do </w:t>
            </w:r>
            <w:r w:rsidR="00E64249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  <w:r w:rsidR="000B4E81">
              <w:rPr>
                <w:rFonts w:ascii="Times New Roman" w:eastAsia="Times New Roman" w:hAnsi="Times New Roman" w:cs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="00E64249">
              <w:rPr>
                <w:rFonts w:ascii="Times New Roman" w:eastAsia="Times New Roman" w:hAnsi="Times New Roman" w:cs="Times New Roman"/>
                <w:lang w:eastAsia="pl-PL"/>
              </w:rPr>
              <w:t>listopada</w:t>
            </w:r>
          </w:p>
        </w:tc>
      </w:tr>
      <w:tr w:rsidR="008F5223" w:rsidRPr="00667171" w14:paraId="68CF2881" w14:textId="77777777" w:rsidTr="00F574AD">
        <w:trPr>
          <w:trHeight w:val="945"/>
        </w:trPr>
        <w:tc>
          <w:tcPr>
            <w:tcW w:w="562" w:type="dxa"/>
            <w:vAlign w:val="center"/>
          </w:tcPr>
          <w:p w14:paraId="38750435" w14:textId="77777777" w:rsidR="008F5223" w:rsidRPr="00C60890" w:rsidRDefault="008F5223" w:rsidP="008F5223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</w:tcPr>
          <w:p w14:paraId="7C2F4589" w14:textId="44E711F2" w:rsidR="008F5223" w:rsidRPr="00C60890" w:rsidRDefault="001A53BE" w:rsidP="008F52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Zatwierdzenie planów </w:t>
            </w:r>
            <w:r w:rsidR="00F03124">
              <w:rPr>
                <w:rFonts w:ascii="Times New Roman" w:eastAsia="Times New Roman" w:hAnsi="Times New Roman" w:cs="Times New Roman"/>
                <w:lang w:eastAsia="pl-PL"/>
              </w:rPr>
              <w:t xml:space="preserve">jednostek organizacyjnych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w systemie </w:t>
            </w:r>
            <w:r w:rsidRPr="001A53BE">
              <w:rPr>
                <w:rFonts w:ascii="Times New Roman" w:eastAsia="Times New Roman" w:hAnsi="Times New Roman" w:cs="Times New Roman"/>
                <w:lang w:eastAsia="pl-PL"/>
              </w:rPr>
              <w:t>„Plan ZP Plus”</w:t>
            </w:r>
            <w:r w:rsidR="00C80F35">
              <w:rPr>
                <w:rFonts w:ascii="Times New Roman" w:eastAsia="Times New Roman" w:hAnsi="Times New Roman" w:cs="Times New Roman"/>
                <w:lang w:eastAsia="pl-PL"/>
              </w:rPr>
              <w:t xml:space="preserve"> (uchwały budżetowej)</w:t>
            </w:r>
          </w:p>
        </w:tc>
        <w:tc>
          <w:tcPr>
            <w:tcW w:w="2552" w:type="dxa"/>
            <w:vAlign w:val="center"/>
          </w:tcPr>
          <w:p w14:paraId="3C8B8245" w14:textId="6EF31E13" w:rsidR="008F5223" w:rsidRPr="00C60890" w:rsidRDefault="008F69B7" w:rsidP="008F5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kwestor</w:t>
            </w:r>
          </w:p>
        </w:tc>
        <w:tc>
          <w:tcPr>
            <w:tcW w:w="1984" w:type="dxa"/>
            <w:vAlign w:val="center"/>
          </w:tcPr>
          <w:p w14:paraId="4F116150" w14:textId="184B060A" w:rsidR="008F5223" w:rsidRDefault="001A53BE" w:rsidP="00E6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do </w:t>
            </w:r>
            <w:r w:rsidR="000B4E81">
              <w:rPr>
                <w:rFonts w:ascii="Times New Roman" w:eastAsia="Times New Roman" w:hAnsi="Times New Roman" w:cs="Times New Roman"/>
                <w:lang w:eastAsia="pl-PL"/>
              </w:rPr>
              <w:t>21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="00E64249">
              <w:rPr>
                <w:rFonts w:ascii="Times New Roman" w:eastAsia="Times New Roman" w:hAnsi="Times New Roman" w:cs="Times New Roman"/>
                <w:lang w:eastAsia="pl-PL"/>
              </w:rPr>
              <w:t>listopada</w:t>
            </w:r>
          </w:p>
        </w:tc>
      </w:tr>
      <w:tr w:rsidR="008F5223" w:rsidRPr="00667171" w14:paraId="6B8AE547" w14:textId="77777777" w:rsidTr="008D2D11">
        <w:trPr>
          <w:trHeight w:val="817"/>
        </w:trPr>
        <w:tc>
          <w:tcPr>
            <w:tcW w:w="562" w:type="dxa"/>
            <w:vAlign w:val="center"/>
            <w:hideMark/>
          </w:tcPr>
          <w:p w14:paraId="6E51D306" w14:textId="77777777" w:rsidR="008F5223" w:rsidRPr="00C60890" w:rsidRDefault="008F5223" w:rsidP="008F5223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  <w:hideMark/>
          </w:tcPr>
          <w:p w14:paraId="5419782D" w14:textId="77777777" w:rsidR="008F5223" w:rsidRPr="00C60890" w:rsidRDefault="008F5223" w:rsidP="008F52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Analiza i kontrola realizacji kosztów i przychodów</w:t>
            </w:r>
          </w:p>
        </w:tc>
        <w:tc>
          <w:tcPr>
            <w:tcW w:w="2552" w:type="dxa"/>
            <w:vAlign w:val="center"/>
            <w:hideMark/>
          </w:tcPr>
          <w:p w14:paraId="70243EDF" w14:textId="70062085" w:rsidR="008F5223" w:rsidRPr="00C60890" w:rsidRDefault="008F69B7" w:rsidP="008F5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kwestor, dziekani, kiero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wnicy /koordynatorzy jednostek oraz TJO</w:t>
            </w:r>
          </w:p>
        </w:tc>
        <w:tc>
          <w:tcPr>
            <w:tcW w:w="1984" w:type="dxa"/>
            <w:vAlign w:val="center"/>
            <w:hideMark/>
          </w:tcPr>
          <w:p w14:paraId="7F1DBAE4" w14:textId="77777777" w:rsidR="008F5223" w:rsidRDefault="008F5223" w:rsidP="008F5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na bieżąco</w:t>
            </w:r>
          </w:p>
          <w:p w14:paraId="398CD9C3" w14:textId="77777777" w:rsidR="008F69B7" w:rsidRPr="00C60890" w:rsidRDefault="008F69B7" w:rsidP="008F5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4C772D5C" w14:textId="77777777" w:rsidR="008F69B7" w:rsidRDefault="008F69B7" w:rsidP="00EE54F7">
      <w:pPr>
        <w:pStyle w:val="Akapitzlist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27C96B41" w14:textId="06B0ECC0" w:rsidR="00C81AC2" w:rsidRDefault="00EE54F7" w:rsidP="00EE54F7">
      <w:pPr>
        <w:pStyle w:val="Akapitzlist"/>
        <w:ind w:left="0"/>
        <w:rPr>
          <w:rFonts w:ascii="Times New Roman" w:hAnsi="Times New Roman" w:cs="Times New Roman"/>
          <w:b/>
          <w:sz w:val="24"/>
          <w:szCs w:val="24"/>
        </w:rPr>
      </w:pPr>
      <w:r w:rsidRPr="00D775F3">
        <w:rPr>
          <w:rFonts w:ascii="Times New Roman" w:hAnsi="Times New Roman" w:cs="Times New Roman"/>
          <w:b/>
          <w:sz w:val="24"/>
          <w:szCs w:val="24"/>
        </w:rPr>
        <w:t>II. Sporządzenie planu rzeczowo-finansowego.</w:t>
      </w:r>
    </w:p>
    <w:p w14:paraId="42FD0DD7" w14:textId="77777777" w:rsidR="000009F0" w:rsidRDefault="000009F0" w:rsidP="00EE54F7">
      <w:pPr>
        <w:pStyle w:val="Akapitzlist"/>
        <w:ind w:left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1"/>
        <w:gridCol w:w="4537"/>
        <w:gridCol w:w="2552"/>
        <w:gridCol w:w="1984"/>
      </w:tblGrid>
      <w:tr w:rsidR="00EE54F7" w:rsidRPr="00C60890" w14:paraId="3A208F58" w14:textId="77777777" w:rsidTr="00667171">
        <w:trPr>
          <w:trHeight w:val="315"/>
        </w:trPr>
        <w:tc>
          <w:tcPr>
            <w:tcW w:w="561" w:type="dxa"/>
            <w:shd w:val="clear" w:color="auto" w:fill="B4C6E7" w:themeFill="accent5" w:themeFillTint="66"/>
            <w:vAlign w:val="center"/>
            <w:hideMark/>
          </w:tcPr>
          <w:p w14:paraId="0F2C7C7E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 Lp.</w:t>
            </w:r>
          </w:p>
        </w:tc>
        <w:tc>
          <w:tcPr>
            <w:tcW w:w="4537" w:type="dxa"/>
            <w:shd w:val="clear" w:color="auto" w:fill="B4C6E7" w:themeFill="accent5" w:themeFillTint="66"/>
            <w:vAlign w:val="bottom"/>
            <w:hideMark/>
          </w:tcPr>
          <w:p w14:paraId="38B0B209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Działanie</w:t>
            </w:r>
          </w:p>
        </w:tc>
        <w:tc>
          <w:tcPr>
            <w:tcW w:w="2552" w:type="dxa"/>
            <w:shd w:val="clear" w:color="auto" w:fill="B4C6E7" w:themeFill="accent5" w:themeFillTint="66"/>
            <w:vAlign w:val="bottom"/>
            <w:hideMark/>
          </w:tcPr>
          <w:p w14:paraId="6DAAC8F3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Osoby odpowiedzialne</w:t>
            </w:r>
          </w:p>
        </w:tc>
        <w:tc>
          <w:tcPr>
            <w:tcW w:w="1984" w:type="dxa"/>
            <w:shd w:val="clear" w:color="auto" w:fill="B4C6E7" w:themeFill="accent5" w:themeFillTint="66"/>
            <w:vAlign w:val="bottom"/>
            <w:hideMark/>
          </w:tcPr>
          <w:p w14:paraId="4BEC0FA2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Termin wykonania</w:t>
            </w:r>
          </w:p>
        </w:tc>
      </w:tr>
      <w:tr w:rsidR="00EE54F7" w:rsidRPr="00C60890" w14:paraId="061D834C" w14:textId="77777777" w:rsidTr="00F574AD">
        <w:trPr>
          <w:trHeight w:val="945"/>
        </w:trPr>
        <w:tc>
          <w:tcPr>
            <w:tcW w:w="561" w:type="dxa"/>
            <w:vAlign w:val="center"/>
          </w:tcPr>
          <w:p w14:paraId="0E28067A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308D3230" w14:textId="498D1398" w:rsidR="000009F0" w:rsidRPr="00C60890" w:rsidRDefault="00EE54F7" w:rsidP="00471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hAnsi="Times New Roman" w:cs="Times New Roman"/>
              </w:rPr>
              <w:t>Opracowanie założeń planu rzeczowo-finansowego po uzyskaniu informacji nt. wysokości subwencji na dany rok budżetowy</w:t>
            </w:r>
          </w:p>
        </w:tc>
        <w:tc>
          <w:tcPr>
            <w:tcW w:w="2552" w:type="dxa"/>
            <w:vAlign w:val="center"/>
            <w:hideMark/>
          </w:tcPr>
          <w:p w14:paraId="33CB3A4C" w14:textId="34945937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rektor, kanclerz, kwestor</w:t>
            </w:r>
          </w:p>
        </w:tc>
        <w:tc>
          <w:tcPr>
            <w:tcW w:w="1984" w:type="dxa"/>
            <w:vAlign w:val="center"/>
            <w:hideMark/>
          </w:tcPr>
          <w:p w14:paraId="16884DCE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 31 marca</w:t>
            </w:r>
          </w:p>
        </w:tc>
      </w:tr>
      <w:tr w:rsidR="00EE54F7" w:rsidRPr="00C60890" w14:paraId="76A6B713" w14:textId="77777777" w:rsidTr="00F574AD">
        <w:trPr>
          <w:trHeight w:val="630"/>
        </w:trPr>
        <w:tc>
          <w:tcPr>
            <w:tcW w:w="561" w:type="dxa"/>
            <w:vAlign w:val="center"/>
          </w:tcPr>
          <w:p w14:paraId="3542BB93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5C22BC62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Opracowanie planu inwestycji</w:t>
            </w:r>
          </w:p>
        </w:tc>
        <w:tc>
          <w:tcPr>
            <w:tcW w:w="2552" w:type="dxa"/>
            <w:vAlign w:val="center"/>
            <w:hideMark/>
          </w:tcPr>
          <w:p w14:paraId="3BA1EE78" w14:textId="56894CD2" w:rsidR="00EE54F7" w:rsidRPr="00C60890" w:rsidRDefault="008D2D11" w:rsidP="00471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oordynator</w:t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sekcji</w:t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inwestycji </w:t>
            </w:r>
          </w:p>
        </w:tc>
        <w:tc>
          <w:tcPr>
            <w:tcW w:w="1984" w:type="dxa"/>
            <w:vAlign w:val="center"/>
            <w:hideMark/>
          </w:tcPr>
          <w:p w14:paraId="4E463687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 31 marca</w:t>
            </w:r>
          </w:p>
        </w:tc>
      </w:tr>
      <w:tr w:rsidR="00EE54F7" w:rsidRPr="00C60890" w14:paraId="63E73549" w14:textId="77777777" w:rsidTr="00F574AD">
        <w:trPr>
          <w:trHeight w:val="630"/>
        </w:trPr>
        <w:tc>
          <w:tcPr>
            <w:tcW w:w="561" w:type="dxa"/>
            <w:vAlign w:val="center"/>
          </w:tcPr>
          <w:p w14:paraId="74CA5287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10CD0459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Opracowanie planu remontów</w:t>
            </w:r>
          </w:p>
        </w:tc>
        <w:tc>
          <w:tcPr>
            <w:tcW w:w="2552" w:type="dxa"/>
            <w:vAlign w:val="center"/>
            <w:hideMark/>
          </w:tcPr>
          <w:p w14:paraId="242C9530" w14:textId="26901545" w:rsidR="000009F0" w:rsidRPr="00C60890" w:rsidRDefault="008D2D11" w:rsidP="00471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oordynator</w:t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sekcji</w:t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 utrzymania</w:t>
            </w:r>
            <w:proofErr w:type="gramEnd"/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obiektów</w:t>
            </w:r>
          </w:p>
        </w:tc>
        <w:tc>
          <w:tcPr>
            <w:tcW w:w="1984" w:type="dxa"/>
            <w:vAlign w:val="center"/>
            <w:hideMark/>
          </w:tcPr>
          <w:p w14:paraId="5D641785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 31 marca</w:t>
            </w:r>
          </w:p>
        </w:tc>
      </w:tr>
      <w:tr w:rsidR="00EE54F7" w:rsidRPr="00C60890" w14:paraId="5090DF14" w14:textId="77777777" w:rsidTr="00F574AD">
        <w:trPr>
          <w:trHeight w:val="630"/>
        </w:trPr>
        <w:tc>
          <w:tcPr>
            <w:tcW w:w="561" w:type="dxa"/>
            <w:vAlign w:val="center"/>
          </w:tcPr>
          <w:p w14:paraId="37F427E8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2CABC8D2" w14:textId="77777777" w:rsidR="00EE54F7" w:rsidRPr="00C60890" w:rsidRDefault="00EE54F7" w:rsidP="005D3D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Opracowanie zasad podziału i wydatkowania środków finansowych przyznanych na świadczenia dla studentów </w:t>
            </w:r>
            <w:r w:rsidR="00DD209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AB</w:t>
            </w:r>
          </w:p>
        </w:tc>
        <w:tc>
          <w:tcPr>
            <w:tcW w:w="2552" w:type="dxa"/>
            <w:vAlign w:val="center"/>
            <w:hideMark/>
          </w:tcPr>
          <w:p w14:paraId="5543FC73" w14:textId="1424C953" w:rsidR="00EE54F7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rektor</w:t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 prorektor ds. kształcenia i studentów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</w:t>
            </w:r>
          </w:p>
          <w:p w14:paraId="2C38B1A7" w14:textId="2190F9B4" w:rsidR="00BE1D1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samorząd studencki</w:t>
            </w:r>
          </w:p>
        </w:tc>
        <w:tc>
          <w:tcPr>
            <w:tcW w:w="1984" w:type="dxa"/>
            <w:vAlign w:val="center"/>
            <w:hideMark/>
          </w:tcPr>
          <w:p w14:paraId="16042066" w14:textId="77777777" w:rsidR="00061A89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do 30 kwietnia </w:t>
            </w:r>
          </w:p>
          <w:p w14:paraId="375B9C88" w14:textId="44358AAE" w:rsidR="000009F0" w:rsidRPr="00C60890" w:rsidRDefault="00EE54F7" w:rsidP="00471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(</w:t>
            </w:r>
            <w:r w:rsidRPr="00C60890">
              <w:rPr>
                <w:rFonts w:ascii="Times New Roman" w:hAnsi="Times New Roman" w:cs="Times New Roman"/>
              </w:rPr>
              <w:t xml:space="preserve">lub niezwłocznie po ukazaniu się komunikatu ministra właściwego ds. szkolnictwa wyższego o wysokości </w:t>
            </w:r>
            <w:r w:rsidR="003039FE">
              <w:rPr>
                <w:rFonts w:ascii="Times New Roman" w:hAnsi="Times New Roman" w:cs="Times New Roman"/>
              </w:rPr>
              <w:t>dotacji</w:t>
            </w:r>
            <w:r w:rsidRPr="00C60890">
              <w:rPr>
                <w:rFonts w:ascii="Times New Roman" w:hAnsi="Times New Roman" w:cs="Times New Roman"/>
              </w:rPr>
              <w:t xml:space="preserve"> przyznanej na rok bieżący)</w:t>
            </w:r>
          </w:p>
        </w:tc>
      </w:tr>
      <w:tr w:rsidR="00EE54F7" w:rsidRPr="00C60890" w14:paraId="35C1FC90" w14:textId="77777777" w:rsidTr="00F574AD">
        <w:trPr>
          <w:trHeight w:val="630"/>
        </w:trPr>
        <w:tc>
          <w:tcPr>
            <w:tcW w:w="561" w:type="dxa"/>
            <w:vAlign w:val="center"/>
          </w:tcPr>
          <w:p w14:paraId="60CADBA7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61598A41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Opracowanie zasad podziału i wydatkowania środków Funduszu wsparcia osób niepełnosprawnych</w:t>
            </w:r>
          </w:p>
        </w:tc>
        <w:tc>
          <w:tcPr>
            <w:tcW w:w="2552" w:type="dxa"/>
            <w:vAlign w:val="center"/>
            <w:hideMark/>
          </w:tcPr>
          <w:p w14:paraId="4319D1BB" w14:textId="1C97C8C7" w:rsidR="00EE54F7" w:rsidRPr="00C60890" w:rsidRDefault="008D2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rektor</w:t>
            </w: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, prore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ktor ds. międzynarodowych, </w:t>
            </w:r>
          </w:p>
        </w:tc>
        <w:tc>
          <w:tcPr>
            <w:tcW w:w="1984" w:type="dxa"/>
            <w:vAlign w:val="center"/>
            <w:hideMark/>
          </w:tcPr>
          <w:p w14:paraId="508FBEE9" w14:textId="77777777" w:rsidR="00061A89" w:rsidRDefault="00EE54F7" w:rsidP="00C81AC2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do 30 kwietnia </w:t>
            </w:r>
          </w:p>
          <w:p w14:paraId="359BD187" w14:textId="4B20EDD3" w:rsidR="000009F0" w:rsidRPr="00C60890" w:rsidRDefault="00EE54F7" w:rsidP="0047170A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(</w:t>
            </w:r>
            <w:r w:rsidRPr="00C60890">
              <w:rPr>
                <w:rFonts w:ascii="Times New Roman" w:hAnsi="Times New Roman" w:cs="Times New Roman"/>
              </w:rPr>
              <w:t>lub niezwłocznie po ukazaniu się komunikatu ministra właściwego ds. szkolnictwa wyższego o wysokości dotacji przyznanej na rok bieżący)</w:t>
            </w:r>
          </w:p>
        </w:tc>
      </w:tr>
      <w:tr w:rsidR="00EE54F7" w:rsidRPr="00C60890" w14:paraId="0700A50E" w14:textId="77777777" w:rsidTr="00F574AD">
        <w:trPr>
          <w:trHeight w:val="630"/>
        </w:trPr>
        <w:tc>
          <w:tcPr>
            <w:tcW w:w="561" w:type="dxa"/>
            <w:vAlign w:val="center"/>
          </w:tcPr>
          <w:p w14:paraId="6E02F5F4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02A28316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Określenie limitu na wynagrodzenia pracowników</w:t>
            </w:r>
          </w:p>
        </w:tc>
        <w:tc>
          <w:tcPr>
            <w:tcW w:w="2552" w:type="dxa"/>
            <w:vAlign w:val="center"/>
            <w:hideMark/>
          </w:tcPr>
          <w:p w14:paraId="2F8B96C5" w14:textId="0246C7B7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rektor, </w:t>
            </w: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kwestor</w:t>
            </w:r>
          </w:p>
        </w:tc>
        <w:tc>
          <w:tcPr>
            <w:tcW w:w="1984" w:type="dxa"/>
            <w:vAlign w:val="center"/>
            <w:hideMark/>
          </w:tcPr>
          <w:p w14:paraId="1923CAC1" w14:textId="77777777" w:rsidR="00EE54F7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do 20 maja</w:t>
            </w:r>
          </w:p>
          <w:p w14:paraId="0D2607A9" w14:textId="77777777" w:rsidR="00061A89" w:rsidRPr="00C60890" w:rsidRDefault="00061A89" w:rsidP="00303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(</w:t>
            </w:r>
            <w:r w:rsidRPr="00C60890">
              <w:rPr>
                <w:rFonts w:ascii="Times New Roman" w:hAnsi="Times New Roman" w:cs="Times New Roman"/>
              </w:rPr>
              <w:t xml:space="preserve">lub niezwłocznie po ukazaniu się komunikatu ministra właściwego ds. szkolnictwa wyższego o wysokości </w:t>
            </w:r>
            <w:r w:rsidR="003039FE">
              <w:rPr>
                <w:rFonts w:ascii="Times New Roman" w:hAnsi="Times New Roman" w:cs="Times New Roman"/>
              </w:rPr>
              <w:t>subwencji</w:t>
            </w:r>
            <w:r w:rsidRPr="00C60890">
              <w:rPr>
                <w:rFonts w:ascii="Times New Roman" w:hAnsi="Times New Roman" w:cs="Times New Roman"/>
              </w:rPr>
              <w:t xml:space="preserve"> </w:t>
            </w:r>
            <w:r w:rsidRPr="00C60890">
              <w:rPr>
                <w:rFonts w:ascii="Times New Roman" w:hAnsi="Times New Roman" w:cs="Times New Roman"/>
              </w:rPr>
              <w:lastRenderedPageBreak/>
              <w:t>przyznanej na rok bieżący)</w:t>
            </w:r>
          </w:p>
        </w:tc>
      </w:tr>
      <w:tr w:rsidR="006514CD" w:rsidRPr="00C60890" w14:paraId="63019E90" w14:textId="77777777" w:rsidTr="00F574AD">
        <w:trPr>
          <w:trHeight w:val="945"/>
        </w:trPr>
        <w:tc>
          <w:tcPr>
            <w:tcW w:w="561" w:type="dxa"/>
            <w:vAlign w:val="center"/>
          </w:tcPr>
          <w:p w14:paraId="3EC8C894" w14:textId="77777777" w:rsidR="006514CD" w:rsidRPr="00C60890" w:rsidRDefault="006514CD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</w:tcPr>
          <w:p w14:paraId="37C39BF9" w14:textId="77777777" w:rsidR="006514CD" w:rsidRPr="00926089" w:rsidRDefault="002E0200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highlight w:val="yellow"/>
                <w:lang w:eastAsia="pl-PL"/>
              </w:rPr>
            </w:pPr>
            <w:r w:rsidRPr="00926089">
              <w:rPr>
                <w:rFonts w:ascii="Times New Roman" w:eastAsia="Times New Roman" w:hAnsi="Times New Roman" w:cs="Times New Roman"/>
                <w:lang w:eastAsia="pl-PL"/>
              </w:rPr>
              <w:t>Określenie kwoty rezerwy</w:t>
            </w:r>
            <w:r w:rsidR="00817034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="00817034" w:rsidRPr="00817034">
              <w:rPr>
                <w:rFonts w:ascii="Times New Roman" w:eastAsia="Times New Roman" w:hAnsi="Times New Roman" w:cs="Times New Roman"/>
                <w:lang w:eastAsia="pl-PL"/>
              </w:rPr>
              <w:t>na nieprzewidziane wydatki</w:t>
            </w:r>
          </w:p>
        </w:tc>
        <w:tc>
          <w:tcPr>
            <w:tcW w:w="2552" w:type="dxa"/>
            <w:vAlign w:val="center"/>
          </w:tcPr>
          <w:p w14:paraId="664380DD" w14:textId="35F9D1D1" w:rsidR="006514CD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rektor, </w:t>
            </w: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kwestor</w:t>
            </w:r>
          </w:p>
        </w:tc>
        <w:tc>
          <w:tcPr>
            <w:tcW w:w="1984" w:type="dxa"/>
            <w:vAlign w:val="center"/>
          </w:tcPr>
          <w:p w14:paraId="46B37D38" w14:textId="77777777" w:rsidR="006514CD" w:rsidRDefault="00817034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do 20 maja</w:t>
            </w:r>
          </w:p>
          <w:p w14:paraId="6ED7AC80" w14:textId="77777777" w:rsidR="00061A89" w:rsidRPr="00C60890" w:rsidRDefault="00061A89" w:rsidP="00595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(</w:t>
            </w:r>
            <w:r w:rsidRPr="00C60890">
              <w:rPr>
                <w:rFonts w:ascii="Times New Roman" w:hAnsi="Times New Roman" w:cs="Times New Roman"/>
              </w:rPr>
              <w:t xml:space="preserve">lub niezwłocznie po ukazaniu się komunikatu ministra właściwego ds. szkolnictwa wyższego o wysokości </w:t>
            </w:r>
            <w:r w:rsidR="00595607">
              <w:rPr>
                <w:rFonts w:ascii="Times New Roman" w:hAnsi="Times New Roman" w:cs="Times New Roman"/>
              </w:rPr>
              <w:t>subwencji</w:t>
            </w:r>
            <w:r w:rsidRPr="00C60890">
              <w:rPr>
                <w:rFonts w:ascii="Times New Roman" w:hAnsi="Times New Roman" w:cs="Times New Roman"/>
              </w:rPr>
              <w:t xml:space="preserve"> przyznanej na rok bieżący)</w:t>
            </w:r>
          </w:p>
        </w:tc>
      </w:tr>
      <w:tr w:rsidR="00EE54F7" w:rsidRPr="00C60890" w14:paraId="36779DB6" w14:textId="77777777" w:rsidTr="00F574AD">
        <w:trPr>
          <w:trHeight w:val="630"/>
        </w:trPr>
        <w:tc>
          <w:tcPr>
            <w:tcW w:w="561" w:type="dxa"/>
            <w:vAlign w:val="center"/>
          </w:tcPr>
          <w:p w14:paraId="502CE216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64EA55C9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Sporządzenie zbiorczego projektu planu rzeczowo </w:t>
            </w:r>
            <w:r w:rsidR="00817034">
              <w:rPr>
                <w:rFonts w:ascii="Times New Roman" w:eastAsia="Times New Roman" w:hAnsi="Times New Roman" w:cs="Times New Roman"/>
                <w:lang w:eastAsia="pl-PL"/>
              </w:rPr>
              <w:t>–</w:t>
            </w: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 finansowego</w:t>
            </w:r>
            <w:r w:rsidR="00817034">
              <w:rPr>
                <w:rFonts w:ascii="Times New Roman" w:eastAsia="Times New Roman" w:hAnsi="Times New Roman" w:cs="Times New Roman"/>
                <w:lang w:eastAsia="pl-PL"/>
              </w:rPr>
              <w:t xml:space="preserve"> i przedłożenie go Rektorowi</w:t>
            </w:r>
          </w:p>
        </w:tc>
        <w:tc>
          <w:tcPr>
            <w:tcW w:w="2552" w:type="dxa"/>
            <w:vAlign w:val="center"/>
            <w:hideMark/>
          </w:tcPr>
          <w:p w14:paraId="0CE9DA29" w14:textId="4896C28A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kwestor</w:t>
            </w:r>
          </w:p>
        </w:tc>
        <w:tc>
          <w:tcPr>
            <w:tcW w:w="1984" w:type="dxa"/>
            <w:vAlign w:val="center"/>
            <w:hideMark/>
          </w:tcPr>
          <w:p w14:paraId="02631E15" w14:textId="77777777" w:rsidR="00061A89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do 31 maja</w:t>
            </w:r>
            <w:r w:rsidR="005D3D69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  <w:p w14:paraId="2F85AE2C" w14:textId="77777777" w:rsidR="00EE54F7" w:rsidRPr="00C60890" w:rsidRDefault="00061A89" w:rsidP="00595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(</w:t>
            </w:r>
            <w:r w:rsidRPr="00C60890">
              <w:rPr>
                <w:rFonts w:ascii="Times New Roman" w:hAnsi="Times New Roman" w:cs="Times New Roman"/>
              </w:rPr>
              <w:t>lub niezwłocznie po ukazaniu się komunikat</w:t>
            </w:r>
            <w:r w:rsidR="00595607">
              <w:rPr>
                <w:rFonts w:ascii="Times New Roman" w:hAnsi="Times New Roman" w:cs="Times New Roman"/>
              </w:rPr>
              <w:t>ów</w:t>
            </w:r>
            <w:r w:rsidRPr="00C60890">
              <w:rPr>
                <w:rFonts w:ascii="Times New Roman" w:hAnsi="Times New Roman" w:cs="Times New Roman"/>
              </w:rPr>
              <w:t xml:space="preserve"> ministra właściwego ds. szkolnictwa wyższego o wysokości dotacji</w:t>
            </w:r>
            <w:r w:rsidR="00595607">
              <w:rPr>
                <w:rFonts w:ascii="Times New Roman" w:hAnsi="Times New Roman" w:cs="Times New Roman"/>
              </w:rPr>
              <w:t xml:space="preserve"> i subwencji</w:t>
            </w:r>
            <w:r w:rsidRPr="00C60890">
              <w:rPr>
                <w:rFonts w:ascii="Times New Roman" w:hAnsi="Times New Roman" w:cs="Times New Roman"/>
              </w:rPr>
              <w:t xml:space="preserve"> przyznanej na rok bieżący)</w:t>
            </w:r>
          </w:p>
        </w:tc>
      </w:tr>
      <w:tr w:rsidR="00EE54F7" w:rsidRPr="00C60890" w14:paraId="752DC346" w14:textId="77777777" w:rsidTr="00F574AD">
        <w:trPr>
          <w:trHeight w:val="630"/>
        </w:trPr>
        <w:tc>
          <w:tcPr>
            <w:tcW w:w="561" w:type="dxa"/>
            <w:vAlign w:val="center"/>
          </w:tcPr>
          <w:p w14:paraId="25EA23CA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226BB99A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Przedłożenie zbiorczego projektu planu rzeczowo-finansowego Radzie uczelni</w:t>
            </w:r>
          </w:p>
        </w:tc>
        <w:tc>
          <w:tcPr>
            <w:tcW w:w="2552" w:type="dxa"/>
            <w:vAlign w:val="center"/>
            <w:hideMark/>
          </w:tcPr>
          <w:p w14:paraId="19BC0BC9" w14:textId="786D315C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rektor</w:t>
            </w:r>
          </w:p>
        </w:tc>
        <w:tc>
          <w:tcPr>
            <w:tcW w:w="1984" w:type="dxa"/>
            <w:vAlign w:val="center"/>
            <w:hideMark/>
          </w:tcPr>
          <w:p w14:paraId="5E1CD265" w14:textId="77777777" w:rsidR="00EE54F7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do 31 maja</w:t>
            </w:r>
            <w:r w:rsidR="00061A89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  <w:p w14:paraId="12C04542" w14:textId="495092FD" w:rsidR="000009F0" w:rsidRPr="00C60890" w:rsidRDefault="00061A89" w:rsidP="00471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(</w:t>
            </w:r>
            <w:r w:rsidRPr="00C60890">
              <w:rPr>
                <w:rFonts w:ascii="Times New Roman" w:hAnsi="Times New Roman" w:cs="Times New Roman"/>
              </w:rPr>
              <w:t>lub niezwłocznie po ukazaniu się komunikat</w:t>
            </w:r>
            <w:r w:rsidR="00595607">
              <w:rPr>
                <w:rFonts w:ascii="Times New Roman" w:hAnsi="Times New Roman" w:cs="Times New Roman"/>
              </w:rPr>
              <w:t>ów</w:t>
            </w:r>
            <w:r w:rsidRPr="00C60890">
              <w:rPr>
                <w:rFonts w:ascii="Times New Roman" w:hAnsi="Times New Roman" w:cs="Times New Roman"/>
              </w:rPr>
              <w:t xml:space="preserve"> ministra właściwego ds. szkolnictwa wyższego o wysokości dotacji</w:t>
            </w:r>
            <w:r w:rsidR="00595607">
              <w:rPr>
                <w:rFonts w:ascii="Times New Roman" w:hAnsi="Times New Roman" w:cs="Times New Roman"/>
              </w:rPr>
              <w:t xml:space="preserve"> i subwencji</w:t>
            </w:r>
            <w:r w:rsidRPr="00C60890">
              <w:rPr>
                <w:rFonts w:ascii="Times New Roman" w:hAnsi="Times New Roman" w:cs="Times New Roman"/>
              </w:rPr>
              <w:t xml:space="preserve"> przyznanej na rok bieżący)</w:t>
            </w:r>
          </w:p>
        </w:tc>
      </w:tr>
      <w:tr w:rsidR="00EE54F7" w:rsidRPr="00C60890" w14:paraId="007612CC" w14:textId="77777777" w:rsidTr="00F574AD">
        <w:trPr>
          <w:trHeight w:val="630"/>
        </w:trPr>
        <w:tc>
          <w:tcPr>
            <w:tcW w:w="561" w:type="dxa"/>
            <w:vAlign w:val="center"/>
          </w:tcPr>
          <w:p w14:paraId="77A94D83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350F88CF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Zaopiniowanie planu rzeczowo-finansowego w formie uchwały Rady uczelni</w:t>
            </w:r>
          </w:p>
        </w:tc>
        <w:tc>
          <w:tcPr>
            <w:tcW w:w="2552" w:type="dxa"/>
            <w:vAlign w:val="center"/>
            <w:hideMark/>
          </w:tcPr>
          <w:p w14:paraId="30004E88" w14:textId="2864A0E0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rada uczelni</w:t>
            </w:r>
          </w:p>
        </w:tc>
        <w:tc>
          <w:tcPr>
            <w:tcW w:w="1984" w:type="dxa"/>
            <w:vAlign w:val="center"/>
            <w:hideMark/>
          </w:tcPr>
          <w:p w14:paraId="16D18F60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do 25 czerwca</w:t>
            </w:r>
          </w:p>
        </w:tc>
      </w:tr>
      <w:tr w:rsidR="00EE54F7" w:rsidRPr="00C60890" w14:paraId="3916ECCF" w14:textId="77777777" w:rsidTr="00F574AD">
        <w:trPr>
          <w:trHeight w:val="630"/>
        </w:trPr>
        <w:tc>
          <w:tcPr>
            <w:tcW w:w="561" w:type="dxa"/>
            <w:vAlign w:val="center"/>
          </w:tcPr>
          <w:p w14:paraId="4CBBC312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5A3774C3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Zatwierdzenie planu - rzeczowo - finansowego</w:t>
            </w:r>
          </w:p>
        </w:tc>
        <w:tc>
          <w:tcPr>
            <w:tcW w:w="2552" w:type="dxa"/>
            <w:vAlign w:val="center"/>
            <w:hideMark/>
          </w:tcPr>
          <w:p w14:paraId="1C873F5F" w14:textId="3D85CAB7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rektor</w:t>
            </w:r>
          </w:p>
        </w:tc>
        <w:tc>
          <w:tcPr>
            <w:tcW w:w="1984" w:type="dxa"/>
            <w:vAlign w:val="center"/>
            <w:hideMark/>
          </w:tcPr>
          <w:p w14:paraId="0B96F3E2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do 30 czerwca</w:t>
            </w:r>
          </w:p>
        </w:tc>
      </w:tr>
      <w:tr w:rsidR="00EE54F7" w:rsidRPr="00C60890" w14:paraId="2301B6C3" w14:textId="77777777" w:rsidTr="00F574AD">
        <w:trPr>
          <w:trHeight w:val="1260"/>
        </w:trPr>
        <w:tc>
          <w:tcPr>
            <w:tcW w:w="561" w:type="dxa"/>
            <w:vAlign w:val="center"/>
          </w:tcPr>
          <w:p w14:paraId="3F879485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4F598B8E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Przekazanie informacji jednostkom organizacyjnym o wysokości zatwierdzonych kwot, ujętych w planie rzeczowo-finansowym, jednostkom organizacyjnym</w:t>
            </w:r>
          </w:p>
        </w:tc>
        <w:tc>
          <w:tcPr>
            <w:tcW w:w="2552" w:type="dxa"/>
            <w:vAlign w:val="center"/>
            <w:hideMark/>
          </w:tcPr>
          <w:p w14:paraId="394BAD3D" w14:textId="3F03EFAD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kanclerz</w:t>
            </w:r>
          </w:p>
        </w:tc>
        <w:tc>
          <w:tcPr>
            <w:tcW w:w="1984" w:type="dxa"/>
            <w:vAlign w:val="center"/>
            <w:hideMark/>
          </w:tcPr>
          <w:p w14:paraId="2741D128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do 30 czerwca</w:t>
            </w:r>
          </w:p>
        </w:tc>
      </w:tr>
      <w:tr w:rsidR="00EE54F7" w:rsidRPr="00C60890" w14:paraId="329E7B33" w14:textId="77777777" w:rsidTr="00F574AD">
        <w:trPr>
          <w:trHeight w:val="945"/>
        </w:trPr>
        <w:tc>
          <w:tcPr>
            <w:tcW w:w="561" w:type="dxa"/>
            <w:vAlign w:val="center"/>
          </w:tcPr>
          <w:p w14:paraId="13CD1868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3E2DFEC9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Przekazanie </w:t>
            </w:r>
            <w:r w:rsidRPr="00C60890">
              <w:rPr>
                <w:rFonts w:ascii="Times New Roman" w:hAnsi="Times New Roman" w:cs="Times New Roman"/>
              </w:rPr>
              <w:t>planu rzeczowo-finansowego wraz z uchwałą Rady Uczelni do ministra właściwego ds. szkolnictwa wyższego za pośrednictwem systemu Pol-on</w:t>
            </w:r>
          </w:p>
        </w:tc>
        <w:tc>
          <w:tcPr>
            <w:tcW w:w="2552" w:type="dxa"/>
            <w:vAlign w:val="center"/>
            <w:hideMark/>
          </w:tcPr>
          <w:p w14:paraId="059436EC" w14:textId="69988439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kwestor</w:t>
            </w:r>
          </w:p>
        </w:tc>
        <w:tc>
          <w:tcPr>
            <w:tcW w:w="1984" w:type="dxa"/>
            <w:vAlign w:val="center"/>
            <w:hideMark/>
          </w:tcPr>
          <w:p w14:paraId="220B9D4E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do 30 czerwca</w:t>
            </w:r>
          </w:p>
        </w:tc>
      </w:tr>
      <w:tr w:rsidR="00EE54F7" w:rsidRPr="00C60890" w14:paraId="24019F9B" w14:textId="77777777" w:rsidTr="00F574AD">
        <w:trPr>
          <w:trHeight w:val="1890"/>
        </w:trPr>
        <w:tc>
          <w:tcPr>
            <w:tcW w:w="561" w:type="dxa"/>
            <w:vAlign w:val="center"/>
          </w:tcPr>
          <w:p w14:paraId="04E92068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7E8CF731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Analiza i kontrola realizacji kosztów i przychodów</w:t>
            </w:r>
          </w:p>
        </w:tc>
        <w:tc>
          <w:tcPr>
            <w:tcW w:w="2552" w:type="dxa"/>
            <w:vAlign w:val="center"/>
            <w:hideMark/>
          </w:tcPr>
          <w:p w14:paraId="00F40299" w14:textId="3CD613DD" w:rsidR="00EE54F7" w:rsidRPr="00C60890" w:rsidRDefault="008D2D11" w:rsidP="00A2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kwestor, dziekani, kiero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wnicy /koordynatorzy jednostek oraz TJO</w:t>
            </w:r>
          </w:p>
        </w:tc>
        <w:tc>
          <w:tcPr>
            <w:tcW w:w="1984" w:type="dxa"/>
            <w:vAlign w:val="center"/>
            <w:hideMark/>
          </w:tcPr>
          <w:p w14:paraId="2C145B5C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na bieżąco</w:t>
            </w:r>
          </w:p>
        </w:tc>
      </w:tr>
      <w:tr w:rsidR="00EE54F7" w:rsidRPr="00C60890" w14:paraId="056B4093" w14:textId="77777777" w:rsidTr="00F574AD">
        <w:trPr>
          <w:trHeight w:val="945"/>
        </w:trPr>
        <w:tc>
          <w:tcPr>
            <w:tcW w:w="561" w:type="dxa"/>
            <w:vAlign w:val="center"/>
          </w:tcPr>
          <w:p w14:paraId="6D54D1B6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69FE37DA" w14:textId="77777777" w:rsidR="00EE54F7" w:rsidRPr="00C60890" w:rsidRDefault="00EE54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Przygotowanie i przedłożenie Rektorowi sprawozdania z realizacji planu rzeczowo - finansowego</w:t>
            </w:r>
          </w:p>
        </w:tc>
        <w:tc>
          <w:tcPr>
            <w:tcW w:w="2552" w:type="dxa"/>
            <w:vAlign w:val="center"/>
            <w:hideMark/>
          </w:tcPr>
          <w:p w14:paraId="58B18AAC" w14:textId="4B65B826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kwestor</w:t>
            </w:r>
          </w:p>
        </w:tc>
        <w:tc>
          <w:tcPr>
            <w:tcW w:w="1984" w:type="dxa"/>
            <w:vAlign w:val="center"/>
            <w:hideMark/>
          </w:tcPr>
          <w:p w14:paraId="2E21D894" w14:textId="77777777" w:rsidR="00EE54F7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do 31 maja</w:t>
            </w:r>
          </w:p>
          <w:p w14:paraId="637E756A" w14:textId="77777777" w:rsidR="00BB0F0F" w:rsidRPr="00C60890" w:rsidRDefault="00BB0F0F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roku następnego</w:t>
            </w:r>
          </w:p>
        </w:tc>
      </w:tr>
      <w:tr w:rsidR="00EE54F7" w:rsidRPr="00C60890" w14:paraId="4CDD9CA7" w14:textId="77777777" w:rsidTr="00F574AD">
        <w:trPr>
          <w:trHeight w:val="630"/>
        </w:trPr>
        <w:tc>
          <w:tcPr>
            <w:tcW w:w="561" w:type="dxa"/>
            <w:vAlign w:val="center"/>
          </w:tcPr>
          <w:p w14:paraId="7E98EB70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4B8D360D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Przedłożenie Radzie uczelni sprawozdania z wykonania planu rzeczowo - finansowego </w:t>
            </w:r>
          </w:p>
        </w:tc>
        <w:tc>
          <w:tcPr>
            <w:tcW w:w="2552" w:type="dxa"/>
            <w:vAlign w:val="center"/>
            <w:hideMark/>
          </w:tcPr>
          <w:p w14:paraId="035F6F10" w14:textId="468133DF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rektor</w:t>
            </w:r>
          </w:p>
        </w:tc>
        <w:tc>
          <w:tcPr>
            <w:tcW w:w="1984" w:type="dxa"/>
            <w:vAlign w:val="center"/>
            <w:hideMark/>
          </w:tcPr>
          <w:p w14:paraId="7F346039" w14:textId="77777777" w:rsidR="00EE54F7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do 31 maja</w:t>
            </w:r>
          </w:p>
          <w:p w14:paraId="175C5961" w14:textId="77777777" w:rsidR="00BB0F0F" w:rsidRPr="00C60890" w:rsidRDefault="00BB0F0F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roku następnego</w:t>
            </w:r>
          </w:p>
        </w:tc>
      </w:tr>
      <w:tr w:rsidR="00EE54F7" w:rsidRPr="00C60890" w14:paraId="5F5923A1" w14:textId="77777777" w:rsidTr="00F574AD">
        <w:trPr>
          <w:trHeight w:val="945"/>
        </w:trPr>
        <w:tc>
          <w:tcPr>
            <w:tcW w:w="561" w:type="dxa"/>
            <w:vAlign w:val="center"/>
          </w:tcPr>
          <w:p w14:paraId="6CCF9845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73117497" w14:textId="77777777" w:rsidR="00EE54F7" w:rsidRPr="00C60890" w:rsidRDefault="00EE54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Przekazanie </w:t>
            </w:r>
            <w:r w:rsidRPr="00C60890">
              <w:rPr>
                <w:rFonts w:ascii="Times New Roman" w:hAnsi="Times New Roman" w:cs="Times New Roman"/>
              </w:rPr>
              <w:t>sprawozdania z realizacji planu rzeczowo-finansowego do ministra właściwego ds. szkolnictwa wyższego za pośrednictwem systemu Pol-on</w:t>
            </w:r>
          </w:p>
        </w:tc>
        <w:tc>
          <w:tcPr>
            <w:tcW w:w="2552" w:type="dxa"/>
            <w:vAlign w:val="center"/>
            <w:hideMark/>
          </w:tcPr>
          <w:p w14:paraId="7FB2C9DA" w14:textId="22B0CCF1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kwestor</w:t>
            </w:r>
          </w:p>
        </w:tc>
        <w:tc>
          <w:tcPr>
            <w:tcW w:w="1984" w:type="dxa"/>
            <w:vAlign w:val="center"/>
            <w:hideMark/>
          </w:tcPr>
          <w:p w14:paraId="08F699EC" w14:textId="77777777" w:rsidR="00EE54F7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do 30 czerwca</w:t>
            </w:r>
          </w:p>
          <w:p w14:paraId="777BB199" w14:textId="77777777" w:rsidR="00BB0F0F" w:rsidRPr="00C60890" w:rsidRDefault="00BB0F0F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roku następnego</w:t>
            </w:r>
          </w:p>
        </w:tc>
      </w:tr>
    </w:tbl>
    <w:p w14:paraId="5F09E892" w14:textId="77777777" w:rsidR="0099668B" w:rsidRPr="007469DB" w:rsidRDefault="0099668B" w:rsidP="007469DB">
      <w:pPr>
        <w:rPr>
          <w:rFonts w:ascii="Times New Roman" w:hAnsi="Times New Roman" w:cs="Times New Roman"/>
          <w:sz w:val="24"/>
          <w:szCs w:val="24"/>
        </w:rPr>
      </w:pPr>
    </w:p>
    <w:p w14:paraId="7AEE96EB" w14:textId="77777777" w:rsidR="00EE54F7" w:rsidRPr="00D775F3" w:rsidRDefault="00EE54F7" w:rsidP="00EE54F7">
      <w:pPr>
        <w:pStyle w:val="Akapitzlist"/>
        <w:ind w:left="0"/>
        <w:rPr>
          <w:rFonts w:ascii="Times New Roman" w:hAnsi="Times New Roman" w:cs="Times New Roman"/>
          <w:b/>
          <w:sz w:val="24"/>
          <w:szCs w:val="24"/>
        </w:rPr>
      </w:pPr>
      <w:r w:rsidRPr="00D775F3">
        <w:rPr>
          <w:rFonts w:ascii="Times New Roman" w:hAnsi="Times New Roman" w:cs="Times New Roman"/>
          <w:b/>
          <w:sz w:val="24"/>
          <w:szCs w:val="24"/>
        </w:rPr>
        <w:t>III. Zasady dokonywania zmian planu rzeczowo-finansowego.</w:t>
      </w:r>
    </w:p>
    <w:p w14:paraId="2E20BD84" w14:textId="77777777" w:rsidR="00EE54F7" w:rsidRDefault="00EE54F7" w:rsidP="00EE54F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9134C71" w14:textId="1CEB8157" w:rsidR="00EE54F7" w:rsidRDefault="00EE54F7" w:rsidP="007469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47720B">
        <w:rPr>
          <w:rFonts w:ascii="Times New Roman" w:hAnsi="Times New Roman" w:cs="Times New Roman"/>
          <w:color w:val="000000"/>
          <w:sz w:val="23"/>
          <w:szCs w:val="23"/>
        </w:rPr>
        <w:t>Rektor może z własnej inicjatywy bądź na wniosek ki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erownictwa uczelni lub </w:t>
      </w:r>
      <w:r w:rsidR="007469DB">
        <w:rPr>
          <w:rFonts w:ascii="Times New Roman" w:hAnsi="Times New Roman" w:cs="Times New Roman"/>
          <w:color w:val="000000"/>
          <w:sz w:val="23"/>
          <w:szCs w:val="23"/>
        </w:rPr>
        <w:t>k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westora </w:t>
      </w:r>
      <w:r w:rsidRPr="0047720B">
        <w:rPr>
          <w:rFonts w:ascii="Times New Roman" w:hAnsi="Times New Roman" w:cs="Times New Roman"/>
          <w:color w:val="000000"/>
          <w:sz w:val="23"/>
          <w:szCs w:val="23"/>
        </w:rPr>
        <w:t>dokonywać zmian pla</w:t>
      </w:r>
      <w:r>
        <w:rPr>
          <w:rFonts w:ascii="Times New Roman" w:hAnsi="Times New Roman" w:cs="Times New Roman"/>
          <w:color w:val="000000"/>
          <w:sz w:val="23"/>
          <w:szCs w:val="23"/>
        </w:rPr>
        <w:t>nu rzeczowo-finansowego uczelni.</w:t>
      </w:r>
    </w:p>
    <w:p w14:paraId="34685C93" w14:textId="77777777" w:rsidR="00EE54F7" w:rsidRPr="00406094" w:rsidRDefault="00EE54F7" w:rsidP="007469DB">
      <w:pPr>
        <w:pStyle w:val="Akapitzlist"/>
        <w:numPr>
          <w:ilvl w:val="0"/>
          <w:numId w:val="7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406094">
        <w:rPr>
          <w:rFonts w:ascii="Times New Roman" w:hAnsi="Times New Roman" w:cs="Times New Roman"/>
          <w:sz w:val="24"/>
          <w:szCs w:val="24"/>
        </w:rPr>
        <w:t>mian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406094">
        <w:rPr>
          <w:rFonts w:ascii="Times New Roman" w:hAnsi="Times New Roman" w:cs="Times New Roman"/>
          <w:sz w:val="24"/>
          <w:szCs w:val="24"/>
        </w:rPr>
        <w:t xml:space="preserve"> w rocznym planie rzeczowo - finansowym </w:t>
      </w:r>
      <w:r>
        <w:rPr>
          <w:rFonts w:ascii="Times New Roman" w:hAnsi="Times New Roman" w:cs="Times New Roman"/>
          <w:sz w:val="24"/>
          <w:szCs w:val="24"/>
        </w:rPr>
        <w:t xml:space="preserve">mogą być dokonywane </w:t>
      </w:r>
      <w:r w:rsidRPr="00406094">
        <w:rPr>
          <w:rFonts w:ascii="Times New Roman" w:hAnsi="Times New Roman" w:cs="Times New Roman"/>
          <w:sz w:val="24"/>
          <w:szCs w:val="24"/>
        </w:rPr>
        <w:t xml:space="preserve">w sytuacjach przewidzianych w ustawie z dnia 27 sierpnia 2009 r. o finansach publicznych w art. 52 ust. 2 gdzie: </w:t>
      </w:r>
    </w:p>
    <w:p w14:paraId="22B43EDB" w14:textId="77777777" w:rsidR="00EE54F7" w:rsidRPr="00D775F3" w:rsidRDefault="00EE54F7" w:rsidP="007469DB">
      <w:pPr>
        <w:pStyle w:val="Akapitzlist"/>
        <w:numPr>
          <w:ilvl w:val="2"/>
          <w:numId w:val="7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przychody - stanowią prognozy ich wielkości, </w:t>
      </w:r>
    </w:p>
    <w:p w14:paraId="77DC2E06" w14:textId="77777777" w:rsidR="00EE54F7" w:rsidRPr="00D775F3" w:rsidRDefault="00EE54F7" w:rsidP="007469DB">
      <w:pPr>
        <w:pStyle w:val="Akapitzlist"/>
        <w:numPr>
          <w:ilvl w:val="2"/>
          <w:numId w:val="7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koszty - mogą ulec zwiększeniu, jeżeli: </w:t>
      </w:r>
    </w:p>
    <w:p w14:paraId="54DE8D8C" w14:textId="77777777" w:rsidR="00EE54F7" w:rsidRPr="00D775F3" w:rsidRDefault="00EE54F7" w:rsidP="007469DB">
      <w:pPr>
        <w:pStyle w:val="Akapitzlist"/>
        <w:numPr>
          <w:ilvl w:val="3"/>
          <w:numId w:val="7"/>
        </w:numPr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zrealizowano przychody wyższe od prognozowanych, </w:t>
      </w:r>
    </w:p>
    <w:p w14:paraId="78E906F4" w14:textId="77777777" w:rsidR="00EE54F7" w:rsidRDefault="00EE54F7" w:rsidP="007469DB">
      <w:pPr>
        <w:pStyle w:val="Akapitzlist"/>
        <w:numPr>
          <w:ilvl w:val="3"/>
          <w:numId w:val="7"/>
        </w:numPr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zwiększenie kosztów nie spowoduje zwiększenia dotacji z budżetu lub zwiększenia planowanego stanu zobowiązań. </w:t>
      </w:r>
    </w:p>
    <w:p w14:paraId="1EBCA957" w14:textId="77777777" w:rsidR="009B6B70" w:rsidRDefault="009B6B70" w:rsidP="007469DB">
      <w:pPr>
        <w:pStyle w:val="Akapitzlist"/>
        <w:numPr>
          <w:ilvl w:val="0"/>
          <w:numId w:val="7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7720B">
        <w:rPr>
          <w:rFonts w:ascii="Times New Roman" w:hAnsi="Times New Roman" w:cs="Times New Roman"/>
          <w:sz w:val="24"/>
          <w:szCs w:val="24"/>
        </w:rPr>
        <w:t>Zmiany w plani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47720B">
        <w:rPr>
          <w:rFonts w:ascii="Times New Roman" w:hAnsi="Times New Roman" w:cs="Times New Roman"/>
          <w:sz w:val="24"/>
          <w:szCs w:val="24"/>
        </w:rPr>
        <w:t xml:space="preserve"> rzeczowo - finansowym </w:t>
      </w:r>
      <w:r>
        <w:rPr>
          <w:rFonts w:ascii="Times New Roman" w:hAnsi="Times New Roman" w:cs="Times New Roman"/>
          <w:sz w:val="24"/>
          <w:szCs w:val="24"/>
        </w:rPr>
        <w:t xml:space="preserve">poszczególnych komórek organizacyjnych mogą być związane z: </w:t>
      </w:r>
    </w:p>
    <w:p w14:paraId="46B93B42" w14:textId="77777777" w:rsidR="009B6B70" w:rsidRDefault="009B6B70" w:rsidP="007469DB">
      <w:pPr>
        <w:pStyle w:val="Akapitzlist"/>
        <w:numPr>
          <w:ilvl w:val="1"/>
          <w:numId w:val="7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osiągnięciem przychodów wyższych niż ujęte w planie,   </w:t>
      </w:r>
    </w:p>
    <w:p w14:paraId="4B2325D9" w14:textId="77777777" w:rsidR="009B6B70" w:rsidRPr="0047720B" w:rsidRDefault="009B6B70" w:rsidP="007469DB">
      <w:pPr>
        <w:pStyle w:val="Akapitzlist"/>
        <w:numPr>
          <w:ilvl w:val="1"/>
          <w:numId w:val="7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przesunięciami pomiędzy poszczególnymi pozycjami kosztowymi.</w:t>
      </w:r>
    </w:p>
    <w:p w14:paraId="1E6FCBA1" w14:textId="77777777" w:rsidR="00292936" w:rsidRPr="00926089" w:rsidRDefault="00EE54F7" w:rsidP="007469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406094">
        <w:rPr>
          <w:rFonts w:ascii="Times New Roman" w:hAnsi="Times New Roman" w:cs="Times New Roman"/>
          <w:sz w:val="24"/>
          <w:szCs w:val="24"/>
        </w:rPr>
        <w:t xml:space="preserve">Zmiany w zakresie przychodów i kosztów wymagają dokonania zmian w rocznym planie </w:t>
      </w:r>
      <w:r>
        <w:rPr>
          <w:rFonts w:ascii="Times New Roman" w:hAnsi="Times New Roman" w:cs="Times New Roman"/>
          <w:sz w:val="24"/>
          <w:szCs w:val="24"/>
        </w:rPr>
        <w:t>rzeczowo-</w:t>
      </w:r>
      <w:r w:rsidRPr="00406094">
        <w:rPr>
          <w:rFonts w:ascii="Times New Roman" w:hAnsi="Times New Roman" w:cs="Times New Roman"/>
          <w:sz w:val="24"/>
          <w:szCs w:val="24"/>
        </w:rPr>
        <w:t>finansowym.</w:t>
      </w:r>
      <w:r w:rsidR="002929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6CEED9" w14:textId="37965426" w:rsidR="00003F4D" w:rsidRPr="007469DB" w:rsidRDefault="009B16D0" w:rsidP="007469DB">
      <w:pPr>
        <w:pStyle w:val="Akapitzlist"/>
        <w:numPr>
          <w:ilvl w:val="0"/>
          <w:numId w:val="7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Zmiana planu </w:t>
      </w:r>
      <w:r w:rsidR="00C00CB9">
        <w:rPr>
          <w:rFonts w:ascii="Times New Roman" w:hAnsi="Times New Roman" w:cs="Times New Roman"/>
          <w:sz w:val="24"/>
          <w:szCs w:val="24"/>
        </w:rPr>
        <w:t>musi</w:t>
      </w:r>
      <w:r>
        <w:rPr>
          <w:rFonts w:ascii="Times New Roman" w:hAnsi="Times New Roman" w:cs="Times New Roman"/>
          <w:sz w:val="24"/>
          <w:szCs w:val="24"/>
        </w:rPr>
        <w:t xml:space="preserve"> być dokonana przed poniesieniem wydatków, które </w:t>
      </w:r>
      <w:r w:rsidR="00C00CB9">
        <w:rPr>
          <w:rFonts w:ascii="Times New Roman" w:hAnsi="Times New Roman" w:cs="Times New Roman"/>
          <w:sz w:val="24"/>
          <w:szCs w:val="24"/>
        </w:rPr>
        <w:t>mogłyby s</w:t>
      </w:r>
      <w:r>
        <w:rPr>
          <w:rFonts w:ascii="Times New Roman" w:hAnsi="Times New Roman" w:cs="Times New Roman"/>
          <w:sz w:val="24"/>
          <w:szCs w:val="24"/>
        </w:rPr>
        <w:t>powod</w:t>
      </w:r>
      <w:r w:rsidR="00C00CB9">
        <w:rPr>
          <w:rFonts w:ascii="Times New Roman" w:hAnsi="Times New Roman" w:cs="Times New Roman"/>
          <w:sz w:val="24"/>
          <w:szCs w:val="24"/>
        </w:rPr>
        <w:t>ować</w:t>
      </w:r>
      <w:r>
        <w:rPr>
          <w:rFonts w:ascii="Times New Roman" w:hAnsi="Times New Roman" w:cs="Times New Roman"/>
          <w:sz w:val="24"/>
          <w:szCs w:val="24"/>
        </w:rPr>
        <w:t xml:space="preserve"> przekroczenie </w:t>
      </w:r>
      <w:r w:rsidR="00234BB4">
        <w:rPr>
          <w:rFonts w:ascii="Times New Roman" w:hAnsi="Times New Roman" w:cs="Times New Roman"/>
          <w:sz w:val="24"/>
          <w:szCs w:val="24"/>
        </w:rPr>
        <w:t xml:space="preserve">pozycji </w:t>
      </w:r>
      <w:r>
        <w:rPr>
          <w:rFonts w:ascii="Times New Roman" w:hAnsi="Times New Roman" w:cs="Times New Roman"/>
          <w:sz w:val="24"/>
          <w:szCs w:val="24"/>
        </w:rPr>
        <w:t xml:space="preserve">zatwierdzonego planu </w:t>
      </w:r>
      <w:r w:rsidR="00580098">
        <w:rPr>
          <w:rFonts w:ascii="Times New Roman" w:hAnsi="Times New Roman" w:cs="Times New Roman"/>
          <w:sz w:val="24"/>
          <w:szCs w:val="24"/>
        </w:rPr>
        <w:t>rzeczowo-finansowego</w:t>
      </w:r>
      <w:r w:rsidR="00F03124">
        <w:rPr>
          <w:rFonts w:ascii="Times New Roman" w:hAnsi="Times New Roman" w:cs="Times New Roman"/>
          <w:sz w:val="24"/>
          <w:szCs w:val="24"/>
        </w:rPr>
        <w:t xml:space="preserve"> </w:t>
      </w:r>
      <w:r w:rsidR="007469DB">
        <w:rPr>
          <w:rFonts w:ascii="Times New Roman" w:hAnsi="Times New Roman" w:cs="Times New Roman"/>
          <w:sz w:val="24"/>
          <w:szCs w:val="24"/>
        </w:rPr>
        <w:br/>
      </w:r>
      <w:r w:rsidR="00F03124">
        <w:rPr>
          <w:rFonts w:ascii="Times New Roman" w:hAnsi="Times New Roman" w:cs="Times New Roman"/>
          <w:sz w:val="24"/>
          <w:szCs w:val="24"/>
        </w:rPr>
        <w:t xml:space="preserve">i muszą być wprowadzone do systemu </w:t>
      </w:r>
      <w:r w:rsidR="00F03124" w:rsidRPr="0003385B">
        <w:rPr>
          <w:rFonts w:ascii="Times New Roman" w:hAnsi="Times New Roman" w:cs="Times New Roman"/>
          <w:sz w:val="24"/>
          <w:szCs w:val="24"/>
        </w:rPr>
        <w:t>Plan ZP Plus</w:t>
      </w:r>
      <w:r w:rsidR="00580098">
        <w:rPr>
          <w:rFonts w:ascii="Times New Roman" w:hAnsi="Times New Roman" w:cs="Times New Roman"/>
          <w:sz w:val="24"/>
          <w:szCs w:val="24"/>
        </w:rPr>
        <w:t>.</w:t>
      </w:r>
    </w:p>
    <w:p w14:paraId="7BBDA031" w14:textId="77777777" w:rsidR="00EE54F7" w:rsidRPr="00C81AC2" w:rsidRDefault="00EE54F7" w:rsidP="00C81AC2">
      <w:pPr>
        <w:rPr>
          <w:rFonts w:ascii="Times New Roman" w:hAnsi="Times New Roman" w:cs="Times New Roman"/>
          <w:sz w:val="24"/>
          <w:szCs w:val="24"/>
        </w:rPr>
      </w:pPr>
      <w:r w:rsidRPr="00C81AC2">
        <w:rPr>
          <w:rFonts w:ascii="Times New Roman" w:hAnsi="Times New Roman" w:cs="Times New Roman"/>
          <w:sz w:val="24"/>
          <w:szCs w:val="24"/>
        </w:rPr>
        <w:t>Sposób dokonania tych zmian jest następujący:</w:t>
      </w:r>
    </w:p>
    <w:tbl>
      <w:tblPr>
        <w:tblW w:w="9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536"/>
        <w:gridCol w:w="2552"/>
        <w:gridCol w:w="1964"/>
      </w:tblGrid>
      <w:tr w:rsidR="00EE54F7" w:rsidRPr="002E6A43" w14:paraId="571179BA" w14:textId="77777777" w:rsidTr="00667171">
        <w:trPr>
          <w:trHeight w:val="315"/>
        </w:trPr>
        <w:tc>
          <w:tcPr>
            <w:tcW w:w="562" w:type="dxa"/>
            <w:shd w:val="clear" w:color="auto" w:fill="B4C6E7" w:themeFill="accent5" w:themeFillTint="66"/>
            <w:vAlign w:val="center"/>
            <w:hideMark/>
          </w:tcPr>
          <w:p w14:paraId="34B76A4B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  <w:r w:rsidR="00C60890"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="00667171" w:rsidRPr="00C60890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Lp.</w:t>
            </w:r>
          </w:p>
        </w:tc>
        <w:tc>
          <w:tcPr>
            <w:tcW w:w="4536" w:type="dxa"/>
            <w:shd w:val="clear" w:color="auto" w:fill="B4C6E7" w:themeFill="accent5" w:themeFillTint="66"/>
            <w:vAlign w:val="bottom"/>
            <w:hideMark/>
          </w:tcPr>
          <w:p w14:paraId="7B7587B3" w14:textId="77777777" w:rsidR="00EE54F7" w:rsidRPr="00C60890" w:rsidRDefault="00EE54F7" w:rsidP="006671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Działanie</w:t>
            </w:r>
          </w:p>
        </w:tc>
        <w:tc>
          <w:tcPr>
            <w:tcW w:w="2552" w:type="dxa"/>
            <w:shd w:val="clear" w:color="auto" w:fill="B4C6E7" w:themeFill="accent5" w:themeFillTint="66"/>
            <w:vAlign w:val="bottom"/>
            <w:hideMark/>
          </w:tcPr>
          <w:p w14:paraId="66E3D0AA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Osoby odpowiedzialne</w:t>
            </w:r>
          </w:p>
        </w:tc>
        <w:tc>
          <w:tcPr>
            <w:tcW w:w="1964" w:type="dxa"/>
            <w:shd w:val="clear" w:color="auto" w:fill="B4C6E7" w:themeFill="accent5" w:themeFillTint="66"/>
            <w:vAlign w:val="bottom"/>
            <w:hideMark/>
          </w:tcPr>
          <w:p w14:paraId="4CC906AA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Termin wykonania</w:t>
            </w:r>
          </w:p>
        </w:tc>
      </w:tr>
      <w:tr w:rsidR="00EE54F7" w:rsidRPr="002E6A43" w14:paraId="10C9DA7A" w14:textId="77777777" w:rsidTr="008D2D11">
        <w:trPr>
          <w:trHeight w:val="1261"/>
        </w:trPr>
        <w:tc>
          <w:tcPr>
            <w:tcW w:w="562" w:type="dxa"/>
            <w:vAlign w:val="center"/>
          </w:tcPr>
          <w:p w14:paraId="5477C9D5" w14:textId="77777777" w:rsidR="00EE54F7" w:rsidRPr="00C60890" w:rsidRDefault="00EE54F7" w:rsidP="00EE5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  <w:hideMark/>
          </w:tcPr>
          <w:p w14:paraId="1286D47C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hAnsi="Times New Roman" w:cs="Times New Roman"/>
              </w:rPr>
              <w:t>Analiza i kontrola realizacji kosztów i przychodów</w:t>
            </w:r>
          </w:p>
        </w:tc>
        <w:tc>
          <w:tcPr>
            <w:tcW w:w="2552" w:type="dxa"/>
            <w:vAlign w:val="center"/>
            <w:hideMark/>
          </w:tcPr>
          <w:p w14:paraId="5992664C" w14:textId="33332C18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kwestor, dziekani, kierownicy /koordynatorzy jednostek, dyrektor centów ośrodków badawczych, dyrektor biblioteki</w:t>
            </w:r>
          </w:p>
        </w:tc>
        <w:tc>
          <w:tcPr>
            <w:tcW w:w="1964" w:type="dxa"/>
            <w:vAlign w:val="center"/>
            <w:hideMark/>
          </w:tcPr>
          <w:p w14:paraId="606B55DD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 bieżąco</w:t>
            </w:r>
          </w:p>
        </w:tc>
      </w:tr>
      <w:tr w:rsidR="00EE54F7" w:rsidRPr="002E6A43" w14:paraId="4508BF27" w14:textId="77777777" w:rsidTr="008D2D11">
        <w:trPr>
          <w:trHeight w:val="1216"/>
        </w:trPr>
        <w:tc>
          <w:tcPr>
            <w:tcW w:w="562" w:type="dxa"/>
            <w:vAlign w:val="center"/>
          </w:tcPr>
          <w:p w14:paraId="2ACF2FF8" w14:textId="77777777" w:rsidR="00EE54F7" w:rsidRPr="00C60890" w:rsidRDefault="00EE54F7" w:rsidP="00EE5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</w:tcPr>
          <w:p w14:paraId="69701907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Sporządzenie projektu zmiany planu rzeczowo – finansowego.</w:t>
            </w:r>
          </w:p>
          <w:p w14:paraId="0C7D1CE1" w14:textId="7CB42271" w:rsidR="00EE54F7" w:rsidRPr="00C60890" w:rsidRDefault="00EE54F7" w:rsidP="00F574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Przedłożenie projektu zmiany planu rzeczowo-finansowego </w:t>
            </w:r>
            <w:r w:rsidR="007469DB">
              <w:rPr>
                <w:rFonts w:ascii="Times New Roman" w:eastAsia="Times New Roman" w:hAnsi="Times New Roman" w:cs="Times New Roman"/>
                <w:lang w:eastAsia="pl-PL"/>
              </w:rPr>
              <w:t>r</w:t>
            </w: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ektorowi.</w:t>
            </w:r>
          </w:p>
        </w:tc>
        <w:tc>
          <w:tcPr>
            <w:tcW w:w="2552" w:type="dxa"/>
            <w:vAlign w:val="center"/>
          </w:tcPr>
          <w:p w14:paraId="36C99677" w14:textId="2E41462D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kwestor</w:t>
            </w:r>
          </w:p>
        </w:tc>
        <w:tc>
          <w:tcPr>
            <w:tcW w:w="1964" w:type="dxa"/>
            <w:vAlign w:val="center"/>
          </w:tcPr>
          <w:p w14:paraId="6E9E2BF1" w14:textId="77777777" w:rsidR="00EE54F7" w:rsidRPr="00C60890" w:rsidRDefault="00234BB4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 bieżąco</w:t>
            </w:r>
          </w:p>
        </w:tc>
      </w:tr>
      <w:tr w:rsidR="00EE54F7" w:rsidRPr="002E6A43" w14:paraId="6D3477FC" w14:textId="77777777" w:rsidTr="00F574AD">
        <w:trPr>
          <w:trHeight w:val="600"/>
        </w:trPr>
        <w:tc>
          <w:tcPr>
            <w:tcW w:w="562" w:type="dxa"/>
            <w:noWrap/>
            <w:vAlign w:val="center"/>
          </w:tcPr>
          <w:p w14:paraId="7B9A05B8" w14:textId="77777777" w:rsidR="00EE54F7" w:rsidRPr="00C60890" w:rsidRDefault="00EE54F7" w:rsidP="00EE5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  <w:hideMark/>
          </w:tcPr>
          <w:p w14:paraId="5EDA59C8" w14:textId="7CE9719F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Przedłożenie </w:t>
            </w:r>
            <w:r w:rsidR="007469D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</w:t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adzie uczelni propozycji zmiany planu rzeczowo - finansowego</w:t>
            </w:r>
          </w:p>
        </w:tc>
        <w:tc>
          <w:tcPr>
            <w:tcW w:w="2552" w:type="dxa"/>
            <w:vAlign w:val="center"/>
            <w:hideMark/>
          </w:tcPr>
          <w:p w14:paraId="79B323E5" w14:textId="142F0271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rektor / kanclerz</w:t>
            </w:r>
          </w:p>
        </w:tc>
        <w:tc>
          <w:tcPr>
            <w:tcW w:w="1964" w:type="dxa"/>
            <w:vAlign w:val="center"/>
            <w:hideMark/>
          </w:tcPr>
          <w:p w14:paraId="68750B04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niezwłocznie </w:t>
            </w:r>
            <w:r w:rsidR="00C81AC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 wystąpieniu konieczności zmiany</w:t>
            </w:r>
          </w:p>
        </w:tc>
      </w:tr>
      <w:tr w:rsidR="00EE54F7" w:rsidRPr="002E6A43" w14:paraId="39C755BC" w14:textId="77777777" w:rsidTr="00F574AD">
        <w:trPr>
          <w:trHeight w:val="900"/>
        </w:trPr>
        <w:tc>
          <w:tcPr>
            <w:tcW w:w="562" w:type="dxa"/>
            <w:noWrap/>
            <w:vAlign w:val="center"/>
          </w:tcPr>
          <w:p w14:paraId="10EBEF18" w14:textId="77777777" w:rsidR="00EE54F7" w:rsidRPr="00C60890" w:rsidRDefault="00EE54F7" w:rsidP="00EE5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  <w:hideMark/>
          </w:tcPr>
          <w:p w14:paraId="4640189A" w14:textId="77777777" w:rsidR="00EE54F7" w:rsidRPr="00C60890" w:rsidRDefault="00EE54F7" w:rsidP="00234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Zaopiniowanie zmiany planu rzeczowo </w:t>
            </w:r>
            <w:r w:rsidR="00C00CB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–</w:t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finansowego</w:t>
            </w:r>
            <w:r w:rsidR="00C00CB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 </w:t>
            </w:r>
          </w:p>
        </w:tc>
        <w:tc>
          <w:tcPr>
            <w:tcW w:w="2552" w:type="dxa"/>
            <w:vAlign w:val="center"/>
            <w:hideMark/>
          </w:tcPr>
          <w:p w14:paraId="23FC9E38" w14:textId="6886DF5D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rada uczelni </w:t>
            </w:r>
          </w:p>
        </w:tc>
        <w:tc>
          <w:tcPr>
            <w:tcW w:w="1964" w:type="dxa"/>
            <w:vAlign w:val="center"/>
            <w:hideMark/>
          </w:tcPr>
          <w:p w14:paraId="2D4E8EC1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14 dni od momentu wystąpienia </w:t>
            </w:r>
            <w:r w:rsidR="00C81AC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 zaopiniowanie zmiany</w:t>
            </w:r>
          </w:p>
        </w:tc>
      </w:tr>
      <w:tr w:rsidR="00EE54F7" w:rsidRPr="002E6A43" w14:paraId="3D23A020" w14:textId="77777777" w:rsidTr="00F574AD">
        <w:trPr>
          <w:trHeight w:val="600"/>
        </w:trPr>
        <w:tc>
          <w:tcPr>
            <w:tcW w:w="562" w:type="dxa"/>
            <w:noWrap/>
            <w:vAlign w:val="center"/>
          </w:tcPr>
          <w:p w14:paraId="2F30DC0C" w14:textId="77777777" w:rsidR="00EE54F7" w:rsidRPr="00C60890" w:rsidRDefault="00EE54F7" w:rsidP="00EE5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  <w:hideMark/>
          </w:tcPr>
          <w:p w14:paraId="00768E88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Zatwierdzenie zmienionego planu rzeczowo - finansowego</w:t>
            </w:r>
          </w:p>
        </w:tc>
        <w:tc>
          <w:tcPr>
            <w:tcW w:w="2552" w:type="dxa"/>
            <w:noWrap/>
            <w:vAlign w:val="center"/>
            <w:hideMark/>
          </w:tcPr>
          <w:p w14:paraId="5F46A689" w14:textId="789BE9FA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rektor</w:t>
            </w:r>
          </w:p>
        </w:tc>
        <w:tc>
          <w:tcPr>
            <w:tcW w:w="1964" w:type="dxa"/>
            <w:noWrap/>
            <w:vAlign w:val="center"/>
            <w:hideMark/>
          </w:tcPr>
          <w:p w14:paraId="346FB947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niezwłocznie </w:t>
            </w:r>
            <w:r w:rsidR="00CD036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 zaopiniowaniu przez Radę</w:t>
            </w:r>
          </w:p>
        </w:tc>
      </w:tr>
    </w:tbl>
    <w:p w14:paraId="1AC2C278" w14:textId="77777777" w:rsidR="00580098" w:rsidRDefault="00580098" w:rsidP="00EE54F7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AB3D13" w14:textId="77777777" w:rsidR="00CD0367" w:rsidRDefault="00645B35" w:rsidP="00EE54F7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6</w:t>
      </w:r>
    </w:p>
    <w:p w14:paraId="1052E6AF" w14:textId="77777777" w:rsidR="00EE54F7" w:rsidRPr="00D775F3" w:rsidRDefault="00EE54F7" w:rsidP="00EE54F7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5F3">
        <w:rPr>
          <w:rFonts w:ascii="Times New Roman" w:hAnsi="Times New Roman" w:cs="Times New Roman"/>
          <w:b/>
          <w:sz w:val="24"/>
          <w:szCs w:val="24"/>
        </w:rPr>
        <w:t>Informacje uzupełniające</w:t>
      </w:r>
    </w:p>
    <w:p w14:paraId="576886D0" w14:textId="77777777" w:rsidR="00EE54F7" w:rsidRPr="00D775F3" w:rsidRDefault="00EE54F7" w:rsidP="00EE54F7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14:paraId="6008BF17" w14:textId="77777777" w:rsidR="00EE54F7" w:rsidRDefault="00EE54F7" w:rsidP="00EE54F7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W przypadku finansowania kosztów z innych źródeł niż subwencja, dysponenci wskazują źródło finansowania planowanych kosztów, w tym środki pochodzące ze źródeł zagranicznych, niepodlegające zwrotowi. </w:t>
      </w:r>
    </w:p>
    <w:p w14:paraId="4A97B3EA" w14:textId="77777777" w:rsidR="00EE54F7" w:rsidRDefault="00EE54F7" w:rsidP="00EE54F7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0FD7">
        <w:rPr>
          <w:rFonts w:ascii="Times New Roman" w:hAnsi="Times New Roman" w:cs="Times New Roman"/>
          <w:sz w:val="24"/>
          <w:szCs w:val="24"/>
        </w:rPr>
        <w:t xml:space="preserve">Nakłady na rzeczowe aktywa trwałe i wartości niematerialne i prawne należy wykazać w podziale na sfinansowane lub dofinansowane z: </w:t>
      </w:r>
    </w:p>
    <w:p w14:paraId="38DDFAB0" w14:textId="77777777" w:rsidR="00EE54F7" w:rsidRDefault="00EE54F7" w:rsidP="00EE54F7">
      <w:pPr>
        <w:pStyle w:val="Akapitzlist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0FD7">
        <w:rPr>
          <w:rFonts w:ascii="Times New Roman" w:hAnsi="Times New Roman" w:cs="Times New Roman"/>
          <w:sz w:val="24"/>
          <w:szCs w:val="24"/>
        </w:rPr>
        <w:t>subwencji,</w:t>
      </w:r>
    </w:p>
    <w:p w14:paraId="36E7143F" w14:textId="77777777" w:rsidR="00EE54F7" w:rsidRDefault="00EE54F7" w:rsidP="00EE54F7">
      <w:pPr>
        <w:pStyle w:val="Akapitzlist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0FD7">
        <w:rPr>
          <w:rFonts w:ascii="Times New Roman" w:hAnsi="Times New Roman" w:cs="Times New Roman"/>
          <w:sz w:val="24"/>
          <w:szCs w:val="24"/>
        </w:rPr>
        <w:t xml:space="preserve">dotacji celowych, </w:t>
      </w:r>
    </w:p>
    <w:p w14:paraId="5A00745A" w14:textId="77777777" w:rsidR="00EE54F7" w:rsidRDefault="00EE54F7" w:rsidP="00EE54F7">
      <w:pPr>
        <w:pStyle w:val="Akapitzlist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0FD7">
        <w:rPr>
          <w:rFonts w:ascii="Times New Roman" w:hAnsi="Times New Roman" w:cs="Times New Roman"/>
          <w:sz w:val="24"/>
          <w:szCs w:val="24"/>
        </w:rPr>
        <w:t xml:space="preserve">Narodowego Centrum Badań i Rozwoju, </w:t>
      </w:r>
    </w:p>
    <w:p w14:paraId="5E7C74C3" w14:textId="77777777" w:rsidR="00EE54F7" w:rsidRDefault="00EE54F7" w:rsidP="00EE54F7">
      <w:pPr>
        <w:pStyle w:val="Akapitzlist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0FD7">
        <w:rPr>
          <w:rFonts w:ascii="Times New Roman" w:hAnsi="Times New Roman" w:cs="Times New Roman"/>
          <w:sz w:val="24"/>
          <w:szCs w:val="24"/>
        </w:rPr>
        <w:t>Narodowe</w:t>
      </w:r>
      <w:r w:rsidR="003A7031">
        <w:rPr>
          <w:rFonts w:ascii="Times New Roman" w:hAnsi="Times New Roman" w:cs="Times New Roman"/>
          <w:sz w:val="24"/>
          <w:szCs w:val="24"/>
        </w:rPr>
        <w:t>go</w:t>
      </w:r>
      <w:r w:rsidRPr="00020FD7">
        <w:rPr>
          <w:rFonts w:ascii="Times New Roman" w:hAnsi="Times New Roman" w:cs="Times New Roman"/>
          <w:sz w:val="24"/>
          <w:szCs w:val="24"/>
        </w:rPr>
        <w:t xml:space="preserve"> Centrum Nauki, </w:t>
      </w:r>
    </w:p>
    <w:p w14:paraId="67985566" w14:textId="77777777" w:rsidR="00EE54F7" w:rsidRDefault="00EE54F7" w:rsidP="00EE54F7">
      <w:pPr>
        <w:pStyle w:val="Akapitzlist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0FD7">
        <w:rPr>
          <w:rFonts w:ascii="Times New Roman" w:hAnsi="Times New Roman" w:cs="Times New Roman"/>
          <w:sz w:val="24"/>
          <w:szCs w:val="24"/>
        </w:rPr>
        <w:t xml:space="preserve">pomocy zagranicznej i niepodlegające zwrotowi, w tym z UE, </w:t>
      </w:r>
    </w:p>
    <w:p w14:paraId="5A110DDC" w14:textId="77777777" w:rsidR="00EE54F7" w:rsidRDefault="00EE54F7" w:rsidP="00EE54F7">
      <w:pPr>
        <w:pStyle w:val="Akapitzlist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0FD7">
        <w:rPr>
          <w:rFonts w:ascii="Times New Roman" w:hAnsi="Times New Roman" w:cs="Times New Roman"/>
          <w:sz w:val="24"/>
          <w:szCs w:val="24"/>
        </w:rPr>
        <w:t xml:space="preserve">otrzymanych nieodpłatnie, </w:t>
      </w:r>
    </w:p>
    <w:p w14:paraId="5B4D88A9" w14:textId="77777777" w:rsidR="00EE54F7" w:rsidRPr="00020FD7" w:rsidRDefault="00EE54F7" w:rsidP="00EE54F7">
      <w:pPr>
        <w:pStyle w:val="Akapitzlist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0FD7">
        <w:rPr>
          <w:rFonts w:ascii="Times New Roman" w:hAnsi="Times New Roman" w:cs="Times New Roman"/>
          <w:sz w:val="24"/>
          <w:szCs w:val="24"/>
        </w:rPr>
        <w:t xml:space="preserve">innych źródeł. </w:t>
      </w:r>
    </w:p>
    <w:p w14:paraId="4880B022" w14:textId="77777777" w:rsidR="00EE54F7" w:rsidRPr="00020FD7" w:rsidRDefault="00EE54F7" w:rsidP="00EE54F7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0FD7">
        <w:rPr>
          <w:rFonts w:ascii="Times New Roman" w:hAnsi="Times New Roman" w:cs="Times New Roman"/>
          <w:sz w:val="24"/>
          <w:szCs w:val="24"/>
        </w:rPr>
        <w:t xml:space="preserve">Dysponenci wskazują wielkość planowanych przychodów na rok budżetowy, </w:t>
      </w:r>
      <w:r w:rsidR="00CD0367">
        <w:rPr>
          <w:rFonts w:ascii="Times New Roman" w:hAnsi="Times New Roman" w:cs="Times New Roman"/>
          <w:sz w:val="24"/>
          <w:szCs w:val="24"/>
        </w:rPr>
        <w:br/>
      </w:r>
      <w:r w:rsidRPr="00020FD7">
        <w:rPr>
          <w:rFonts w:ascii="Times New Roman" w:hAnsi="Times New Roman" w:cs="Times New Roman"/>
          <w:sz w:val="24"/>
          <w:szCs w:val="24"/>
        </w:rPr>
        <w:t xml:space="preserve">w szczególności z tytułu: </w:t>
      </w:r>
    </w:p>
    <w:p w14:paraId="0BF1E20B" w14:textId="77777777" w:rsidR="00EE54F7" w:rsidRPr="00D775F3" w:rsidRDefault="00EE54F7" w:rsidP="00EE54F7">
      <w:pPr>
        <w:pStyle w:val="Akapitzlist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dotacji z budżetu państwa, </w:t>
      </w:r>
    </w:p>
    <w:p w14:paraId="597983BB" w14:textId="77777777" w:rsidR="00EE54F7" w:rsidRPr="00D775F3" w:rsidRDefault="00EE54F7" w:rsidP="00EE54F7">
      <w:pPr>
        <w:pStyle w:val="Akapitzlist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środków z budżetów jednostek samorządu terytorialnego lub ich związków, </w:t>
      </w:r>
    </w:p>
    <w:p w14:paraId="25BF7E91" w14:textId="77777777" w:rsidR="00EE54F7" w:rsidRPr="00D775F3" w:rsidRDefault="00EE54F7" w:rsidP="00EE54F7">
      <w:pPr>
        <w:pStyle w:val="Akapitzlist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opłat za usługi edukacyjne, w tym na studiach niestacjonarnych, </w:t>
      </w:r>
    </w:p>
    <w:p w14:paraId="3E674E27" w14:textId="77777777" w:rsidR="00EE54F7" w:rsidRDefault="00EE54F7" w:rsidP="00EE54F7">
      <w:pPr>
        <w:pStyle w:val="Akapitzlist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0FD7">
        <w:rPr>
          <w:rFonts w:ascii="Times New Roman" w:hAnsi="Times New Roman" w:cs="Times New Roman"/>
          <w:sz w:val="24"/>
          <w:szCs w:val="24"/>
        </w:rPr>
        <w:t>środk</w:t>
      </w:r>
      <w:r w:rsidR="003A7031">
        <w:rPr>
          <w:rFonts w:ascii="Times New Roman" w:hAnsi="Times New Roman" w:cs="Times New Roman"/>
          <w:sz w:val="24"/>
          <w:szCs w:val="24"/>
        </w:rPr>
        <w:t>ów</w:t>
      </w:r>
      <w:r w:rsidRPr="00020FD7">
        <w:rPr>
          <w:rFonts w:ascii="Times New Roman" w:hAnsi="Times New Roman" w:cs="Times New Roman"/>
          <w:sz w:val="24"/>
          <w:szCs w:val="24"/>
        </w:rPr>
        <w:t xml:space="preserve"> na realizację projektów finansowanych przez Narodowe Centrum Badań i Rozwoju oraz Narodowe Centrum Nauki, </w:t>
      </w:r>
    </w:p>
    <w:p w14:paraId="1C2E00F7" w14:textId="77777777" w:rsidR="00EE54F7" w:rsidRDefault="00EE54F7" w:rsidP="00EE54F7">
      <w:pPr>
        <w:pStyle w:val="Akapitzlist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0FD7">
        <w:rPr>
          <w:rFonts w:ascii="Times New Roman" w:hAnsi="Times New Roman" w:cs="Times New Roman"/>
          <w:sz w:val="24"/>
          <w:szCs w:val="24"/>
        </w:rPr>
        <w:t>środk</w:t>
      </w:r>
      <w:r w:rsidR="003A7031">
        <w:rPr>
          <w:rFonts w:ascii="Times New Roman" w:hAnsi="Times New Roman" w:cs="Times New Roman"/>
          <w:sz w:val="24"/>
          <w:szCs w:val="24"/>
        </w:rPr>
        <w:t>ów</w:t>
      </w:r>
      <w:r w:rsidRPr="00020FD7">
        <w:rPr>
          <w:rFonts w:ascii="Times New Roman" w:hAnsi="Times New Roman" w:cs="Times New Roman"/>
          <w:sz w:val="24"/>
          <w:szCs w:val="24"/>
        </w:rPr>
        <w:t xml:space="preserve"> na realizację przedsięwzięć współfinansowanych ze środków pochodzących ze źródeł zagranicznych, w tym niepodlegając</w:t>
      </w:r>
      <w:r w:rsidR="003A7031">
        <w:rPr>
          <w:rFonts w:ascii="Times New Roman" w:hAnsi="Times New Roman" w:cs="Times New Roman"/>
          <w:sz w:val="24"/>
          <w:szCs w:val="24"/>
        </w:rPr>
        <w:t>y</w:t>
      </w:r>
      <w:r w:rsidR="00D2619D">
        <w:rPr>
          <w:rFonts w:ascii="Times New Roman" w:hAnsi="Times New Roman" w:cs="Times New Roman"/>
          <w:sz w:val="24"/>
          <w:szCs w:val="24"/>
        </w:rPr>
        <w:t>ch</w:t>
      </w:r>
      <w:r w:rsidRPr="00020FD7">
        <w:rPr>
          <w:rFonts w:ascii="Times New Roman" w:hAnsi="Times New Roman" w:cs="Times New Roman"/>
          <w:sz w:val="24"/>
          <w:szCs w:val="24"/>
        </w:rPr>
        <w:t xml:space="preserve"> zwrotowi, </w:t>
      </w:r>
    </w:p>
    <w:p w14:paraId="2BE7D28E" w14:textId="77777777" w:rsidR="00EE54F7" w:rsidRPr="00020FD7" w:rsidRDefault="00EE54F7" w:rsidP="00EE54F7">
      <w:pPr>
        <w:pStyle w:val="Akapitzlist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0FD7">
        <w:rPr>
          <w:rFonts w:ascii="Times New Roman" w:hAnsi="Times New Roman" w:cs="Times New Roman"/>
          <w:sz w:val="24"/>
          <w:szCs w:val="24"/>
        </w:rPr>
        <w:t>opłat za korzystanie z Dom</w:t>
      </w:r>
      <w:r w:rsidR="009B6B70">
        <w:rPr>
          <w:rFonts w:ascii="Times New Roman" w:hAnsi="Times New Roman" w:cs="Times New Roman"/>
          <w:sz w:val="24"/>
          <w:szCs w:val="24"/>
        </w:rPr>
        <w:t>ów</w:t>
      </w:r>
      <w:r w:rsidRPr="00020FD7">
        <w:rPr>
          <w:rFonts w:ascii="Times New Roman" w:hAnsi="Times New Roman" w:cs="Times New Roman"/>
          <w:sz w:val="24"/>
          <w:szCs w:val="24"/>
        </w:rPr>
        <w:t xml:space="preserve"> Studenta. </w:t>
      </w:r>
    </w:p>
    <w:p w14:paraId="77856EB8" w14:textId="77777777" w:rsidR="00645B35" w:rsidRDefault="00645B35" w:rsidP="00EE54F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4F58094" w14:textId="77777777" w:rsidR="00EE54F7" w:rsidRPr="00D775F3" w:rsidRDefault="00EE54F7" w:rsidP="00EE54F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695291CB" w14:textId="77777777" w:rsidR="00EE54F7" w:rsidRPr="00D775F3" w:rsidRDefault="00EE54F7" w:rsidP="00EE54F7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5F3">
        <w:rPr>
          <w:rFonts w:ascii="Times New Roman" w:hAnsi="Times New Roman" w:cs="Times New Roman"/>
          <w:b/>
          <w:sz w:val="24"/>
          <w:szCs w:val="24"/>
        </w:rPr>
        <w:t>§</w:t>
      </w:r>
      <w:r w:rsidR="00645B35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="00CD0367">
        <w:rPr>
          <w:rFonts w:ascii="Times New Roman" w:hAnsi="Times New Roman" w:cs="Times New Roman"/>
          <w:b/>
          <w:sz w:val="24"/>
          <w:szCs w:val="24"/>
        </w:rPr>
        <w:br/>
      </w:r>
      <w:r w:rsidRPr="00D775F3">
        <w:rPr>
          <w:rFonts w:ascii="Times New Roman" w:hAnsi="Times New Roman" w:cs="Times New Roman"/>
          <w:b/>
          <w:sz w:val="24"/>
          <w:szCs w:val="24"/>
        </w:rPr>
        <w:t>Dyscyplina finansów publicznych</w:t>
      </w:r>
    </w:p>
    <w:p w14:paraId="1FB00565" w14:textId="77777777" w:rsidR="00EE54F7" w:rsidRPr="00D775F3" w:rsidRDefault="00EE54F7" w:rsidP="00EE54F7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14:paraId="3ECBB5B4" w14:textId="131D02BA" w:rsidR="00EE54F7" w:rsidRDefault="009B16D0" w:rsidP="00EE54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Akademia Bialska </w:t>
      </w:r>
      <w:r w:rsidR="00EE54F7" w:rsidRPr="00D775F3">
        <w:rPr>
          <w:rFonts w:ascii="Times New Roman" w:hAnsi="Times New Roman" w:cs="Times New Roman"/>
          <w:sz w:val="24"/>
          <w:szCs w:val="24"/>
        </w:rPr>
        <w:t xml:space="preserve">im. Jana Pawła II jako uczelnia publiczna jest jednostką sektora finansów publicznych i prowadzi działalność zgodnie z zasadami określonymi </w:t>
      </w:r>
      <w:r w:rsidR="008F1F63">
        <w:rPr>
          <w:rFonts w:ascii="Times New Roman" w:hAnsi="Times New Roman" w:cs="Times New Roman"/>
          <w:sz w:val="24"/>
          <w:szCs w:val="24"/>
        </w:rPr>
        <w:br/>
      </w:r>
      <w:r w:rsidR="00EE54F7" w:rsidRPr="00D775F3">
        <w:rPr>
          <w:rFonts w:ascii="Times New Roman" w:hAnsi="Times New Roman" w:cs="Times New Roman"/>
          <w:sz w:val="24"/>
          <w:szCs w:val="24"/>
        </w:rPr>
        <w:t xml:space="preserve">w ustawie z dnia 27 sierpnia 2009 r. o finansach publicznych. </w:t>
      </w:r>
    </w:p>
    <w:p w14:paraId="28069535" w14:textId="5AFE4FE4" w:rsidR="00C00CB9" w:rsidRDefault="00C00CB9" w:rsidP="00C00C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W ustawie z dnia 17 grudnia 2004 r. o odpowiedzialności za naruszenie dyscypliny finansów publicznych określone zostały zasady i zakres odpowiedzialności </w:t>
      </w:r>
      <w:r w:rsidR="008F1F63">
        <w:rPr>
          <w:rFonts w:ascii="Times New Roman" w:hAnsi="Times New Roman" w:cs="Times New Roman"/>
          <w:sz w:val="24"/>
          <w:szCs w:val="24"/>
        </w:rPr>
        <w:br/>
      </w:r>
      <w:r w:rsidRPr="00D775F3">
        <w:rPr>
          <w:rFonts w:ascii="Times New Roman" w:hAnsi="Times New Roman" w:cs="Times New Roman"/>
          <w:sz w:val="24"/>
          <w:szCs w:val="24"/>
        </w:rPr>
        <w:t>za naruszenie dyscypliny finansów publicznych w jednostce sektora finansów publicznych.</w:t>
      </w:r>
    </w:p>
    <w:p w14:paraId="1F96CB6D" w14:textId="1CC89F25" w:rsidR="00292936" w:rsidRPr="00C00CB9" w:rsidRDefault="00C00C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0CB9">
        <w:rPr>
          <w:rFonts w:ascii="Times New Roman" w:hAnsi="Times New Roman" w:cs="Times New Roman"/>
          <w:sz w:val="24"/>
          <w:szCs w:val="24"/>
        </w:rPr>
        <w:t>Dysponenci powinn</w:t>
      </w:r>
      <w:r w:rsidR="00234BB4">
        <w:rPr>
          <w:rFonts w:ascii="Times New Roman" w:hAnsi="Times New Roman" w:cs="Times New Roman"/>
          <w:sz w:val="24"/>
          <w:szCs w:val="24"/>
        </w:rPr>
        <w:t>i</w:t>
      </w:r>
      <w:r w:rsidRPr="00C00CB9">
        <w:rPr>
          <w:rFonts w:ascii="Times New Roman" w:hAnsi="Times New Roman" w:cs="Times New Roman"/>
          <w:sz w:val="24"/>
          <w:szCs w:val="24"/>
        </w:rPr>
        <w:t xml:space="preserve"> wydatkować środki finansowe z zachowaniem zasad określonych w ustawach wymienionych w ust.1 i 2. a w szczególności </w:t>
      </w:r>
      <w:r>
        <w:rPr>
          <w:rFonts w:ascii="Times New Roman" w:hAnsi="Times New Roman" w:cs="Times New Roman"/>
          <w:sz w:val="24"/>
          <w:szCs w:val="24"/>
        </w:rPr>
        <w:t>wy</w:t>
      </w:r>
      <w:r w:rsidR="00292936" w:rsidRPr="00C00CB9">
        <w:rPr>
          <w:rFonts w:ascii="Times New Roman" w:hAnsi="Times New Roman" w:cs="Times New Roman"/>
          <w:sz w:val="24"/>
          <w:szCs w:val="24"/>
        </w:rPr>
        <w:t xml:space="preserve">datki </w:t>
      </w:r>
      <w:r w:rsidR="008F1F63">
        <w:rPr>
          <w:rFonts w:ascii="Times New Roman" w:hAnsi="Times New Roman" w:cs="Times New Roman"/>
          <w:sz w:val="24"/>
          <w:szCs w:val="24"/>
        </w:rPr>
        <w:t>u</w:t>
      </w:r>
      <w:r w:rsidR="00292936" w:rsidRPr="00C00CB9">
        <w:rPr>
          <w:rFonts w:ascii="Times New Roman" w:hAnsi="Times New Roman" w:cs="Times New Roman"/>
          <w:sz w:val="24"/>
          <w:szCs w:val="24"/>
        </w:rPr>
        <w:t>czelni powinny być dokonywane:</w:t>
      </w:r>
    </w:p>
    <w:p w14:paraId="7706DEC6" w14:textId="77777777" w:rsidR="00292936" w:rsidRPr="00926089" w:rsidRDefault="00292936" w:rsidP="00926089">
      <w:pPr>
        <w:pStyle w:val="Akapitzlist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36">
        <w:rPr>
          <w:rFonts w:ascii="Times New Roman" w:hAnsi="Times New Roman" w:cs="Times New Roman"/>
          <w:sz w:val="24"/>
          <w:szCs w:val="24"/>
        </w:rPr>
        <w:t xml:space="preserve">w sposób celowy i oszczędny z zachowaniem zasady uzyskiwania najlepszych </w:t>
      </w:r>
      <w:r w:rsidRPr="00926089">
        <w:rPr>
          <w:rFonts w:ascii="Times New Roman" w:hAnsi="Times New Roman" w:cs="Times New Roman"/>
          <w:sz w:val="24"/>
          <w:szCs w:val="24"/>
        </w:rPr>
        <w:t>efektów danych nakładów,</w:t>
      </w:r>
    </w:p>
    <w:p w14:paraId="5D9D4B63" w14:textId="77777777" w:rsidR="00292936" w:rsidRPr="00292936" w:rsidRDefault="00292936" w:rsidP="00926089">
      <w:pPr>
        <w:pStyle w:val="Akapitzlist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36">
        <w:rPr>
          <w:rFonts w:ascii="Times New Roman" w:hAnsi="Times New Roman" w:cs="Times New Roman"/>
          <w:sz w:val="24"/>
          <w:szCs w:val="24"/>
        </w:rPr>
        <w:t>w sposób umożliwiający terminową realizację zajęć,</w:t>
      </w:r>
    </w:p>
    <w:p w14:paraId="7661FFBC" w14:textId="77777777" w:rsidR="00292936" w:rsidRDefault="00292936" w:rsidP="00926089">
      <w:pPr>
        <w:pStyle w:val="Akapitzlist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36">
        <w:rPr>
          <w:rFonts w:ascii="Times New Roman" w:hAnsi="Times New Roman" w:cs="Times New Roman"/>
          <w:sz w:val="24"/>
          <w:szCs w:val="24"/>
        </w:rPr>
        <w:t>w wysokości i terminach wynikających z wcześniej zaciągniętych zobowiązań</w:t>
      </w:r>
      <w:r w:rsidR="00C00CB9">
        <w:rPr>
          <w:rFonts w:ascii="Times New Roman" w:hAnsi="Times New Roman" w:cs="Times New Roman"/>
          <w:sz w:val="24"/>
          <w:szCs w:val="24"/>
        </w:rPr>
        <w:t>.</w:t>
      </w:r>
    </w:p>
    <w:p w14:paraId="289CC948" w14:textId="77777777" w:rsidR="00EE54F7" w:rsidRPr="00D775F3" w:rsidRDefault="00EE54F7" w:rsidP="00EE54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Odpowiedzialności za naruszenie dyscypliny finansów publicznych podlegają: </w:t>
      </w:r>
    </w:p>
    <w:p w14:paraId="21E29DE8" w14:textId="77777777" w:rsidR="00EE54F7" w:rsidRPr="00D775F3" w:rsidRDefault="00EE54F7" w:rsidP="00EE54F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02A2">
        <w:rPr>
          <w:rFonts w:ascii="Times New Roman" w:hAnsi="Times New Roman" w:cs="Times New Roman"/>
          <w:sz w:val="24"/>
          <w:szCs w:val="24"/>
        </w:rPr>
        <w:t>k</w:t>
      </w:r>
      <w:r w:rsidRPr="00D775F3">
        <w:rPr>
          <w:rFonts w:ascii="Times New Roman" w:hAnsi="Times New Roman" w:cs="Times New Roman"/>
          <w:sz w:val="24"/>
          <w:szCs w:val="24"/>
        </w:rPr>
        <w:t xml:space="preserve">ierownik jednostki sektora finansów publicznych, </w:t>
      </w:r>
    </w:p>
    <w:p w14:paraId="0DD0A374" w14:textId="3049C4FF" w:rsidR="00EE54F7" w:rsidRDefault="00EE54F7" w:rsidP="00EE54F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75F3">
        <w:rPr>
          <w:rFonts w:ascii="Times New Roman" w:hAnsi="Times New Roman" w:cs="Times New Roman"/>
          <w:sz w:val="24"/>
          <w:szCs w:val="24"/>
        </w:rPr>
        <w:t xml:space="preserve">pracownicy, którym powierzono określone obowiązki w zakresie gospodarki finansowej lub czynności przewidziane w przepisach o zamówieniach publicznych, </w:t>
      </w:r>
      <w:r w:rsidR="00CD0367">
        <w:rPr>
          <w:rFonts w:ascii="Times New Roman" w:hAnsi="Times New Roman" w:cs="Times New Roman"/>
          <w:sz w:val="24"/>
          <w:szCs w:val="24"/>
        </w:rPr>
        <w:br/>
      </w:r>
      <w:r w:rsidRPr="00D775F3">
        <w:rPr>
          <w:rFonts w:ascii="Times New Roman" w:hAnsi="Times New Roman" w:cs="Times New Roman"/>
          <w:sz w:val="24"/>
          <w:szCs w:val="24"/>
        </w:rPr>
        <w:t xml:space="preserve">w tym kierownicy projektów realizowanych w </w:t>
      </w:r>
      <w:r w:rsidR="008F1F63">
        <w:rPr>
          <w:rFonts w:ascii="Times New Roman" w:hAnsi="Times New Roman" w:cs="Times New Roman"/>
          <w:sz w:val="24"/>
          <w:szCs w:val="24"/>
        </w:rPr>
        <w:t>u</w:t>
      </w:r>
      <w:r w:rsidRPr="00D775F3">
        <w:rPr>
          <w:rFonts w:ascii="Times New Roman" w:hAnsi="Times New Roman" w:cs="Times New Roman"/>
          <w:sz w:val="24"/>
          <w:szCs w:val="24"/>
        </w:rPr>
        <w:t xml:space="preserve">czelni, którym </w:t>
      </w:r>
      <w:r w:rsidR="008F1F63">
        <w:rPr>
          <w:rFonts w:ascii="Times New Roman" w:hAnsi="Times New Roman" w:cs="Times New Roman"/>
          <w:sz w:val="24"/>
          <w:szCs w:val="24"/>
        </w:rPr>
        <w:t>r</w:t>
      </w:r>
      <w:r w:rsidRPr="00D775F3">
        <w:rPr>
          <w:rFonts w:ascii="Times New Roman" w:hAnsi="Times New Roman" w:cs="Times New Roman"/>
          <w:sz w:val="24"/>
          <w:szCs w:val="24"/>
        </w:rPr>
        <w:t>ektor udzielił pełnomocnic</w:t>
      </w:r>
      <w:r>
        <w:rPr>
          <w:rFonts w:ascii="Times New Roman" w:hAnsi="Times New Roman" w:cs="Times New Roman"/>
          <w:sz w:val="24"/>
          <w:szCs w:val="24"/>
        </w:rPr>
        <w:t>twa do zarzadzania projektami.</w:t>
      </w:r>
    </w:p>
    <w:p w14:paraId="181B4846" w14:textId="77777777" w:rsidR="00EE54F7" w:rsidRDefault="00EE54F7" w:rsidP="00EE54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Odpowiedzialność za naruszenie dyscypliny finansów publicznych ponosi osoba, która popełniła czyn naruszający dyscyplinę finansów publicznych określony w ustawie, </w:t>
      </w:r>
      <w:r w:rsidR="00CD0367">
        <w:rPr>
          <w:rFonts w:ascii="Times New Roman" w:hAnsi="Times New Roman" w:cs="Times New Roman"/>
          <w:sz w:val="24"/>
          <w:szCs w:val="24"/>
        </w:rPr>
        <w:br/>
      </w:r>
      <w:r w:rsidRPr="00D775F3">
        <w:rPr>
          <w:rFonts w:ascii="Times New Roman" w:hAnsi="Times New Roman" w:cs="Times New Roman"/>
          <w:sz w:val="24"/>
          <w:szCs w:val="24"/>
        </w:rPr>
        <w:t xml:space="preserve">a także osoba, która wydała polecenie wykonania czynu naruszającego dyscyplinę finansów publicznych. </w:t>
      </w:r>
    </w:p>
    <w:p w14:paraId="69B06292" w14:textId="19174634" w:rsidR="00EE54F7" w:rsidRDefault="00EE54F7" w:rsidP="00EE54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0A05">
        <w:rPr>
          <w:rFonts w:ascii="Times New Roman" w:hAnsi="Times New Roman" w:cs="Times New Roman"/>
          <w:sz w:val="24"/>
          <w:szCs w:val="24"/>
        </w:rPr>
        <w:t>Naruszeniem dyscypliny finansów publicznych jest między innymi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EC25D45" w14:textId="77777777" w:rsidR="00EE54F7" w:rsidRDefault="00EE54F7" w:rsidP="008F1F63">
      <w:pPr>
        <w:pStyle w:val="Akapitzlist"/>
        <w:numPr>
          <w:ilvl w:val="1"/>
          <w:numId w:val="1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80A05">
        <w:rPr>
          <w:rFonts w:ascii="Times New Roman" w:hAnsi="Times New Roman" w:cs="Times New Roman"/>
          <w:sz w:val="24"/>
          <w:szCs w:val="24"/>
        </w:rPr>
        <w:t>wydatkowanie dotacji niezgodnie z przeznaczeniem określo</w:t>
      </w:r>
      <w:r>
        <w:rPr>
          <w:rFonts w:ascii="Times New Roman" w:hAnsi="Times New Roman" w:cs="Times New Roman"/>
          <w:sz w:val="24"/>
          <w:szCs w:val="24"/>
        </w:rPr>
        <w:t>nym przez udzielającego dotacji,</w:t>
      </w:r>
      <w:r w:rsidRPr="00E80A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80FEEC" w14:textId="77777777" w:rsidR="00EE54F7" w:rsidRDefault="00EE54F7" w:rsidP="008F1F63">
      <w:pPr>
        <w:pStyle w:val="Akapitzlist"/>
        <w:numPr>
          <w:ilvl w:val="1"/>
          <w:numId w:val="1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80A05">
        <w:rPr>
          <w:rFonts w:ascii="Times New Roman" w:hAnsi="Times New Roman" w:cs="Times New Roman"/>
          <w:sz w:val="24"/>
          <w:szCs w:val="24"/>
        </w:rPr>
        <w:t>wydatkowanie subwencji dla podmiotów systemu szkolnictwa wyższego i nauki niezgodnie z przeznaczeniem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7CC0A249" w14:textId="77777777" w:rsidR="0046513E" w:rsidRPr="00CD0367" w:rsidRDefault="00EE54F7" w:rsidP="008F1F63">
      <w:pPr>
        <w:pStyle w:val="Akapitzlist"/>
        <w:numPr>
          <w:ilvl w:val="1"/>
          <w:numId w:val="1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6B1E5C">
        <w:rPr>
          <w:rFonts w:ascii="Times New Roman" w:hAnsi="Times New Roman" w:cs="Times New Roman"/>
          <w:sz w:val="24"/>
          <w:szCs w:val="24"/>
        </w:rPr>
        <w:t xml:space="preserve">dokonanie wydatku powodującego przekroczenie kwoty wydatków ustalonej </w:t>
      </w:r>
      <w:r w:rsidR="00CD0367">
        <w:rPr>
          <w:rFonts w:ascii="Times New Roman" w:hAnsi="Times New Roman" w:cs="Times New Roman"/>
          <w:sz w:val="24"/>
          <w:szCs w:val="24"/>
        </w:rPr>
        <w:br/>
      </w:r>
      <w:r w:rsidRPr="006B1E5C">
        <w:rPr>
          <w:rFonts w:ascii="Times New Roman" w:hAnsi="Times New Roman" w:cs="Times New Roman"/>
          <w:sz w:val="24"/>
          <w:szCs w:val="24"/>
        </w:rPr>
        <w:t>w planie finansowym jednostki sektora finansów publicznych.</w:t>
      </w:r>
    </w:p>
    <w:sectPr w:rsidR="0046513E" w:rsidRPr="00CD0367" w:rsidSect="00C81AC2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97229" w14:textId="77777777" w:rsidR="0012057A" w:rsidRDefault="0012057A" w:rsidP="00EE54F7">
      <w:pPr>
        <w:spacing w:after="0" w:line="240" w:lineRule="auto"/>
      </w:pPr>
      <w:r>
        <w:separator/>
      </w:r>
    </w:p>
  </w:endnote>
  <w:endnote w:type="continuationSeparator" w:id="0">
    <w:p w14:paraId="4F13D262" w14:textId="77777777" w:rsidR="0012057A" w:rsidRDefault="0012057A" w:rsidP="00EE5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EA26B" w14:textId="77777777" w:rsidR="0012057A" w:rsidRDefault="0012057A" w:rsidP="00EE54F7">
      <w:pPr>
        <w:spacing w:after="0" w:line="240" w:lineRule="auto"/>
      </w:pPr>
      <w:r>
        <w:separator/>
      </w:r>
    </w:p>
  </w:footnote>
  <w:footnote w:type="continuationSeparator" w:id="0">
    <w:p w14:paraId="42C42AD4" w14:textId="77777777" w:rsidR="0012057A" w:rsidRDefault="0012057A" w:rsidP="00EE54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C372E"/>
    <w:multiLevelType w:val="hybridMultilevel"/>
    <w:tmpl w:val="9DD0D8B0"/>
    <w:lvl w:ilvl="0" w:tplc="2280E23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93B79"/>
    <w:multiLevelType w:val="hybridMultilevel"/>
    <w:tmpl w:val="A0A441B4"/>
    <w:lvl w:ilvl="0" w:tplc="3CF288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73D6B"/>
    <w:multiLevelType w:val="hybridMultilevel"/>
    <w:tmpl w:val="1E6434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F60CB"/>
    <w:multiLevelType w:val="hybridMultilevel"/>
    <w:tmpl w:val="3230C4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F42388"/>
    <w:multiLevelType w:val="hybridMultilevel"/>
    <w:tmpl w:val="999450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9C7F0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9816FA2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59C2CE98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3777CA"/>
    <w:multiLevelType w:val="hybridMultilevel"/>
    <w:tmpl w:val="BDF851B4"/>
    <w:lvl w:ilvl="0" w:tplc="3CF288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56F91"/>
    <w:multiLevelType w:val="hybridMultilevel"/>
    <w:tmpl w:val="6E08A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28" w:hanging="360"/>
      </w:pPr>
    </w:lvl>
    <w:lvl w:ilvl="2" w:tplc="9816FA2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59C2CE98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12796E"/>
    <w:multiLevelType w:val="hybridMultilevel"/>
    <w:tmpl w:val="7DBC34B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4E13753"/>
    <w:multiLevelType w:val="hybridMultilevel"/>
    <w:tmpl w:val="9E7CAB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3D3B06"/>
    <w:multiLevelType w:val="hybridMultilevel"/>
    <w:tmpl w:val="15B648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9B66EA1"/>
    <w:multiLevelType w:val="hybridMultilevel"/>
    <w:tmpl w:val="BF0A52D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9FA0D20"/>
    <w:multiLevelType w:val="hybridMultilevel"/>
    <w:tmpl w:val="E334C20E"/>
    <w:lvl w:ilvl="0" w:tplc="04150011">
      <w:start w:val="1"/>
      <w:numFmt w:val="decimal"/>
      <w:lvlText w:val="%1)"/>
      <w:lvlJc w:val="left"/>
      <w:pPr>
        <w:ind w:left="1428" w:hanging="360"/>
      </w:pPr>
      <w:rPr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7A2E04"/>
    <w:multiLevelType w:val="hybridMultilevel"/>
    <w:tmpl w:val="E16A5920"/>
    <w:lvl w:ilvl="0" w:tplc="7BEEF20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AA30FB"/>
    <w:multiLevelType w:val="hybridMultilevel"/>
    <w:tmpl w:val="9AF2DBAC"/>
    <w:lvl w:ilvl="0" w:tplc="3CF288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B85EA2"/>
    <w:multiLevelType w:val="hybridMultilevel"/>
    <w:tmpl w:val="B53C50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95726A"/>
    <w:multiLevelType w:val="hybridMultilevel"/>
    <w:tmpl w:val="6C3EE98A"/>
    <w:lvl w:ilvl="0" w:tplc="3236A84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1462458">
    <w:abstractNumId w:val="2"/>
  </w:num>
  <w:num w:numId="2" w16cid:durableId="261380719">
    <w:abstractNumId w:val="3"/>
  </w:num>
  <w:num w:numId="3" w16cid:durableId="1579095614">
    <w:abstractNumId w:val="10"/>
  </w:num>
  <w:num w:numId="4" w16cid:durableId="1807625388">
    <w:abstractNumId w:val="4"/>
  </w:num>
  <w:num w:numId="5" w16cid:durableId="1833598161">
    <w:abstractNumId w:val="14"/>
  </w:num>
  <w:num w:numId="6" w16cid:durableId="1146556563">
    <w:abstractNumId w:val="7"/>
  </w:num>
  <w:num w:numId="7" w16cid:durableId="744837773">
    <w:abstractNumId w:val="6"/>
  </w:num>
  <w:num w:numId="8" w16cid:durableId="1278559724">
    <w:abstractNumId w:val="8"/>
  </w:num>
  <w:num w:numId="9" w16cid:durableId="1471828642">
    <w:abstractNumId w:val="1"/>
  </w:num>
  <w:num w:numId="10" w16cid:durableId="760957586">
    <w:abstractNumId w:val="15"/>
  </w:num>
  <w:num w:numId="11" w16cid:durableId="649135400">
    <w:abstractNumId w:val="5"/>
  </w:num>
  <w:num w:numId="12" w16cid:durableId="1111700729">
    <w:abstractNumId w:val="12"/>
  </w:num>
  <w:num w:numId="13" w16cid:durableId="1935479279">
    <w:abstractNumId w:val="13"/>
  </w:num>
  <w:num w:numId="14" w16cid:durableId="151410463">
    <w:abstractNumId w:val="0"/>
  </w:num>
  <w:num w:numId="15" w16cid:durableId="1258295827">
    <w:abstractNumId w:val="9"/>
  </w:num>
  <w:num w:numId="16" w16cid:durableId="60912196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4F7"/>
    <w:rsid w:val="000009F0"/>
    <w:rsid w:val="00003F4D"/>
    <w:rsid w:val="0003385B"/>
    <w:rsid w:val="0003560E"/>
    <w:rsid w:val="00043FF8"/>
    <w:rsid w:val="00061A89"/>
    <w:rsid w:val="00067F83"/>
    <w:rsid w:val="00072DC7"/>
    <w:rsid w:val="000B4E81"/>
    <w:rsid w:val="000C3880"/>
    <w:rsid w:val="0012057A"/>
    <w:rsid w:val="00120B8F"/>
    <w:rsid w:val="00181107"/>
    <w:rsid w:val="001A24AD"/>
    <w:rsid w:val="001A53BE"/>
    <w:rsid w:val="001F000A"/>
    <w:rsid w:val="002121D5"/>
    <w:rsid w:val="0021412B"/>
    <w:rsid w:val="00234BB4"/>
    <w:rsid w:val="00243413"/>
    <w:rsid w:val="00247E45"/>
    <w:rsid w:val="00251557"/>
    <w:rsid w:val="002713D3"/>
    <w:rsid w:val="00276146"/>
    <w:rsid w:val="00292936"/>
    <w:rsid w:val="002E0200"/>
    <w:rsid w:val="003039FE"/>
    <w:rsid w:val="0031635F"/>
    <w:rsid w:val="003519E3"/>
    <w:rsid w:val="0035689C"/>
    <w:rsid w:val="003636AF"/>
    <w:rsid w:val="00397F5C"/>
    <w:rsid w:val="003A7031"/>
    <w:rsid w:val="003B317C"/>
    <w:rsid w:val="00401F17"/>
    <w:rsid w:val="00412026"/>
    <w:rsid w:val="004349BB"/>
    <w:rsid w:val="00435440"/>
    <w:rsid w:val="00435CB9"/>
    <w:rsid w:val="0044216E"/>
    <w:rsid w:val="0046513E"/>
    <w:rsid w:val="0047170A"/>
    <w:rsid w:val="00491C9D"/>
    <w:rsid w:val="004B7395"/>
    <w:rsid w:val="004C0764"/>
    <w:rsid w:val="004F0DA2"/>
    <w:rsid w:val="005000C6"/>
    <w:rsid w:val="00513910"/>
    <w:rsid w:val="00525C82"/>
    <w:rsid w:val="00574E0C"/>
    <w:rsid w:val="00580098"/>
    <w:rsid w:val="0059321A"/>
    <w:rsid w:val="00595607"/>
    <w:rsid w:val="005A6A6E"/>
    <w:rsid w:val="005C385B"/>
    <w:rsid w:val="005D3D69"/>
    <w:rsid w:val="00645B35"/>
    <w:rsid w:val="006514CD"/>
    <w:rsid w:val="00665CD7"/>
    <w:rsid w:val="00665E24"/>
    <w:rsid w:val="00667171"/>
    <w:rsid w:val="006931E1"/>
    <w:rsid w:val="006A26D5"/>
    <w:rsid w:val="006D2256"/>
    <w:rsid w:val="006D7E8E"/>
    <w:rsid w:val="006F0770"/>
    <w:rsid w:val="00707125"/>
    <w:rsid w:val="00727851"/>
    <w:rsid w:val="00741C05"/>
    <w:rsid w:val="007469DB"/>
    <w:rsid w:val="007552B1"/>
    <w:rsid w:val="00817034"/>
    <w:rsid w:val="00832330"/>
    <w:rsid w:val="008343DB"/>
    <w:rsid w:val="0084117C"/>
    <w:rsid w:val="00845EF6"/>
    <w:rsid w:val="008631E0"/>
    <w:rsid w:val="00886B14"/>
    <w:rsid w:val="008D2D11"/>
    <w:rsid w:val="008F1F63"/>
    <w:rsid w:val="008F5223"/>
    <w:rsid w:val="008F69B7"/>
    <w:rsid w:val="00906EDE"/>
    <w:rsid w:val="00926089"/>
    <w:rsid w:val="00932687"/>
    <w:rsid w:val="009425FE"/>
    <w:rsid w:val="009552DF"/>
    <w:rsid w:val="0099668B"/>
    <w:rsid w:val="009B16D0"/>
    <w:rsid w:val="009B6B70"/>
    <w:rsid w:val="009E340C"/>
    <w:rsid w:val="009F0B0D"/>
    <w:rsid w:val="00A2075B"/>
    <w:rsid w:val="00A84F73"/>
    <w:rsid w:val="00AA2E5E"/>
    <w:rsid w:val="00AA7B4A"/>
    <w:rsid w:val="00AB0FFA"/>
    <w:rsid w:val="00AD1BAB"/>
    <w:rsid w:val="00AE3BBB"/>
    <w:rsid w:val="00AE76FC"/>
    <w:rsid w:val="00AF46A5"/>
    <w:rsid w:val="00B05EF2"/>
    <w:rsid w:val="00B132B5"/>
    <w:rsid w:val="00B467D7"/>
    <w:rsid w:val="00BB0F0F"/>
    <w:rsid w:val="00BB5E7F"/>
    <w:rsid w:val="00BC2AF0"/>
    <w:rsid w:val="00BD01AF"/>
    <w:rsid w:val="00BE1D17"/>
    <w:rsid w:val="00BF7546"/>
    <w:rsid w:val="00C00CB9"/>
    <w:rsid w:val="00C3660D"/>
    <w:rsid w:val="00C37BAC"/>
    <w:rsid w:val="00C60890"/>
    <w:rsid w:val="00C80F35"/>
    <w:rsid w:val="00C81AC2"/>
    <w:rsid w:val="00CA71A3"/>
    <w:rsid w:val="00CD0367"/>
    <w:rsid w:val="00CE7C10"/>
    <w:rsid w:val="00D048E9"/>
    <w:rsid w:val="00D2619D"/>
    <w:rsid w:val="00D323CD"/>
    <w:rsid w:val="00D857AC"/>
    <w:rsid w:val="00DA3E7D"/>
    <w:rsid w:val="00DB6A10"/>
    <w:rsid w:val="00DC1B19"/>
    <w:rsid w:val="00DD2096"/>
    <w:rsid w:val="00DE06F2"/>
    <w:rsid w:val="00DE213C"/>
    <w:rsid w:val="00DF172D"/>
    <w:rsid w:val="00E53A1E"/>
    <w:rsid w:val="00E64249"/>
    <w:rsid w:val="00EB7C2C"/>
    <w:rsid w:val="00ED6E1F"/>
    <w:rsid w:val="00EE54F7"/>
    <w:rsid w:val="00EF02A2"/>
    <w:rsid w:val="00F03124"/>
    <w:rsid w:val="00F05195"/>
    <w:rsid w:val="00F30FC0"/>
    <w:rsid w:val="00F4127C"/>
    <w:rsid w:val="00F6314C"/>
    <w:rsid w:val="00F67E04"/>
    <w:rsid w:val="00F852C8"/>
    <w:rsid w:val="00FB115D"/>
    <w:rsid w:val="00FB62AC"/>
    <w:rsid w:val="00FD0FAE"/>
    <w:rsid w:val="00FD7844"/>
    <w:rsid w:val="00FF0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705C0"/>
  <w15:chartTrackingRefBased/>
  <w15:docId w15:val="{668988EF-BA65-4B75-88F7-DCC50DD8E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1C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E54F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E54F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E54F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E54F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54F7"/>
    <w:rPr>
      <w:vertAlign w:val="superscript"/>
    </w:rPr>
  </w:style>
  <w:style w:type="character" w:customStyle="1" w:styleId="Teksttreci">
    <w:name w:val="Tekst treści_"/>
    <w:basedOn w:val="Domylnaczcionkaakapitu"/>
    <w:link w:val="Teksttreci0"/>
    <w:rsid w:val="00DB6A1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B6A10"/>
    <w:pPr>
      <w:widowControl w:val="0"/>
      <w:shd w:val="clear" w:color="auto" w:fill="FFFFFF"/>
      <w:spacing w:after="200" w:line="276" w:lineRule="auto"/>
    </w:pPr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1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12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33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78859-E52F-4123-B5CA-82098D7D4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2333</Words>
  <Characters>14000</Characters>
  <Application>Microsoft Office Word</Application>
  <DocSecurity>4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Paszkowski</dc:creator>
  <cp:keywords/>
  <dc:description/>
  <cp:lastModifiedBy>Jowita Grochowiec</cp:lastModifiedBy>
  <cp:revision>2</cp:revision>
  <cp:lastPrinted>2025-10-14T11:32:00Z</cp:lastPrinted>
  <dcterms:created xsi:type="dcterms:W3CDTF">2025-10-14T11:33:00Z</dcterms:created>
  <dcterms:modified xsi:type="dcterms:W3CDTF">2025-10-14T11:33:00Z</dcterms:modified>
</cp:coreProperties>
</file>