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3B4A3B52" w:rsidR="007A3673" w:rsidRPr="00721D3C" w:rsidRDefault="003C19CE" w:rsidP="00F96F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F96FCD">
        <w:rPr>
          <w:rFonts w:ascii="Times New Roman" w:hAnsi="Times New Roman" w:cs="Times New Roman"/>
          <w:b/>
          <w:sz w:val="24"/>
          <w:szCs w:val="24"/>
        </w:rPr>
        <w:t>103</w:t>
      </w:r>
      <w:r w:rsidRPr="00721D3C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347FE635" w14:textId="77777777" w:rsidR="00F96FCD" w:rsidRDefault="00F96FCD" w:rsidP="00F96F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43DA27" w14:textId="18EC18CB" w:rsidR="007A3673" w:rsidRPr="00721D3C" w:rsidRDefault="007A3673" w:rsidP="00F96F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F96FCD">
        <w:rPr>
          <w:rFonts w:ascii="Times New Roman" w:hAnsi="Times New Roman" w:cs="Times New Roman"/>
          <w:b/>
          <w:sz w:val="24"/>
          <w:szCs w:val="24"/>
        </w:rPr>
        <w:br/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385444FC" w:rsidR="007A3673" w:rsidRPr="00721D3C" w:rsidRDefault="007A3673" w:rsidP="00F96FC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z dnia</w:t>
      </w:r>
      <w:r w:rsidR="002C6D00">
        <w:rPr>
          <w:rFonts w:ascii="Times New Roman" w:hAnsi="Times New Roman" w:cs="Times New Roman"/>
          <w:b/>
          <w:sz w:val="24"/>
          <w:szCs w:val="24"/>
        </w:rPr>
        <w:t xml:space="preserve"> 0</w:t>
      </w:r>
      <w:r w:rsidR="00354500">
        <w:rPr>
          <w:rFonts w:ascii="Times New Roman" w:hAnsi="Times New Roman" w:cs="Times New Roman"/>
          <w:b/>
          <w:sz w:val="24"/>
          <w:szCs w:val="24"/>
        </w:rPr>
        <w:t>7</w:t>
      </w:r>
      <w:r w:rsidR="002C6D00">
        <w:rPr>
          <w:rFonts w:ascii="Times New Roman" w:hAnsi="Times New Roman" w:cs="Times New Roman"/>
          <w:b/>
          <w:sz w:val="24"/>
          <w:szCs w:val="24"/>
        </w:rPr>
        <w:t xml:space="preserve"> października </w:t>
      </w:r>
      <w:r w:rsidRPr="00721D3C">
        <w:rPr>
          <w:rFonts w:ascii="Times New Roman" w:hAnsi="Times New Roman" w:cs="Times New Roman"/>
          <w:b/>
          <w:sz w:val="24"/>
          <w:szCs w:val="24"/>
        </w:rPr>
        <w:t>202</w:t>
      </w:r>
      <w:r w:rsidR="003C19CE" w:rsidRPr="00721D3C">
        <w:rPr>
          <w:rFonts w:ascii="Times New Roman" w:hAnsi="Times New Roman" w:cs="Times New Roman"/>
          <w:b/>
          <w:sz w:val="24"/>
          <w:szCs w:val="24"/>
        </w:rPr>
        <w:t>5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721D3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BF1AF" w14:textId="7CE4BE76" w:rsidR="007A3673" w:rsidRPr="00721D3C" w:rsidRDefault="007A3673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bookmarkStart w:id="0" w:name="OLE_LINK1"/>
      <w:bookmarkStart w:id="1" w:name="OLE_LINK2"/>
      <w:r w:rsidRPr="00721D3C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4A6559">
        <w:rPr>
          <w:rFonts w:ascii="Times New Roman" w:hAnsi="Times New Roman" w:cs="Times New Roman"/>
          <w:b/>
          <w:sz w:val="24"/>
          <w:szCs w:val="24"/>
        </w:rPr>
        <w:t>z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>do organizacji</w:t>
      </w:r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seminarium naukowego </w:t>
      </w:r>
      <w:r w:rsidR="004A6559"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</w:r>
      <w:r w:rsidR="002C6D00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„Innowacje w budownictwie dla praktyków”</w:t>
      </w:r>
      <w:r w:rsidR="002C6D00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t xml:space="preserve"> </w:t>
      </w:r>
      <w:bookmarkEnd w:id="1"/>
      <w:r w:rsidR="004A6559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br/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bookmarkEnd w:id="0"/>
    <w:p w14:paraId="76C525E9" w14:textId="3F118F54" w:rsidR="007A3673" w:rsidRPr="00721D3C" w:rsidRDefault="00E25FD8" w:rsidP="00721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br/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Działając na podstawie art. 23 ust.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pkt 2 </w:t>
      </w:r>
      <w:r w:rsidR="007A3673" w:rsidRPr="00721D3C">
        <w:rPr>
          <w:rFonts w:ascii="Times New Roman" w:hAnsi="Times New Roman" w:cs="Times New Roman"/>
          <w:sz w:val="24"/>
          <w:szCs w:val="24"/>
        </w:rPr>
        <w:t>ustawy z dnia 20 lipca 2018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>r. Prawo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o 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szkolnictwie wyższym i nauce </w:t>
      </w:r>
      <w:r w:rsidR="00A97C02" w:rsidRPr="00721D3C">
        <w:rPr>
          <w:rFonts w:ascii="Times New Roman" w:hAnsi="Times New Roman" w:cs="Times New Roman"/>
          <w:sz w:val="24"/>
          <w:szCs w:val="24"/>
        </w:rPr>
        <w:t>(Dz. U. 2024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E5741D" w:rsidRPr="00721D3C">
        <w:rPr>
          <w:rFonts w:ascii="Times New Roman" w:hAnsi="Times New Roman" w:cs="Times New Roman"/>
          <w:sz w:val="24"/>
          <w:szCs w:val="24"/>
        </w:rPr>
        <w:t>poz.</w:t>
      </w:r>
      <w:r w:rsidR="00573537" w:rsidRPr="00721D3C">
        <w:rPr>
          <w:rFonts w:ascii="Times New Roman" w:hAnsi="Times New Roman" w:cs="Times New Roman"/>
          <w:sz w:val="24"/>
          <w:szCs w:val="24"/>
        </w:rPr>
        <w:t xml:space="preserve"> 1571</w:t>
      </w:r>
      <w:r w:rsidR="005A7C96">
        <w:rPr>
          <w:rFonts w:ascii="Times New Roman" w:hAnsi="Times New Roman" w:cs="Times New Roman"/>
          <w:sz w:val="24"/>
          <w:szCs w:val="24"/>
        </w:rPr>
        <w:t xml:space="preserve"> tj.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) oraz </w:t>
      </w:r>
      <w:r w:rsidR="005B2B78" w:rsidRPr="00721D3C">
        <w:rPr>
          <w:rFonts w:ascii="Times New Roman" w:hAnsi="Times New Roman" w:cs="Times New Roman"/>
          <w:sz w:val="24"/>
          <w:szCs w:val="24"/>
        </w:rPr>
        <w:t>§ 34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ust. 1 pkt </w:t>
      </w:r>
      <w:r w:rsidR="007A3673" w:rsidRPr="00721D3C">
        <w:rPr>
          <w:rFonts w:ascii="Times New Roman" w:hAnsi="Times New Roman" w:cs="Times New Roman"/>
          <w:sz w:val="24"/>
          <w:szCs w:val="24"/>
        </w:rPr>
        <w:t>2 Statutu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Akademii Bialskiej im. Jana Pawła II z dnia </w:t>
      </w:r>
      <w:r w:rsidR="00997BF6">
        <w:rPr>
          <w:rFonts w:ascii="Times New Roman" w:hAnsi="Times New Roman" w:cs="Times New Roman"/>
          <w:sz w:val="24"/>
          <w:szCs w:val="24"/>
        </w:rPr>
        <w:t xml:space="preserve">23 września </w:t>
      </w:r>
      <w:r w:rsidR="005B2B78" w:rsidRPr="00721D3C">
        <w:rPr>
          <w:rFonts w:ascii="Times New Roman" w:hAnsi="Times New Roman" w:cs="Times New Roman"/>
          <w:sz w:val="24"/>
          <w:szCs w:val="24"/>
        </w:rPr>
        <w:t>202</w:t>
      </w:r>
      <w:r w:rsidR="008A0BCF">
        <w:rPr>
          <w:rFonts w:ascii="Times New Roman" w:hAnsi="Times New Roman" w:cs="Times New Roman"/>
          <w:sz w:val="24"/>
          <w:szCs w:val="24"/>
        </w:rPr>
        <w:t>5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roku zarządzam, co następuje:</w:t>
      </w:r>
    </w:p>
    <w:p w14:paraId="044C5735" w14:textId="77777777" w:rsidR="007A3673" w:rsidRPr="00D925A2" w:rsidRDefault="007A3673" w:rsidP="00721D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25A2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38F267D3" w:rsidR="003C19CE" w:rsidRPr="00721D3C" w:rsidRDefault="007A3673" w:rsidP="00721D3C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D925A2">
        <w:rPr>
          <w:rFonts w:ascii="Times New Roman" w:hAnsi="Times New Roman" w:cs="Times New Roman"/>
          <w:sz w:val="24"/>
          <w:szCs w:val="24"/>
        </w:rPr>
        <w:t>z</w:t>
      </w:r>
      <w:r w:rsidRPr="00721D3C">
        <w:rPr>
          <w:rFonts w:ascii="Times New Roman" w:hAnsi="Times New Roman" w:cs="Times New Roman"/>
          <w:sz w:val="24"/>
          <w:szCs w:val="24"/>
        </w:rPr>
        <w:t xml:space="preserve">espół do </w:t>
      </w:r>
      <w:r w:rsidR="001B0164" w:rsidRPr="00721D3C">
        <w:rPr>
          <w:rFonts w:ascii="Times New Roman" w:hAnsi="Times New Roman" w:cs="Times New Roman"/>
          <w:sz w:val="24"/>
          <w:szCs w:val="24"/>
        </w:rPr>
        <w:t>o</w:t>
      </w:r>
      <w:r w:rsidR="003C19CE" w:rsidRPr="00721D3C">
        <w:rPr>
          <w:rFonts w:ascii="Times New Roman" w:hAnsi="Times New Roman" w:cs="Times New Roman"/>
          <w:sz w:val="24"/>
          <w:szCs w:val="24"/>
        </w:rPr>
        <w:t xml:space="preserve">rganizacji </w:t>
      </w:r>
      <w:r w:rsidR="002C6D00">
        <w:rPr>
          <w:rFonts w:ascii="Times New Roman" w:hAnsi="Times New Roman" w:cs="Times New Roman"/>
          <w:sz w:val="24"/>
          <w:szCs w:val="24"/>
          <w:lang w:eastAsia="pl-PL"/>
        </w:rPr>
        <w:t xml:space="preserve">seminarium naukowego „Innowacje w budownictwie dla praktyków” </w:t>
      </w:r>
      <w:r w:rsidR="001B0164" w:rsidRPr="00721D3C">
        <w:rPr>
          <w:rFonts w:ascii="Times New Roman" w:hAnsi="Times New Roman" w:cs="Times New Roman"/>
          <w:sz w:val="24"/>
          <w:szCs w:val="24"/>
        </w:rPr>
        <w:t>w Akademii Bialskiej im.</w:t>
      </w:r>
      <w:r w:rsidR="001A21C2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 xml:space="preserve">Jana Pawła II w </w:t>
      </w:r>
      <w:r w:rsidR="00721D3C">
        <w:rPr>
          <w:rFonts w:ascii="Times New Roman" w:hAnsi="Times New Roman" w:cs="Times New Roman"/>
          <w:sz w:val="24"/>
          <w:szCs w:val="24"/>
        </w:rPr>
        <w:t xml:space="preserve">następującym </w:t>
      </w:r>
      <w:r w:rsidRPr="00721D3C">
        <w:rPr>
          <w:rFonts w:ascii="Times New Roman" w:hAnsi="Times New Roman" w:cs="Times New Roman"/>
          <w:sz w:val="24"/>
          <w:szCs w:val="24"/>
        </w:rPr>
        <w:t>składzie:</w:t>
      </w:r>
    </w:p>
    <w:p w14:paraId="0418B0E8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B04464" w14:textId="4BD3D87A" w:rsidR="002C6D00" w:rsidRPr="002C6D00" w:rsidRDefault="002C6D0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>dr</w:t>
      </w:r>
      <w:r w:rsidRPr="002C6D00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hab. </w:t>
      </w:r>
      <w:r w:rsidR="00BA74B5">
        <w:rPr>
          <w:rFonts w:ascii="Times New Roman" w:hAnsi="Times New Roman" w:cs="Times New Roman"/>
          <w:bCs/>
          <w:sz w:val="24"/>
          <w:szCs w:val="24"/>
          <w:lang w:eastAsia="pl-PL"/>
        </w:rPr>
        <w:t>i</w:t>
      </w:r>
      <w:r w:rsidRPr="002C6D00">
        <w:rPr>
          <w:rFonts w:ascii="Times New Roman" w:hAnsi="Times New Roman" w:cs="Times New Roman"/>
          <w:bCs/>
          <w:sz w:val="24"/>
          <w:szCs w:val="24"/>
          <w:lang w:eastAsia="pl-PL"/>
        </w:rPr>
        <w:t>nż. Danuta Barnat-Hunek – przewodnicząca</w:t>
      </w:r>
    </w:p>
    <w:p w14:paraId="26100588" w14:textId="2E6CF097" w:rsidR="002C6D00" w:rsidRPr="002C6D00" w:rsidRDefault="002C6D0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>mgr</w:t>
      </w:r>
      <w:r w:rsidRPr="002C6D00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inż. Monika Jarosz-Hadam</w:t>
      </w:r>
    </w:p>
    <w:p w14:paraId="5017BE09" w14:textId="70D14138" w:rsidR="002C6D00" w:rsidRPr="002C6D00" w:rsidRDefault="002C6D0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>dr</w:t>
      </w:r>
      <w:r w:rsidRPr="002C6D00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inż. Przemysław Brzyski</w:t>
      </w:r>
    </w:p>
    <w:p w14:paraId="75373DAB" w14:textId="570419B6" w:rsidR="002C6D00" w:rsidRPr="002C6D00" w:rsidRDefault="002C6D0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>dr</w:t>
      </w:r>
      <w:r w:rsidRPr="002C6D00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inż. Wojciech Andrzejuk</w:t>
      </w:r>
    </w:p>
    <w:p w14:paraId="0ABD7BD8" w14:textId="48D767A7" w:rsidR="00721D3C" w:rsidRPr="00DA6F30" w:rsidRDefault="00721D3C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>mgr Edyta Arciszewska</w:t>
      </w:r>
    </w:p>
    <w:p w14:paraId="254571E9" w14:textId="77777777" w:rsidR="00DA6F30" w:rsidRPr="002C6D00" w:rsidRDefault="00DA6F30" w:rsidP="00DA6F3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Cs/>
          <w:sz w:val="24"/>
          <w:szCs w:val="24"/>
          <w:lang w:eastAsia="pl-PL"/>
        </w:rPr>
        <w:t>mgr</w:t>
      </w:r>
      <w:r w:rsidRPr="002C6D00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Anna Ulita</w:t>
      </w:r>
      <w:r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– sekretarz </w:t>
      </w:r>
    </w:p>
    <w:p w14:paraId="477899C1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3CC0E" w14:textId="77777777" w:rsidR="007A3673" w:rsidRPr="00715A83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5A83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Pr="00721D3C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470645C" w14:textId="77777777" w:rsidR="007A3673" w:rsidRPr="00721D3C" w:rsidRDefault="007A3673" w:rsidP="007A367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C6F4AE" w14:textId="77777777" w:rsidR="007A3673" w:rsidRPr="00721D3C" w:rsidRDefault="007A3673" w:rsidP="00715A83">
      <w:pPr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721D3C" w:rsidRDefault="007A3673" w:rsidP="00715A83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721D3C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7A18E240" w14:textId="77777777" w:rsidR="007A3673" w:rsidRPr="00721D3C" w:rsidRDefault="007A3673" w:rsidP="00715A83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721D3C" w:rsidRDefault="007A3673" w:rsidP="00715A83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AA96DED" w14:textId="77777777" w:rsidR="00721D3C" w:rsidRPr="00721D3C" w:rsidRDefault="00721D3C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721D3C" w:rsidRPr="0072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754BD"/>
    <w:multiLevelType w:val="hybridMultilevel"/>
    <w:tmpl w:val="7CBA8C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973909">
    <w:abstractNumId w:val="1"/>
  </w:num>
  <w:num w:numId="2" w16cid:durableId="1307397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343E"/>
    <w:rsid w:val="00122CEB"/>
    <w:rsid w:val="00151E01"/>
    <w:rsid w:val="0018440E"/>
    <w:rsid w:val="001A21C2"/>
    <w:rsid w:val="001B0164"/>
    <w:rsid w:val="00220A5A"/>
    <w:rsid w:val="002C6D00"/>
    <w:rsid w:val="0030596E"/>
    <w:rsid w:val="00332561"/>
    <w:rsid w:val="00354500"/>
    <w:rsid w:val="00396B4B"/>
    <w:rsid w:val="003C19CE"/>
    <w:rsid w:val="004454DD"/>
    <w:rsid w:val="004A6559"/>
    <w:rsid w:val="00514F3A"/>
    <w:rsid w:val="00573537"/>
    <w:rsid w:val="005A7C96"/>
    <w:rsid w:val="005B2B78"/>
    <w:rsid w:val="005F578B"/>
    <w:rsid w:val="0067477E"/>
    <w:rsid w:val="006A42B0"/>
    <w:rsid w:val="00715A83"/>
    <w:rsid w:val="00721D3C"/>
    <w:rsid w:val="007242B5"/>
    <w:rsid w:val="00733401"/>
    <w:rsid w:val="007341D1"/>
    <w:rsid w:val="00755448"/>
    <w:rsid w:val="007A3673"/>
    <w:rsid w:val="00840100"/>
    <w:rsid w:val="008A0BCF"/>
    <w:rsid w:val="00997BF6"/>
    <w:rsid w:val="00A86791"/>
    <w:rsid w:val="00A97C02"/>
    <w:rsid w:val="00AA798F"/>
    <w:rsid w:val="00B634A1"/>
    <w:rsid w:val="00B71492"/>
    <w:rsid w:val="00BA74B5"/>
    <w:rsid w:val="00BB4572"/>
    <w:rsid w:val="00C808A9"/>
    <w:rsid w:val="00D3680C"/>
    <w:rsid w:val="00D925A2"/>
    <w:rsid w:val="00D93B28"/>
    <w:rsid w:val="00DA6F30"/>
    <w:rsid w:val="00E25FD8"/>
    <w:rsid w:val="00E5741D"/>
    <w:rsid w:val="00EC71D8"/>
    <w:rsid w:val="00ED062C"/>
    <w:rsid w:val="00F96FCD"/>
    <w:rsid w:val="00FC2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12</cp:revision>
  <cp:lastPrinted>2025-10-08T11:43:00Z</cp:lastPrinted>
  <dcterms:created xsi:type="dcterms:W3CDTF">2025-10-08T11:04:00Z</dcterms:created>
  <dcterms:modified xsi:type="dcterms:W3CDTF">2025-10-08T11:44:00Z</dcterms:modified>
</cp:coreProperties>
</file>