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315E" w14:textId="563224AE" w:rsidR="00756ABF" w:rsidRPr="003C1044" w:rsidRDefault="00756ABF" w:rsidP="003C1044">
      <w:pPr>
        <w:pStyle w:val="Default"/>
        <w:spacing w:after="24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color w:val="auto"/>
          <w:szCs w:val="22"/>
        </w:rPr>
        <w:t>OGÓLNA</w:t>
      </w:r>
      <w:r w:rsidRPr="003C1044">
        <w:rPr>
          <w:rFonts w:asciiTheme="minorHAnsi" w:hAnsiTheme="minorHAnsi" w:cstheme="minorHAnsi"/>
          <w:b/>
          <w:bCs/>
          <w:color w:val="auto"/>
          <w:szCs w:val="22"/>
        </w:rPr>
        <w:t xml:space="preserve"> </w:t>
      </w:r>
      <w:r w:rsidRPr="003C1044">
        <w:rPr>
          <w:rFonts w:asciiTheme="minorHAnsi" w:hAnsiTheme="minorHAnsi" w:cstheme="minorHAnsi"/>
          <w:b/>
          <w:color w:val="auto"/>
          <w:szCs w:val="22"/>
        </w:rPr>
        <w:t>C</w:t>
      </w:r>
      <w:r w:rsidR="00D61C9B" w:rsidRPr="003C1044">
        <w:rPr>
          <w:rFonts w:asciiTheme="minorHAnsi" w:hAnsiTheme="minorHAnsi" w:cstheme="minorHAnsi"/>
          <w:b/>
          <w:color w:val="auto"/>
          <w:szCs w:val="22"/>
        </w:rPr>
        <w:t>HARAKTERYSTYKA PROGRAMU STUDIÓW</w:t>
      </w:r>
      <w:r w:rsidRPr="003C1044">
        <w:rPr>
          <w:rFonts w:asciiTheme="minorHAnsi" w:hAnsiTheme="minorHAnsi" w:cstheme="minorHAnsi"/>
          <w:b/>
          <w:color w:val="auto"/>
          <w:sz w:val="22"/>
          <w:szCs w:val="22"/>
        </w:rPr>
        <w:br/>
      </w: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202</w:t>
      </w:r>
      <w:r w:rsidR="00F711C4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F711C4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177ECAA1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WYDZIAŁ</w:t>
      </w:r>
      <w:r w:rsidR="0011358B"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NAUK TECHNICZNYCH</w:t>
      </w:r>
    </w:p>
    <w:p w14:paraId="7630300B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11358B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informatyka</w:t>
      </w:r>
    </w:p>
    <w:p w14:paraId="31B0009F" w14:textId="77777777" w:rsidR="00756ABF" w:rsidRPr="003C1044" w:rsidRDefault="00756ABF" w:rsidP="003C1044">
      <w:pPr>
        <w:numPr>
          <w:ilvl w:val="0"/>
          <w:numId w:val="1"/>
        </w:numPr>
        <w:spacing w:line="276" w:lineRule="auto"/>
        <w:ind w:left="284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C104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3C104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724A40" w:rsidRPr="003C1044">
        <w:rPr>
          <w:rFonts w:asciiTheme="minorHAnsi" w:eastAsia="Calibri" w:hAnsiTheme="minorHAnsi" w:cstheme="minorHAnsi"/>
          <w:sz w:val="22"/>
          <w:szCs w:val="22"/>
          <w:lang w:eastAsia="en-US"/>
        </w:rPr>
        <w:t>praktyczny</w:t>
      </w:r>
    </w:p>
    <w:p w14:paraId="48149985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3C1044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studia pierwszego stopnia</w:t>
      </w:r>
    </w:p>
    <w:p w14:paraId="59526146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Pr="003C1044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stacjonarna i niestacjonarna</w:t>
      </w:r>
    </w:p>
    <w:p w14:paraId="486AB217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724A40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inżynier</w:t>
      </w:r>
    </w:p>
    <w:p w14:paraId="403EF944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D61C9B" w:rsidRPr="003C1044">
        <w:rPr>
          <w:rFonts w:asciiTheme="minorHAnsi" w:hAnsiTheme="minorHAnsi" w:cstheme="minorHAnsi"/>
          <w:bCs/>
          <w:color w:val="auto"/>
          <w:sz w:val="22"/>
          <w:szCs w:val="22"/>
        </w:rPr>
        <w:t>nauki inżynieryjno-techniczne</w:t>
      </w:r>
    </w:p>
    <w:p w14:paraId="4AED8888" w14:textId="77777777" w:rsidR="00756ABF" w:rsidRPr="003C1044" w:rsidRDefault="00756ABF" w:rsidP="003C1044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</w:t>
      </w:r>
      <w:r w:rsidR="003C1044">
        <w:rPr>
          <w:rFonts w:asciiTheme="minorHAnsi" w:hAnsiTheme="minorHAnsi" w:cstheme="minorHAnsi"/>
          <w:b/>
          <w:bCs/>
          <w:color w:val="auto"/>
          <w:sz w:val="22"/>
          <w:szCs w:val="22"/>
        </w:rPr>
        <w:t>NY WIODĄCEJ (min. 50% pkt ECTS)</w:t>
      </w:r>
    </w:p>
    <w:p w14:paraId="159BB9A7" w14:textId="77777777" w:rsidR="003C1044" w:rsidRPr="003C1044" w:rsidRDefault="003C1044" w:rsidP="003C1044">
      <w:pPr>
        <w:pStyle w:val="Default"/>
        <w:spacing w:line="276" w:lineRule="auto"/>
        <w:ind w:left="284"/>
        <w:jc w:val="both"/>
        <w:rPr>
          <w:rFonts w:asciiTheme="minorHAnsi" w:hAnsiTheme="minorHAnsi" w:cstheme="minorHAnsi"/>
          <w:bCs/>
          <w:color w:val="auto"/>
          <w:sz w:val="8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6"/>
        <w:gridCol w:w="1338"/>
        <w:gridCol w:w="1334"/>
      </w:tblGrid>
      <w:tr w:rsidR="00756ABF" w:rsidRPr="003C1044" w14:paraId="34CF5075" w14:textId="77777777" w:rsidTr="00B944D4">
        <w:trPr>
          <w:trHeight w:val="313"/>
          <w:jc w:val="center"/>
        </w:trPr>
        <w:tc>
          <w:tcPr>
            <w:tcW w:w="3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F2E5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kierunku</w:t>
            </w:r>
            <w:r w:rsidR="00D61C9B"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:</w:t>
            </w:r>
            <w:r w:rsidR="00D61C9B" w:rsidRPr="003C10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informatyka</w:t>
            </w:r>
          </w:p>
        </w:tc>
        <w:tc>
          <w:tcPr>
            <w:tcW w:w="13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E9A7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756ABF" w:rsidRPr="003C1044" w14:paraId="08E3FA96" w14:textId="77777777" w:rsidTr="003C1044">
        <w:trPr>
          <w:trHeight w:val="275"/>
          <w:jc w:val="center"/>
        </w:trPr>
        <w:tc>
          <w:tcPr>
            <w:tcW w:w="3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E7977" w14:textId="77777777" w:rsidR="00756ABF" w:rsidRPr="003C1044" w:rsidRDefault="00756ABF" w:rsidP="00E21DCB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7F5B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9796" w14:textId="77777777" w:rsidR="00756ABF" w:rsidRPr="003C1044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D61C9B" w:rsidRPr="003C1044" w14:paraId="23B26093" w14:textId="77777777" w:rsidTr="003C1044">
        <w:trPr>
          <w:trHeight w:val="480"/>
          <w:jc w:val="center"/>
        </w:trPr>
        <w:tc>
          <w:tcPr>
            <w:tcW w:w="3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0FC99" w14:textId="77777777" w:rsidR="00D61C9B" w:rsidRPr="003C1044" w:rsidRDefault="00D61C9B" w:rsidP="00D61C9B">
            <w:pPr>
              <w:suppressAutoHyphens w:val="0"/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informatyka techniczna i telekomunikacja</w:t>
            </w: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– dyscyplina wiodąca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015" w14:textId="77777777" w:rsidR="00D61C9B" w:rsidRPr="003C1044" w:rsidRDefault="00D61C9B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3DAA" w14:textId="77777777" w:rsidR="00D61C9B" w:rsidRPr="003C1044" w:rsidRDefault="00D61C9B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</w:t>
            </w:r>
          </w:p>
        </w:tc>
      </w:tr>
    </w:tbl>
    <w:p w14:paraId="0D2FBBA0" w14:textId="77777777" w:rsidR="00756ABF" w:rsidRPr="003C1044" w:rsidRDefault="00756ABF" w:rsidP="003C1044">
      <w:pPr>
        <w:autoSpaceDE w:val="0"/>
        <w:autoSpaceDN w:val="0"/>
        <w:adjustRightInd w:val="0"/>
        <w:spacing w:before="240" w:line="360" w:lineRule="auto"/>
        <w:ind w:left="142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3C1044">
        <w:rPr>
          <w:rFonts w:asciiTheme="minorHAnsi" w:hAnsiTheme="minorHAnsi" w:cstheme="minorHAnsi"/>
          <w:b/>
          <w:sz w:val="22"/>
          <w:szCs w:val="22"/>
          <w:lang w:eastAsia="pl-PL"/>
        </w:rPr>
        <w:t>9. SUMARYCZNE WSKAŹNIKI C</w:t>
      </w:r>
      <w:r w:rsidR="003C1044">
        <w:rPr>
          <w:rFonts w:asciiTheme="minorHAnsi" w:hAnsiTheme="minorHAnsi" w:cstheme="minorHAnsi"/>
          <w:b/>
          <w:sz w:val="22"/>
          <w:szCs w:val="22"/>
          <w:lang w:eastAsia="pl-PL"/>
        </w:rPr>
        <w:t>HARAKTERYZUJĄCE PROGRAM STUDIÓW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6520"/>
        <w:gridCol w:w="1275"/>
        <w:gridCol w:w="1411"/>
      </w:tblGrid>
      <w:tr w:rsidR="00756ABF" w:rsidRPr="003C1044" w14:paraId="40B7AB62" w14:textId="77777777" w:rsidTr="0202B2E0">
        <w:trPr>
          <w:trHeight w:val="340"/>
          <w:jc w:val="center"/>
        </w:trPr>
        <w:tc>
          <w:tcPr>
            <w:tcW w:w="219" w:type="pct"/>
            <w:vMerge w:val="restart"/>
            <w:vAlign w:val="center"/>
          </w:tcPr>
          <w:p w14:paraId="7B3DA2E4" w14:textId="77777777" w:rsidR="00756ABF" w:rsidRPr="003C1044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386" w:type="pct"/>
            <w:vMerge w:val="restart"/>
            <w:vAlign w:val="center"/>
          </w:tcPr>
          <w:p w14:paraId="069F06C2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1395" w:type="pct"/>
            <w:gridSpan w:val="2"/>
            <w:vAlign w:val="center"/>
          </w:tcPr>
          <w:p w14:paraId="1DD2F2C2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756ABF" w:rsidRPr="003C1044" w14:paraId="781B1899" w14:textId="77777777" w:rsidTr="0202B2E0">
        <w:trPr>
          <w:trHeight w:val="340"/>
          <w:jc w:val="center"/>
        </w:trPr>
        <w:tc>
          <w:tcPr>
            <w:tcW w:w="219" w:type="pct"/>
            <w:vMerge/>
            <w:vAlign w:val="center"/>
          </w:tcPr>
          <w:p w14:paraId="61369D33" w14:textId="77777777" w:rsidR="00756ABF" w:rsidRPr="003C1044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386" w:type="pct"/>
            <w:vMerge/>
            <w:vAlign w:val="center"/>
          </w:tcPr>
          <w:p w14:paraId="07399C20" w14:textId="77777777" w:rsidR="00756ABF" w:rsidRPr="003C1044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62" w:type="pct"/>
            <w:vAlign w:val="center"/>
          </w:tcPr>
          <w:p w14:paraId="48272EFF" w14:textId="77777777" w:rsidR="00756ABF" w:rsidRPr="003C1044" w:rsidRDefault="00756ABF" w:rsidP="003C1044">
            <w:pPr>
              <w:autoSpaceDE w:val="0"/>
              <w:autoSpaceDN w:val="0"/>
              <w:adjustRightInd w:val="0"/>
              <w:ind w:left="-109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733" w:type="pct"/>
            <w:vAlign w:val="center"/>
          </w:tcPr>
          <w:p w14:paraId="2242CF65" w14:textId="77777777" w:rsidR="00756ABF" w:rsidRPr="003C1044" w:rsidRDefault="00756ABF" w:rsidP="00B944D4">
            <w:pPr>
              <w:autoSpaceDE w:val="0"/>
              <w:autoSpaceDN w:val="0"/>
              <w:adjustRightInd w:val="0"/>
              <w:ind w:left="-108" w:right="-11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3C1044" w:rsidRPr="003C1044" w14:paraId="51A2DC8A" w14:textId="77777777" w:rsidTr="0202B2E0">
        <w:trPr>
          <w:trHeight w:val="429"/>
          <w:jc w:val="center"/>
        </w:trPr>
        <w:tc>
          <w:tcPr>
            <w:tcW w:w="219" w:type="pct"/>
            <w:vAlign w:val="center"/>
          </w:tcPr>
          <w:p w14:paraId="428BADA7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386" w:type="pct"/>
            <w:vAlign w:val="center"/>
          </w:tcPr>
          <w:p w14:paraId="0391B41E" w14:textId="77777777" w:rsidR="003C1044" w:rsidRPr="003C1044" w:rsidRDefault="003C1044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662" w:type="pct"/>
            <w:vAlign w:val="center"/>
          </w:tcPr>
          <w:p w14:paraId="07B78B37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7 / 210</w:t>
            </w:r>
          </w:p>
        </w:tc>
        <w:tc>
          <w:tcPr>
            <w:tcW w:w="733" w:type="pct"/>
            <w:vAlign w:val="center"/>
          </w:tcPr>
          <w:p w14:paraId="276465D1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7 / 210</w:t>
            </w:r>
          </w:p>
        </w:tc>
      </w:tr>
      <w:tr w:rsidR="001A6E7E" w:rsidRPr="003C1044" w14:paraId="5FD73164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6FF37D43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386" w:type="pct"/>
            <w:vAlign w:val="center"/>
          </w:tcPr>
          <w:p w14:paraId="6B195917" w14:textId="77777777" w:rsidR="001A6E7E" w:rsidRPr="003C1044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662" w:type="pct"/>
            <w:vAlign w:val="center"/>
          </w:tcPr>
          <w:p w14:paraId="467BBAF8" w14:textId="77777777" w:rsidR="001A6E7E" w:rsidRPr="003C1044" w:rsidRDefault="001A6E7E" w:rsidP="003C104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32</w:t>
            </w:r>
            <w:r w:rsid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31</w:t>
            </w:r>
          </w:p>
        </w:tc>
        <w:tc>
          <w:tcPr>
            <w:tcW w:w="733" w:type="pct"/>
            <w:vAlign w:val="center"/>
          </w:tcPr>
          <w:p w14:paraId="13C0A06D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2154</w:t>
            </w:r>
          </w:p>
        </w:tc>
      </w:tr>
      <w:tr w:rsidR="001A6E7E" w:rsidRPr="003C1044" w14:paraId="3BF7F25C" w14:textId="77777777" w:rsidTr="0202B2E0">
        <w:trPr>
          <w:jc w:val="center"/>
        </w:trPr>
        <w:tc>
          <w:tcPr>
            <w:tcW w:w="219" w:type="pct"/>
            <w:vAlign w:val="center"/>
          </w:tcPr>
          <w:p w14:paraId="5D8EA138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386" w:type="pct"/>
            <w:vAlign w:val="center"/>
          </w:tcPr>
          <w:p w14:paraId="43CBBDA8" w14:textId="77777777" w:rsidR="001A6E7E" w:rsidRPr="003C1044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662" w:type="pct"/>
            <w:vAlign w:val="center"/>
          </w:tcPr>
          <w:p w14:paraId="7A37A77A" w14:textId="77777777" w:rsidR="001A6E7E" w:rsidRPr="003C1044" w:rsidRDefault="001A6E7E" w:rsidP="003C104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733" w:type="pct"/>
            <w:vAlign w:val="center"/>
          </w:tcPr>
          <w:p w14:paraId="4420DE2B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64</w:t>
            </w:r>
          </w:p>
        </w:tc>
      </w:tr>
      <w:tr w:rsidR="003C1044" w:rsidRPr="003C1044" w14:paraId="70384A1F" w14:textId="77777777" w:rsidTr="0202B2E0">
        <w:trPr>
          <w:jc w:val="center"/>
        </w:trPr>
        <w:tc>
          <w:tcPr>
            <w:tcW w:w="219" w:type="pct"/>
            <w:vAlign w:val="center"/>
          </w:tcPr>
          <w:p w14:paraId="32198BFD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386" w:type="pct"/>
            <w:vAlign w:val="center"/>
          </w:tcPr>
          <w:p w14:paraId="191C3737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662" w:type="pct"/>
            <w:vAlign w:val="center"/>
          </w:tcPr>
          <w:p w14:paraId="6A7EE556" w14:textId="77777777" w:rsidR="003C1044" w:rsidRPr="003C1044" w:rsidRDefault="003C1044" w:rsidP="0094566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945661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86</w:t>
            </w:r>
          </w:p>
        </w:tc>
        <w:tc>
          <w:tcPr>
            <w:tcW w:w="733" w:type="pct"/>
            <w:vAlign w:val="center"/>
          </w:tcPr>
          <w:p w14:paraId="21310277" w14:textId="77777777" w:rsidR="003C1044" w:rsidRPr="003C1044" w:rsidRDefault="003C1044" w:rsidP="00945661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</w:t>
            </w:r>
            <w:r w:rsidR="00945661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86</w:t>
            </w:r>
          </w:p>
        </w:tc>
      </w:tr>
      <w:tr w:rsidR="003C1044" w:rsidRPr="003C1044" w14:paraId="614CD282" w14:textId="77777777" w:rsidTr="0202B2E0">
        <w:trPr>
          <w:jc w:val="center"/>
        </w:trPr>
        <w:tc>
          <w:tcPr>
            <w:tcW w:w="219" w:type="pct"/>
            <w:vAlign w:val="center"/>
          </w:tcPr>
          <w:p w14:paraId="3A807EA0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386" w:type="pct"/>
            <w:vAlign w:val="center"/>
          </w:tcPr>
          <w:p w14:paraId="6E86813C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3C1044">
              <w:rPr>
                <w:rFonts w:asciiTheme="minorHAnsi" w:eastAsia="Symbol" w:hAnsiTheme="minorHAnsi" w:cstheme="minorHAnsi"/>
                <w:sz w:val="22"/>
                <w:szCs w:val="22"/>
              </w:rPr>
              <w:t>-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 xml:space="preserve"> w przypadku kierunków studiów przyporządkowanych do dyscyplin w ramach dziedzin innych niż odpowiednio nauki humanistyczne lub nauki społeczne</w:t>
            </w:r>
          </w:p>
        </w:tc>
        <w:tc>
          <w:tcPr>
            <w:tcW w:w="662" w:type="pct"/>
            <w:vAlign w:val="center"/>
          </w:tcPr>
          <w:p w14:paraId="3918D51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33" w:type="pct"/>
            <w:vAlign w:val="center"/>
          </w:tcPr>
          <w:p w14:paraId="08B34AE4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5</w:t>
            </w:r>
          </w:p>
        </w:tc>
      </w:tr>
      <w:tr w:rsidR="003C1044" w:rsidRPr="003C1044" w14:paraId="0AB8C7A2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5B34C295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386" w:type="pct"/>
            <w:vAlign w:val="center"/>
          </w:tcPr>
          <w:p w14:paraId="1219A38D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662" w:type="pct"/>
            <w:vAlign w:val="center"/>
          </w:tcPr>
          <w:p w14:paraId="7CA40E64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102</w:t>
            </w:r>
          </w:p>
        </w:tc>
        <w:tc>
          <w:tcPr>
            <w:tcW w:w="733" w:type="pct"/>
            <w:vAlign w:val="center"/>
          </w:tcPr>
          <w:p w14:paraId="3CC91F0B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102</w:t>
            </w:r>
          </w:p>
        </w:tc>
      </w:tr>
      <w:tr w:rsidR="003C1044" w:rsidRPr="003C1044" w14:paraId="44C8A106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6DCF5522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386" w:type="pct"/>
            <w:vAlign w:val="center"/>
          </w:tcPr>
          <w:p w14:paraId="4601FDE6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praktykom zawodowym</w:t>
            </w:r>
          </w:p>
        </w:tc>
        <w:tc>
          <w:tcPr>
            <w:tcW w:w="662" w:type="pct"/>
            <w:vAlign w:val="center"/>
          </w:tcPr>
          <w:p w14:paraId="557646D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733" w:type="pct"/>
            <w:vAlign w:val="center"/>
          </w:tcPr>
          <w:p w14:paraId="358830E5" w14:textId="77777777" w:rsidR="003C1044" w:rsidRPr="003C1044" w:rsidRDefault="003C104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36</w:t>
            </w:r>
          </w:p>
        </w:tc>
      </w:tr>
      <w:tr w:rsidR="003C1044" w:rsidRPr="003C1044" w14:paraId="645243ED" w14:textId="77777777" w:rsidTr="0202B2E0">
        <w:trPr>
          <w:trHeight w:val="397"/>
          <w:jc w:val="center"/>
        </w:trPr>
        <w:tc>
          <w:tcPr>
            <w:tcW w:w="219" w:type="pct"/>
            <w:vAlign w:val="center"/>
          </w:tcPr>
          <w:p w14:paraId="5FD6493B" w14:textId="77777777" w:rsidR="003C1044" w:rsidRPr="003C1044" w:rsidRDefault="003C1044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386" w:type="pct"/>
            <w:vAlign w:val="center"/>
          </w:tcPr>
          <w:p w14:paraId="3AC44569" w14:textId="77777777" w:rsidR="003C1044" w:rsidRPr="003C1044" w:rsidRDefault="003C1044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Wymiar praktyk zawodowych</w:t>
            </w:r>
          </w:p>
        </w:tc>
        <w:tc>
          <w:tcPr>
            <w:tcW w:w="662" w:type="pct"/>
            <w:vAlign w:val="center"/>
          </w:tcPr>
          <w:p w14:paraId="16A792FB" w14:textId="77777777" w:rsidR="003C1044" w:rsidRPr="003C1044" w:rsidRDefault="00945661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733" w:type="pct"/>
            <w:vAlign w:val="center"/>
          </w:tcPr>
          <w:p w14:paraId="35BE65C0" w14:textId="77777777" w:rsidR="003C1044" w:rsidRPr="003C1044" w:rsidRDefault="00945661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960</w:t>
            </w:r>
          </w:p>
        </w:tc>
      </w:tr>
      <w:tr w:rsidR="001A6E7E" w:rsidRPr="003C1044" w14:paraId="02DF49C3" w14:textId="77777777" w:rsidTr="0202B2E0">
        <w:trPr>
          <w:jc w:val="center"/>
        </w:trPr>
        <w:tc>
          <w:tcPr>
            <w:tcW w:w="219" w:type="pct"/>
            <w:vAlign w:val="center"/>
          </w:tcPr>
          <w:p w14:paraId="4304B862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3386" w:type="pct"/>
            <w:vAlign w:val="center"/>
          </w:tcPr>
          <w:p w14:paraId="272266EA" w14:textId="77777777" w:rsidR="001A6E7E" w:rsidRPr="003C1044" w:rsidRDefault="001A6E7E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 przypadku stacjonarny</w:t>
            </w:r>
            <w:r w:rsidR="000D0A5A" w:rsidRPr="003C1044">
              <w:rPr>
                <w:rFonts w:asciiTheme="minorHAnsi" w:hAnsiTheme="minorHAnsi" w:cstheme="minorHAnsi"/>
                <w:sz w:val="22"/>
                <w:szCs w:val="22"/>
              </w:rPr>
              <w:t>ch studiów pierwszego stopnia i 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jednolitych studiów magi</w:t>
            </w:r>
            <w:r w:rsidR="000D0A5A" w:rsidRPr="003C1044">
              <w:rPr>
                <w:rFonts w:asciiTheme="minorHAnsi" w:hAnsiTheme="minorHAnsi" w:cstheme="minorHAnsi"/>
                <w:sz w:val="22"/>
                <w:szCs w:val="22"/>
              </w:rPr>
              <w:t>sterskich liczba godzin zajęć z </w:t>
            </w: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wychowania fizycznego</w:t>
            </w:r>
          </w:p>
        </w:tc>
        <w:tc>
          <w:tcPr>
            <w:tcW w:w="662" w:type="pct"/>
            <w:vAlign w:val="center"/>
          </w:tcPr>
          <w:p w14:paraId="6DD2D448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733" w:type="pct"/>
            <w:vAlign w:val="center"/>
          </w:tcPr>
          <w:p w14:paraId="4C26AD9D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1A6E7E" w:rsidRPr="003C1044" w14:paraId="5DE56DFA" w14:textId="77777777" w:rsidTr="0202B2E0">
        <w:trPr>
          <w:jc w:val="center"/>
        </w:trPr>
        <w:tc>
          <w:tcPr>
            <w:tcW w:w="219" w:type="pct"/>
            <w:vAlign w:val="center"/>
          </w:tcPr>
          <w:p w14:paraId="4B1D7CA1" w14:textId="77777777" w:rsidR="001A6E7E" w:rsidRPr="003C1044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3386" w:type="pct"/>
          </w:tcPr>
          <w:p w14:paraId="45430E92" w14:textId="77777777" w:rsidR="001A6E7E" w:rsidRPr="003C1044" w:rsidRDefault="001A6E7E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662" w:type="pct"/>
            <w:vAlign w:val="center"/>
          </w:tcPr>
          <w:p w14:paraId="3892DEF7" w14:textId="47AA3C84" w:rsidR="001A6E7E" w:rsidRPr="003C1044" w:rsidRDefault="001A6E7E" w:rsidP="0202B2E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</w:pPr>
            <w:r w:rsidRPr="0202B2E0"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  <w:t>7</w:t>
            </w:r>
            <w:r w:rsidR="419386C5" w:rsidRPr="0202B2E0">
              <w:rPr>
                <w:rFonts w:asciiTheme="minorHAnsi" w:hAnsiTheme="minorHAnsi" w:cstheme="minorBidi"/>
                <w:b/>
                <w:bCs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733" w:type="pct"/>
            <w:vAlign w:val="center"/>
          </w:tcPr>
          <w:p w14:paraId="75808118" w14:textId="77777777" w:rsidR="001A6E7E" w:rsidRPr="003C1044" w:rsidRDefault="001A6E7E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3C1044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409</w:t>
            </w:r>
          </w:p>
        </w:tc>
      </w:tr>
    </w:tbl>
    <w:p w14:paraId="45B8FE31" w14:textId="77777777" w:rsidR="00D61C9B" w:rsidRPr="003C1044" w:rsidRDefault="00756ABF" w:rsidP="00756ABF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3C1044">
        <w:rPr>
          <w:rFonts w:asciiTheme="minorHAnsi" w:hAnsiTheme="minorHAnsi" w:cstheme="minorHAnsi"/>
          <w:i/>
          <w:sz w:val="22"/>
          <w:szCs w:val="22"/>
        </w:rPr>
        <w:t>Zasady i formy odbywania praktyk zawodowych określa szczegółowo program praktyk.</w:t>
      </w:r>
    </w:p>
    <w:p w14:paraId="64FC66A1" w14:textId="77777777" w:rsidR="00D61C9B" w:rsidRPr="003C1044" w:rsidRDefault="00D61C9B" w:rsidP="00D61C9B">
      <w:pPr>
        <w:rPr>
          <w:rFonts w:asciiTheme="minorHAnsi" w:hAnsiTheme="minorHAnsi" w:cstheme="minorHAnsi"/>
          <w:sz w:val="22"/>
          <w:szCs w:val="22"/>
        </w:rPr>
      </w:pPr>
      <w:r w:rsidRPr="003C1044">
        <w:rPr>
          <w:rFonts w:asciiTheme="minorHAnsi" w:hAnsiTheme="minorHAnsi" w:cstheme="minorHAnsi"/>
          <w:sz w:val="22"/>
          <w:szCs w:val="22"/>
        </w:rPr>
        <w:br w:type="page"/>
      </w:r>
    </w:p>
    <w:p w14:paraId="41FA1D9B" w14:textId="77777777" w:rsidR="00756ABF" w:rsidRPr="003C1044" w:rsidRDefault="00756ABF" w:rsidP="003E78FC">
      <w:pPr>
        <w:pStyle w:val="Tekstpodstawowy2"/>
        <w:spacing w:line="240" w:lineRule="auto"/>
        <w:ind w:left="142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3C1044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 xml:space="preserve">10. </w:t>
      </w:r>
      <w:r w:rsidRPr="003C1044">
        <w:rPr>
          <w:rFonts w:asciiTheme="minorHAnsi" w:hAnsiTheme="minorHAnsi" w:cstheme="minorHAnsi"/>
          <w:b/>
          <w:sz w:val="22"/>
          <w:szCs w:val="22"/>
        </w:rPr>
        <w:t>KONCEPCJA I CELE KSZTAŁ</w:t>
      </w:r>
      <w:r w:rsidR="00205E6B" w:rsidRPr="003C1044">
        <w:rPr>
          <w:rFonts w:asciiTheme="minorHAnsi" w:hAnsiTheme="minorHAnsi" w:cstheme="minorHAnsi"/>
          <w:b/>
          <w:sz w:val="22"/>
          <w:szCs w:val="22"/>
        </w:rPr>
        <w:t>CENIA ORAZ SYLWETKA ABSOLWENTA</w:t>
      </w:r>
    </w:p>
    <w:p w14:paraId="334EAB76" w14:textId="77777777" w:rsidR="003E78FC" w:rsidRPr="003036D7" w:rsidRDefault="005F0182" w:rsidP="00D13E09">
      <w:pPr>
        <w:pStyle w:val="Tekstpodstawowy2"/>
        <w:spacing w:before="240"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Studia na kierunku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informatyka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trwają siedem semestrów i s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ą </w:t>
      </w:r>
      <w:r w:rsidR="00CA16AF" w:rsidRPr="003036D7">
        <w:rPr>
          <w:rFonts w:asciiTheme="minorHAnsi" w:hAnsiTheme="minorHAnsi" w:cstheme="minorHAnsi"/>
          <w:sz w:val="21"/>
          <w:szCs w:val="21"/>
          <w:lang w:eastAsia="pl-PL"/>
        </w:rPr>
        <w:t>prowadzon</w:t>
      </w:r>
      <w:r w:rsidR="00CA16AF" w:rsidRPr="003036D7">
        <w:rPr>
          <w:rFonts w:asciiTheme="minorHAnsi" w:hAnsiTheme="minorHAnsi" w:cstheme="minorHAnsi"/>
          <w:sz w:val="21"/>
          <w:szCs w:val="21"/>
          <w:lang w:val="pl-PL" w:eastAsia="pl-PL"/>
        </w:rPr>
        <w:t>e</w:t>
      </w:r>
      <w:r w:rsidRPr="003036D7">
        <w:rPr>
          <w:rFonts w:asciiTheme="minorHAnsi" w:hAnsiTheme="minorHAnsi" w:cstheme="minorHAnsi"/>
          <w:sz w:val="21"/>
          <w:szCs w:val="21"/>
          <w:lang w:eastAsia="pl-PL"/>
        </w:rPr>
        <w:t xml:space="preserve"> na poziomie studiów pierwszego stopnia o profilu praktycznym.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Studia są w pełni kompatybilne ze strategią rozwoju Uczelni. </w:t>
      </w:r>
    </w:p>
    <w:p w14:paraId="6C1493C6" w14:textId="77777777" w:rsidR="003E78FC" w:rsidRPr="003036D7" w:rsidRDefault="00CA16AF" w:rsidP="001F2F41">
      <w:pPr>
        <w:pStyle w:val="Tekstpodstawowy2"/>
        <w:spacing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/>
          <w:sz w:val="21"/>
          <w:szCs w:val="21"/>
          <w:lang w:val="pl-PL" w:eastAsia="pl-PL"/>
        </w:rPr>
        <w:t>Koncepcja kształcenia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na kierunku informatyka 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>zapewnia studento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m wszechstronne przygotowanie w 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obszarze najnowszych technologii oraz umiejętności projektowania, implementacji i zarządzania systemami informatycznymi. Szczególny nacisk kładziony jest na wykorzystanie metod sztucznej inteligencji w różnych dziedzinach informatyki. 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Kształcenie jest prowadzone w jednym z trzech modułów. </w:t>
      </w:r>
      <w:r w:rsidR="003036D7">
        <w:rPr>
          <w:rFonts w:asciiTheme="minorHAnsi" w:hAnsiTheme="minorHAnsi" w:cstheme="minorHAnsi"/>
          <w:sz w:val="21"/>
          <w:szCs w:val="21"/>
          <w:lang w:val="pl-PL" w:eastAsia="pl-PL"/>
        </w:rPr>
        <w:t>Moduł programowania i 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technologii mobilnych skupia się na tworzeniu aplikacji na różne platformy mobilne i integracji z systemami informatycznymi. Technologie internetowe i grafika komputerowa to moduł rozwijający umiejętności w zakresie tworzenia aplikacji webowych, interfejsów użytkownika oraz grafiki. Sieci komputerowe i </w:t>
      </w:r>
      <w:proofErr w:type="spellStart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cyberbezpieczeństwo</w:t>
      </w:r>
      <w:proofErr w:type="spellEnd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oferują wiedzę z zakresu budowania i administrowania sieciami oraz metod ochrony przed </w:t>
      </w:r>
      <w:proofErr w:type="spellStart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cyberzagrożeniami</w:t>
      </w:r>
      <w:proofErr w:type="spellEnd"/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. Każdy moduł zapewnia wszechstronne przygotowanie do pracy w specjalizowanym obszarze informatyki, uwzględniając potrzeby dynamicznie rozwijającego się rynku IT.</w:t>
      </w:r>
      <w:r w:rsidR="00D66F86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Współpraca z przedsiębiorstwami z branży informatycznej umożliwia zdobycie praktycznych doświadczeń poprzez praktyki i staże zawodowe, co przyczynia się do lepszego zrozumienia potrzeb rynku oraz dostosowania programu studiów do współczesnych wymagań.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Wprowadzenie do programu studiów elementów sztucznej inteligencji pozwala na głębsze zrozumienie potencjału i wyzwań związanych z tą dziedziną, a także przygotowuje studentów do pracy</w:t>
      </w:r>
      <w:r w:rsid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nad innowacyjnymi projektami w </w:t>
      </w:r>
      <w:r w:rsidRPr="003036D7">
        <w:rPr>
          <w:rFonts w:asciiTheme="minorHAnsi" w:hAnsiTheme="minorHAnsi" w:cstheme="minorHAnsi"/>
          <w:sz w:val="21"/>
          <w:szCs w:val="21"/>
          <w:lang w:val="pl-PL" w:eastAsia="pl-PL"/>
        </w:rPr>
        <w:t>przyszłości. Podczas studiów studenci łączą wiedzę teoretyczną z praktycznymi potrzebami współczesnej informatyki. Dopełnieniem wykształcenia uzyskiwanego przez studentów na kierunku informatyka jest znajomość języka obcego na poziomie B2 Europejskiego Systemu Opisu Kształcenia Językowego, w tym umiejętność posługiwania się językiem branżowym.</w:t>
      </w:r>
      <w:r w:rsidR="003411CD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Studia w formie stacjonarnej są prowadzone jako studia dualne z udziałem pracodawcy. Zajęcia w formie wykładów mogą być prowadzone z wykorzystaniem metod i technik kształcenia na odległość.</w:t>
      </w:r>
    </w:p>
    <w:p w14:paraId="6C75FED3" w14:textId="77777777" w:rsidR="005F0182" w:rsidRPr="003036D7" w:rsidRDefault="00B262F2" w:rsidP="00015316">
      <w:pPr>
        <w:pStyle w:val="Tekstpodstawowy2"/>
        <w:spacing w:after="0" w:line="240" w:lineRule="auto"/>
        <w:ind w:firstLine="284"/>
        <w:jc w:val="both"/>
        <w:rPr>
          <w:rFonts w:asciiTheme="minorHAnsi" w:hAnsiTheme="minorHAnsi" w:cstheme="minorHAnsi"/>
          <w:sz w:val="21"/>
          <w:szCs w:val="21"/>
          <w:lang w:val="pl-PL" w:eastAsia="pl-PL"/>
        </w:rPr>
      </w:pPr>
      <w:r w:rsidRPr="00B262F2">
        <w:rPr>
          <w:rFonts w:asciiTheme="minorHAnsi" w:hAnsiTheme="minorHAnsi" w:cstheme="minorHAnsi"/>
          <w:b/>
          <w:sz w:val="21"/>
          <w:szCs w:val="21"/>
          <w:lang w:val="pl-PL" w:eastAsia="pl-PL"/>
        </w:rPr>
        <w:t xml:space="preserve">Cele kształcenia </w:t>
      </w:r>
      <w:r w:rsidRPr="00B262F2">
        <w:rPr>
          <w:rFonts w:asciiTheme="minorHAnsi" w:hAnsiTheme="minorHAnsi" w:cstheme="minorHAnsi"/>
          <w:sz w:val="21"/>
          <w:szCs w:val="21"/>
          <w:lang w:val="pl-PL" w:eastAsia="pl-PL"/>
        </w:rPr>
        <w:t>skupiają się na trzech głównych obszarach</w:t>
      </w:r>
      <w:r w:rsidR="005F0182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: </w:t>
      </w:r>
    </w:p>
    <w:p w14:paraId="05BDD413" w14:textId="77777777" w:rsidR="005F0182" w:rsidRPr="003036D7" w:rsidRDefault="005F0182" w:rsidP="00015316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wiedz</w:t>
      </w:r>
      <w:r w:rsidR="00B262F2">
        <w:rPr>
          <w:rFonts w:asciiTheme="minorHAnsi" w:hAnsiTheme="minorHAnsi" w:cstheme="minorHAnsi"/>
          <w:bCs/>
          <w:sz w:val="21"/>
          <w:szCs w:val="21"/>
          <w:lang w:val="pl-PL" w:eastAsia="pl-PL"/>
        </w:rPr>
        <w:t>a</w:t>
      </w: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, w ramach której student zna i rozumie w zaawansowanym s</w:t>
      </w:r>
      <w:r w:rsidR="003E78FC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topniu wybrane fakty, obiekty i </w:t>
      </w: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zjawiska oraz dotyczące ich metody i teorie wyjaśniające złożone zależności między nimi, stanowiące wiedzę z zakresu informatyki oraz wybrane zagadnienia z zakresu wiedzy szczegółowej z programowania, grafiki i sieci komputerowych, jak również zastosowania praktyczne tej wiedzy w działalności zawodowej informatyka,</w:t>
      </w:r>
    </w:p>
    <w:p w14:paraId="5E7D9446" w14:textId="77777777" w:rsidR="005F0182" w:rsidRPr="003036D7" w:rsidRDefault="00CA16AF" w:rsidP="003E78FC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umiejętności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, w ramach których potrafi</w:t>
      </w:r>
      <w:r w:rsidR="005F0182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wykorzystywać posiadan</w:t>
      </w:r>
      <w:r w:rsidR="00015316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ą wiedzę poprzez formułowanie i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rozwiązywanie złożonych i nietypowe problemów oraz potrafi wyko</w:t>
      </w:r>
      <w:r w:rsidR="00015316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nywać zadania w warunkach nie w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pełni przewidywalnych, przez właściwy dobór źródeł i informacji z nich pochodzących, dokonywanie oceny, krytycznej analizy i syntezy tych informacji, dobór oraz stosowanie</w:t>
      </w:r>
      <w:r w:rsidR="00015316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 xml:space="preserve"> właściwych metod i narzędzi, w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tym zaawansowanych technik informacyjno-komunikacyjnych,</w:t>
      </w:r>
      <w:r w:rsidR="00015316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 xml:space="preserve"> komunikować się z otoczeniem z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użyciem specjalistycznej terminologii, przedstawiać i oceniać opinie i stanowiska oraz dyskutować o nich, jak również posługiwać się językiem obcym na poziomie B2 Europejskiego Systemu Opisu Kształcenia Językowego, planować i organizować pracę indywidualną oraz w zespole, współdziałać z innymi osobami w ramach prac zespołowych oraz samodzielnie planować i realizować własne uczenie się przez całe życie,</w:t>
      </w:r>
    </w:p>
    <w:p w14:paraId="12AE2430" w14:textId="77777777" w:rsidR="005F0182" w:rsidRPr="003036D7" w:rsidRDefault="00CA16AF" w:rsidP="001F2F41">
      <w:pPr>
        <w:pStyle w:val="Tekstpodstawowy2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sz w:val="21"/>
          <w:szCs w:val="21"/>
          <w:lang w:val="pl-PL" w:eastAsia="pl-PL"/>
        </w:rPr>
      </w:pP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kompetencje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 xml:space="preserve"> społ</w:t>
      </w:r>
      <w:r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eczne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, w ramach których jest gotów do</w:t>
      </w:r>
      <w:r w:rsidR="005F0182" w:rsidRPr="003036D7">
        <w:rPr>
          <w:rFonts w:asciiTheme="minorHAnsi" w:hAnsiTheme="minorHAnsi" w:cstheme="minorHAnsi"/>
          <w:sz w:val="21"/>
          <w:szCs w:val="21"/>
          <w:lang w:val="pl-PL" w:eastAsia="pl-PL"/>
        </w:rPr>
        <w:t xml:space="preserve"> 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kryty</w:t>
      </w:r>
      <w:r w:rsidR="00015316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cznej oceny posiadanej wiedzy i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odbieranych treści, uznawania znaczenia wiedzy w rozwiązywaniu problemów poznawczych i praktycznych oraz zasięgania opinii ekspertów w przypadku trudności z samodzielnym rozwiązaniem problemu wypełniania zobowiązań społecznych, współorganizowania działalności na rzecz środowiska społecznego inicjowania działań na rzecz interesu publicznego, myślenia i działania w sposób przedsiębiorczy, odpowiedzialnego pełnienia ról zawodowych, w tym przestrzegania zasad etyki zawodowej i wymagania t</w:t>
      </w:r>
      <w:r w:rsid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ego od innych oraz dbałości o </w:t>
      </w:r>
      <w:r w:rsidR="005F0182" w:rsidRPr="003036D7">
        <w:rPr>
          <w:rFonts w:asciiTheme="minorHAnsi" w:hAnsiTheme="minorHAnsi" w:cstheme="minorHAnsi"/>
          <w:bCs/>
          <w:sz w:val="21"/>
          <w:szCs w:val="21"/>
          <w:lang w:val="pl-PL" w:eastAsia="pl-PL"/>
        </w:rPr>
        <w:t>dorobek i tradycje zawodu.</w:t>
      </w:r>
    </w:p>
    <w:p w14:paraId="3DAF0859" w14:textId="34D122C5" w:rsidR="00313131" w:rsidRPr="003036D7" w:rsidRDefault="005F0182" w:rsidP="0AD9D41C">
      <w:pPr>
        <w:pStyle w:val="Tekstpodstawowy2"/>
        <w:spacing w:before="240" w:after="0" w:line="240" w:lineRule="auto"/>
        <w:ind w:firstLine="284"/>
        <w:jc w:val="both"/>
        <w:rPr>
          <w:rFonts w:asciiTheme="minorHAnsi" w:hAnsiTheme="minorHAnsi" w:cstheme="minorBidi"/>
          <w:b/>
          <w:bCs/>
          <w:sz w:val="21"/>
          <w:szCs w:val="21"/>
          <w:lang w:val="pl-PL" w:eastAsia="pl-PL"/>
        </w:rPr>
      </w:pPr>
      <w:r w:rsidRPr="0AD9D41C">
        <w:rPr>
          <w:rFonts w:asciiTheme="minorHAnsi" w:hAnsiTheme="minorHAnsi" w:cstheme="minorBidi"/>
          <w:b/>
          <w:bCs/>
          <w:sz w:val="21"/>
          <w:szCs w:val="21"/>
          <w:lang w:val="pl-PL" w:eastAsia="pl-PL"/>
        </w:rPr>
        <w:t>Absolwent</w:t>
      </w:r>
      <w:r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kierunku informatyka </w:t>
      </w:r>
      <w:r w:rsidR="00CA16AF" w:rsidRPr="0AD9D41C">
        <w:rPr>
          <w:rFonts w:asciiTheme="minorHAnsi" w:hAnsiTheme="minorHAnsi" w:cstheme="minorBidi"/>
          <w:sz w:val="21"/>
          <w:szCs w:val="21"/>
          <w:lang w:val="pl-PL" w:eastAsia="pl-PL"/>
        </w:rPr>
        <w:t>uzyskuje tytuł inżyniera i posiada zaawansowaną wiedz</w:t>
      </w:r>
      <w:r w:rsidR="003411CD" w:rsidRPr="0AD9D41C">
        <w:rPr>
          <w:rFonts w:asciiTheme="minorHAnsi" w:hAnsiTheme="minorHAnsi" w:cstheme="minorBidi"/>
          <w:sz w:val="21"/>
          <w:szCs w:val="21"/>
          <w:lang w:val="pl-PL" w:eastAsia="pl-PL"/>
        </w:rPr>
        <w:t>ę techniczną i </w:t>
      </w:r>
      <w:r w:rsidR="00CA16AF"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praktyczne umiejętnościami w zakresie nowoczesnych technologii informatycznych, w tym sztucznej inteligencji. Jest gotowy do efektywnego działania w dynamicznie </w:t>
      </w:r>
      <w:r w:rsidR="003411CD"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zmieniającym się środowisku IT oraz jest </w:t>
      </w:r>
      <w:r w:rsidR="00CA16AF"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przygotowany do pracy w różnych sektorach branży informatycznej, zarówno w roli twórcy i administratora systemów informatycznych oraz do prowadzenia działalności gospodarczej. Posiada również kompetencje społeczne, niezbędne do pracy zespołowej, komunikacji z klientami i użytkownikami oraz przestrzegania etyki zawodowej.</w:t>
      </w:r>
      <w:r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</w:t>
      </w:r>
      <w:r w:rsidR="003411CD" w:rsidRPr="0AD9D41C">
        <w:rPr>
          <w:rFonts w:asciiTheme="minorHAnsi" w:hAnsiTheme="minorHAnsi" w:cstheme="minorBidi"/>
          <w:sz w:val="21"/>
          <w:szCs w:val="21"/>
          <w:lang w:val="pl-PL" w:eastAsia="pl-PL"/>
        </w:rPr>
        <w:t>Absolwent</w:t>
      </w:r>
      <w:r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studiów pierwszego stopnia na kierunku informatyka </w:t>
      </w:r>
      <w:r w:rsidR="003411CD" w:rsidRPr="0AD9D41C">
        <w:rPr>
          <w:rFonts w:asciiTheme="minorHAnsi" w:hAnsiTheme="minorHAnsi" w:cstheme="minorBidi"/>
          <w:sz w:val="21"/>
          <w:szCs w:val="21"/>
          <w:lang w:val="pl-PL" w:eastAsia="pl-PL"/>
        </w:rPr>
        <w:t>jest</w:t>
      </w:r>
      <w:r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przygotowan</w:t>
      </w:r>
      <w:r w:rsidR="13CF1AB8" w:rsidRPr="0AD9D41C">
        <w:rPr>
          <w:rFonts w:asciiTheme="minorHAnsi" w:hAnsiTheme="minorHAnsi" w:cstheme="minorBidi"/>
          <w:sz w:val="21"/>
          <w:szCs w:val="21"/>
          <w:lang w:val="pl-PL" w:eastAsia="pl-PL"/>
        </w:rPr>
        <w:t>y</w:t>
      </w:r>
      <w:r w:rsidRPr="0AD9D41C">
        <w:rPr>
          <w:rFonts w:asciiTheme="minorHAnsi" w:hAnsiTheme="minorHAnsi" w:cstheme="minorBidi"/>
          <w:sz w:val="21"/>
          <w:szCs w:val="21"/>
          <w:lang w:val="pl-PL" w:eastAsia="pl-PL"/>
        </w:rPr>
        <w:t xml:space="preserve"> do podjęcia studiów drugiego stopnia lub studiów podyplomowych.</w:t>
      </w:r>
    </w:p>
    <w:p w14:paraId="7EE02009" w14:textId="77777777" w:rsidR="00F711C4" w:rsidRPr="003036D7" w:rsidRDefault="00756ABF" w:rsidP="00205E6B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1"/>
          <w:szCs w:val="21"/>
        </w:rPr>
      </w:pPr>
      <w:r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Opracowanie: </w:t>
      </w:r>
      <w:r w:rsidR="00192C10"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mgr </w:t>
      </w:r>
      <w:r w:rsidR="008711C7" w:rsidRPr="003036D7">
        <w:rPr>
          <w:rFonts w:asciiTheme="minorHAnsi" w:hAnsiTheme="minorHAnsi" w:cstheme="minorHAnsi"/>
          <w:color w:val="000000"/>
          <w:sz w:val="21"/>
          <w:szCs w:val="21"/>
        </w:rPr>
        <w:t xml:space="preserve">inż. </w:t>
      </w:r>
      <w:r w:rsidR="00192C10" w:rsidRPr="003036D7">
        <w:rPr>
          <w:rFonts w:asciiTheme="minorHAnsi" w:hAnsiTheme="minorHAnsi" w:cstheme="minorHAnsi"/>
          <w:color w:val="000000"/>
          <w:sz w:val="21"/>
          <w:szCs w:val="21"/>
        </w:rPr>
        <w:t>Piotr Lichograj</w:t>
      </w:r>
    </w:p>
    <w:sectPr w:rsidR="00F711C4" w:rsidRPr="003036D7" w:rsidSect="003D1E5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69B673F"/>
    <w:multiLevelType w:val="hybridMultilevel"/>
    <w:tmpl w:val="4558C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5C27"/>
    <w:multiLevelType w:val="hybridMultilevel"/>
    <w:tmpl w:val="2BE66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712343">
    <w:abstractNumId w:val="0"/>
  </w:num>
  <w:num w:numId="2" w16cid:durableId="1830096912">
    <w:abstractNumId w:val="1"/>
  </w:num>
  <w:num w:numId="3" w16cid:durableId="1004430230">
    <w:abstractNumId w:val="2"/>
  </w:num>
  <w:num w:numId="4" w16cid:durableId="1775665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15316"/>
    <w:rsid w:val="000A171E"/>
    <w:rsid w:val="000D0A5A"/>
    <w:rsid w:val="0011358B"/>
    <w:rsid w:val="0018324E"/>
    <w:rsid w:val="00192C10"/>
    <w:rsid w:val="001A6618"/>
    <w:rsid w:val="001A6E7E"/>
    <w:rsid w:val="001F2F41"/>
    <w:rsid w:val="00205E6B"/>
    <w:rsid w:val="002416B6"/>
    <w:rsid w:val="003036D7"/>
    <w:rsid w:val="00313131"/>
    <w:rsid w:val="003411CD"/>
    <w:rsid w:val="003C1044"/>
    <w:rsid w:val="003C1F98"/>
    <w:rsid w:val="003D1E52"/>
    <w:rsid w:val="003E78FC"/>
    <w:rsid w:val="004B18E9"/>
    <w:rsid w:val="004F0B36"/>
    <w:rsid w:val="00505F2C"/>
    <w:rsid w:val="005A691B"/>
    <w:rsid w:val="005F0182"/>
    <w:rsid w:val="00692E78"/>
    <w:rsid w:val="006E34D0"/>
    <w:rsid w:val="00724A40"/>
    <w:rsid w:val="00725A4F"/>
    <w:rsid w:val="00756ABF"/>
    <w:rsid w:val="007864A0"/>
    <w:rsid w:val="008711C7"/>
    <w:rsid w:val="008C4483"/>
    <w:rsid w:val="008D4519"/>
    <w:rsid w:val="009006E1"/>
    <w:rsid w:val="00901398"/>
    <w:rsid w:val="00906556"/>
    <w:rsid w:val="00915B6D"/>
    <w:rsid w:val="00945661"/>
    <w:rsid w:val="009760BA"/>
    <w:rsid w:val="00996FB6"/>
    <w:rsid w:val="00B262F2"/>
    <w:rsid w:val="00B47A96"/>
    <w:rsid w:val="00B82044"/>
    <w:rsid w:val="00B944D4"/>
    <w:rsid w:val="00C8356A"/>
    <w:rsid w:val="00C83F30"/>
    <w:rsid w:val="00CA16AF"/>
    <w:rsid w:val="00D04C37"/>
    <w:rsid w:val="00D13E09"/>
    <w:rsid w:val="00D61C9B"/>
    <w:rsid w:val="00D66F86"/>
    <w:rsid w:val="00D70D5C"/>
    <w:rsid w:val="00E56700"/>
    <w:rsid w:val="00F711C4"/>
    <w:rsid w:val="0202B2E0"/>
    <w:rsid w:val="0AD9D41C"/>
    <w:rsid w:val="13CF1AB8"/>
    <w:rsid w:val="41938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35E20"/>
  <w15:chartTrackingRefBased/>
  <w15:docId w15:val="{D3D3FA84-0AD5-4FEE-8721-44481C3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AB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6AB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6AB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E6B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xelementtoproof">
    <w:name w:val="x_elementtoproof"/>
    <w:basedOn w:val="Domylnaczcionkaakapitu"/>
    <w:rsid w:val="00205E6B"/>
  </w:style>
  <w:style w:type="paragraph" w:styleId="Tekstdymka">
    <w:name w:val="Balloon Text"/>
    <w:basedOn w:val="Normalny"/>
    <w:link w:val="TekstdymkaZnak"/>
    <w:uiPriority w:val="99"/>
    <w:semiHidden/>
    <w:unhideWhenUsed/>
    <w:rsid w:val="009013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39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ui-provider">
    <w:name w:val="ui-provider"/>
    <w:basedOn w:val="Domylnaczcionkaakapitu"/>
    <w:rsid w:val="00D66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659A2A-4667-4948-AB5D-A4BC44E64E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072F2-9980-4B86-8936-67FB952510F2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B8898B1C-A2C3-40C4-962E-721B3A4D9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998</Words>
  <Characters>5989</Characters>
  <Application>Microsoft Office Word</Application>
  <DocSecurity>0</DocSecurity>
  <Lines>49</Lines>
  <Paragraphs>13</Paragraphs>
  <ScaleCrop>false</ScaleCrop>
  <Company/>
  <LinksUpToDate>false</LinksUpToDate>
  <CharactersWithSpaces>6974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2024-03-19T09:17:00Z</cp:lastPrinted>
  <dcterms:created xsi:type="dcterms:W3CDTF">2025-07-29T11:16:00Z</dcterms:created>
  <dcterms:modified xsi:type="dcterms:W3CDTF">2025-07-29T11:16:00Z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