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85412" w14:textId="69B492D4" w:rsidR="00AE5E64" w:rsidRPr="00B505DA" w:rsidRDefault="00137F96" w:rsidP="00AE5E64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Biała Podlaska, </w:t>
      </w:r>
      <w:r w:rsidR="003D554D">
        <w:rPr>
          <w:rFonts w:asciiTheme="minorHAnsi" w:hAnsiTheme="minorHAnsi" w:cstheme="minorHAnsi"/>
          <w:lang w:eastAsia="zh-CN"/>
        </w:rPr>
        <w:t>11</w:t>
      </w:r>
      <w:r w:rsidR="00AE5E64" w:rsidRPr="00B505DA">
        <w:rPr>
          <w:rFonts w:asciiTheme="minorHAnsi" w:hAnsiTheme="minorHAnsi" w:cstheme="minorHAnsi"/>
          <w:lang w:eastAsia="zh-CN"/>
        </w:rPr>
        <w:t>.0</w:t>
      </w:r>
      <w:r w:rsidR="003D554D">
        <w:rPr>
          <w:rFonts w:asciiTheme="minorHAnsi" w:hAnsiTheme="minorHAnsi" w:cstheme="minorHAnsi"/>
          <w:lang w:eastAsia="zh-CN"/>
        </w:rPr>
        <w:t>7</w:t>
      </w:r>
      <w:r w:rsidR="00AE5E64" w:rsidRPr="00B505DA">
        <w:rPr>
          <w:rFonts w:asciiTheme="minorHAnsi" w:hAnsiTheme="minorHAnsi" w:cstheme="minorHAnsi"/>
          <w:lang w:eastAsia="zh-CN"/>
        </w:rPr>
        <w:t>.202</w:t>
      </w:r>
      <w:r w:rsidR="00CA514F">
        <w:rPr>
          <w:rFonts w:asciiTheme="minorHAnsi" w:hAnsiTheme="minorHAnsi" w:cstheme="minorHAnsi"/>
          <w:lang w:eastAsia="zh-CN"/>
        </w:rPr>
        <w:t>5</w:t>
      </w:r>
      <w:r w:rsidR="00AE5E64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110E04B1" w14:textId="77777777" w:rsidR="00AE5E64" w:rsidRPr="00B505DA" w:rsidRDefault="00AE5E64" w:rsidP="00AE5E64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61D6BF15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66D7F18" w14:textId="5B19352C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B51E86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ZP</w:t>
      </w:r>
      <w:r w:rsidR="003D554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D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/1</w:t>
      </w:r>
      <w:r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/202</w:t>
      </w:r>
      <w:r w:rsidR="00CA514F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5</w:t>
      </w:r>
    </w:p>
    <w:p w14:paraId="31B175DD" w14:textId="04B1A8C0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3D554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ASYSTENTA</w:t>
      </w:r>
    </w:p>
    <w:p w14:paraId="00037755" w14:textId="3E1F0B9D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w dziedzinie</w:t>
      </w:r>
      <w:r w:rsidR="00D62CE5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: nauki </w:t>
      </w:r>
      <w:r w:rsidR="003D554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społeczne</w:t>
      </w:r>
    </w:p>
    <w:p w14:paraId="20059567" w14:textId="63A0060A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naukowej: </w:t>
      </w:r>
      <w:r w:rsidR="003D554D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pedagogika</w:t>
      </w:r>
    </w:p>
    <w:p w14:paraId="114159A1" w14:textId="77777777" w:rsidR="00AE5E64" w:rsidRPr="00B505DA" w:rsidRDefault="00AE5E64" w:rsidP="00AE5E64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13182230" w14:textId="38B92246" w:rsidR="00AE5E64" w:rsidRPr="00BF597C" w:rsidRDefault="00AE5E64" w:rsidP="00AE5E64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o szkolnictwie wyższym i nauce (Dz. U. z 202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4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r. poz. </w:t>
      </w:r>
      <w:r w:rsidR="00D62CE5">
        <w:rPr>
          <w:rFonts w:asciiTheme="minorHAnsi" w:eastAsia="Times New Roman" w:hAnsiTheme="minorHAnsi" w:cstheme="minorHAnsi"/>
          <w:sz w:val="24"/>
          <w:szCs w:val="24"/>
          <w:lang w:eastAsia="pl-PL"/>
        </w:rPr>
        <w:t>1571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stanowisko został </w:t>
      </w:r>
      <w:r w:rsidR="00137F96">
        <w:rPr>
          <w:rFonts w:asciiTheme="minorHAnsi" w:eastAsia="Times New Roman" w:hAnsiTheme="minorHAnsi" w:cstheme="minorHAnsi"/>
          <w:sz w:val="24"/>
          <w:szCs w:val="24"/>
          <w:lang w:eastAsia="pl-PL"/>
        </w:rPr>
        <w:t>wyłoniony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                          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3D554D">
        <w:rPr>
          <w:rFonts w:asciiTheme="minorHAnsi" w:eastAsia="Times New Roman" w:hAnsiTheme="minorHAnsi" w:cstheme="minorHAnsi"/>
          <w:sz w:val="24"/>
          <w:szCs w:val="24"/>
          <w:lang w:eastAsia="pl-PL"/>
        </w:rPr>
        <w:t>1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14:paraId="1FE4391C" w14:textId="77777777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116FA2B5" w14:textId="077808F8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 xml:space="preserve">Wydział Nauk </w:t>
      </w:r>
      <w:r w:rsidR="003D554D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Społecznych i Humanistycznych</w:t>
      </w:r>
    </w:p>
    <w:p w14:paraId="02C1A614" w14:textId="7283DAC9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B51E86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P</w:t>
      </w:r>
      <w:r w:rsidR="003D554D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edagogiki</w:t>
      </w:r>
    </w:p>
    <w:p w14:paraId="5A0CFE74" w14:textId="5A223955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kon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kursu:      </w:t>
      </w:r>
      <w:r w:rsidR="00B51E86">
        <w:rPr>
          <w:rFonts w:asciiTheme="minorHAnsi" w:hAnsiTheme="minorHAnsi" w:cstheme="minorHAnsi"/>
          <w:iCs/>
          <w:sz w:val="24"/>
          <w:szCs w:val="24"/>
          <w:lang w:eastAsia="zh-CN"/>
        </w:rPr>
        <w:t>0</w:t>
      </w:r>
      <w:r w:rsidR="003D554D">
        <w:rPr>
          <w:rFonts w:asciiTheme="minorHAnsi" w:hAnsiTheme="minorHAnsi" w:cstheme="minorHAnsi"/>
          <w:iCs/>
          <w:sz w:val="24"/>
          <w:szCs w:val="24"/>
          <w:lang w:eastAsia="zh-CN"/>
        </w:rPr>
        <w:t>3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3D554D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3F8A9EA4" w14:textId="7AD5F9EA" w:rsidR="00AE5E64" w:rsidRPr="00BF597C" w:rsidRDefault="00137F96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3D554D">
        <w:rPr>
          <w:rFonts w:asciiTheme="minorHAnsi" w:hAnsiTheme="minorHAnsi" w:cstheme="minorHAnsi"/>
          <w:iCs/>
          <w:sz w:val="24"/>
          <w:szCs w:val="24"/>
          <w:lang w:eastAsia="zh-CN"/>
        </w:rPr>
        <w:t>02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3D554D">
        <w:rPr>
          <w:rFonts w:asciiTheme="minorHAnsi" w:hAnsiTheme="minorHAnsi" w:cstheme="minorHAnsi"/>
          <w:iCs/>
          <w:sz w:val="24"/>
          <w:szCs w:val="24"/>
          <w:lang w:eastAsia="zh-CN"/>
        </w:rPr>
        <w:t>7</w:t>
      </w:r>
      <w:r w:rsidR="00AE5E64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D62CE5">
        <w:rPr>
          <w:rFonts w:asciiTheme="minorHAnsi" w:hAnsiTheme="minorHAnsi" w:cstheme="minorHAnsi"/>
          <w:iCs/>
          <w:sz w:val="24"/>
          <w:szCs w:val="24"/>
          <w:lang w:eastAsia="zh-CN"/>
        </w:rPr>
        <w:t>5</w:t>
      </w:r>
    </w:p>
    <w:p w14:paraId="43F4E15B" w14:textId="4CC1BB93" w:rsidR="00AE5E64" w:rsidRPr="00BF597C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3D554D">
        <w:rPr>
          <w:rFonts w:asciiTheme="minorHAnsi" w:hAnsiTheme="minorHAnsi" w:cstheme="minorHAnsi"/>
          <w:iCs/>
          <w:sz w:val="24"/>
          <w:szCs w:val="24"/>
          <w:lang w:eastAsia="zh-CN"/>
        </w:rPr>
        <w:t>3</w:t>
      </w:r>
    </w:p>
    <w:p w14:paraId="2476297E" w14:textId="77777777" w:rsidR="00AE5E64" w:rsidRPr="008C43E7" w:rsidRDefault="00AE5E64" w:rsidP="00AE5E64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16"/>
          <w:szCs w:val="16"/>
          <w:lang w:eastAsia="zh-CN"/>
        </w:rPr>
      </w:pPr>
    </w:p>
    <w:p w14:paraId="64227A8C" w14:textId="7F928E3E" w:rsidR="00AE5E64" w:rsidRPr="00B51E86" w:rsidRDefault="00AE5E64" w:rsidP="00AE5E64">
      <w:pPr>
        <w:spacing w:line="360" w:lineRule="auto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8326B">
        <w:rPr>
          <w:rFonts w:asciiTheme="minorHAnsi" w:hAnsiTheme="minorHAnsi" w:cstheme="minorHAnsi"/>
          <w:sz w:val="24"/>
          <w:szCs w:val="24"/>
        </w:rPr>
        <w:t>Komisja mając na uwadze wymagania sformułowane w ogłoszonym konkursie oraz po dokonaniu weryf</w:t>
      </w:r>
      <w:r>
        <w:rPr>
          <w:rFonts w:asciiTheme="minorHAnsi" w:hAnsiTheme="minorHAnsi" w:cstheme="minorHAnsi"/>
          <w:sz w:val="24"/>
          <w:szCs w:val="24"/>
        </w:rPr>
        <w:t>ikacji złożonych przez kandyda</w:t>
      </w:r>
      <w:r w:rsidR="00D62CE5">
        <w:rPr>
          <w:rFonts w:asciiTheme="minorHAnsi" w:hAnsiTheme="minorHAnsi" w:cstheme="minorHAnsi"/>
          <w:sz w:val="24"/>
          <w:szCs w:val="24"/>
        </w:rPr>
        <w:t>ta</w:t>
      </w:r>
      <w:r w:rsidRPr="0088326B">
        <w:rPr>
          <w:rFonts w:asciiTheme="minorHAnsi" w:hAnsiTheme="minorHAnsi" w:cstheme="minorHAnsi"/>
          <w:sz w:val="24"/>
          <w:szCs w:val="24"/>
        </w:rPr>
        <w:t xml:space="preserve"> dokumentów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8326B">
        <w:rPr>
          <w:rFonts w:asciiTheme="minorHAnsi" w:hAnsiTheme="minorHAnsi" w:cstheme="minorHAnsi"/>
          <w:sz w:val="24"/>
          <w:szCs w:val="24"/>
        </w:rPr>
        <w:t>rekomenduje</w:t>
      </w:r>
      <w:r w:rsidR="00137F96">
        <w:rPr>
          <w:rFonts w:asciiTheme="minorHAnsi" w:hAnsiTheme="minorHAnsi" w:cstheme="minorHAnsi"/>
          <w:sz w:val="24"/>
          <w:szCs w:val="24"/>
        </w:rPr>
        <w:t xml:space="preserve"> do zatrudnienia </w:t>
      </w:r>
      <w:r w:rsidR="003D554D">
        <w:rPr>
          <w:rFonts w:asciiTheme="minorHAnsi" w:hAnsiTheme="minorHAnsi" w:cstheme="minorHAnsi"/>
          <w:b/>
          <w:bCs/>
          <w:sz w:val="24"/>
          <w:szCs w:val="24"/>
        </w:rPr>
        <w:t>Panią mgr Annę Majewską</w:t>
      </w:r>
    </w:p>
    <w:p w14:paraId="180170B0" w14:textId="15C14716" w:rsidR="00AE5E64" w:rsidRDefault="00004E06" w:rsidP="008C43E7">
      <w:pPr>
        <w:spacing w:line="360" w:lineRule="auto"/>
        <w:jc w:val="both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sz w:val="24"/>
          <w:szCs w:val="24"/>
        </w:rPr>
        <w:t xml:space="preserve">Uzasadnienie: </w:t>
      </w:r>
      <w:r w:rsidR="009414B1">
        <w:rPr>
          <w:rFonts w:asciiTheme="minorHAnsi" w:hAnsiTheme="minorHAnsi" w:cstheme="minorHAnsi"/>
          <w:sz w:val="24"/>
          <w:szCs w:val="24"/>
        </w:rPr>
        <w:t>Kandyda</w:t>
      </w:r>
      <w:r w:rsidR="003D554D">
        <w:rPr>
          <w:rFonts w:asciiTheme="minorHAnsi" w:hAnsiTheme="minorHAnsi" w:cstheme="minorHAnsi"/>
          <w:sz w:val="24"/>
          <w:szCs w:val="24"/>
        </w:rPr>
        <w:t>tka</w:t>
      </w:r>
      <w:r w:rsidR="009414B1">
        <w:rPr>
          <w:rFonts w:asciiTheme="minorHAnsi" w:hAnsiTheme="minorHAnsi" w:cstheme="minorHAnsi"/>
          <w:sz w:val="24"/>
          <w:szCs w:val="24"/>
        </w:rPr>
        <w:t xml:space="preserve"> spełnia warunki określone w konkursie</w:t>
      </w:r>
      <w:r w:rsidR="003D554D">
        <w:rPr>
          <w:rFonts w:asciiTheme="minorHAnsi" w:hAnsiTheme="minorHAnsi" w:cstheme="minorHAnsi"/>
          <w:sz w:val="24"/>
          <w:szCs w:val="24"/>
        </w:rPr>
        <w:t>,</w:t>
      </w:r>
      <w:r w:rsidR="009414B1">
        <w:rPr>
          <w:rFonts w:asciiTheme="minorHAnsi" w:hAnsiTheme="minorHAnsi" w:cstheme="minorHAnsi"/>
          <w:sz w:val="24"/>
          <w:szCs w:val="24"/>
        </w:rPr>
        <w:t xml:space="preserve"> posiada</w:t>
      </w:r>
      <w:r w:rsidR="003D554D">
        <w:rPr>
          <w:rFonts w:asciiTheme="minorHAnsi" w:hAnsiTheme="minorHAnsi" w:cstheme="minorHAnsi"/>
          <w:sz w:val="24"/>
          <w:szCs w:val="24"/>
        </w:rPr>
        <w:t xml:space="preserve"> </w:t>
      </w:r>
      <w:r w:rsidR="008C43E7">
        <w:rPr>
          <w:rFonts w:asciiTheme="minorHAnsi" w:hAnsiTheme="minorHAnsi" w:cstheme="minorHAnsi"/>
          <w:sz w:val="24"/>
          <w:szCs w:val="24"/>
        </w:rPr>
        <w:t>wymagane doświadczenie dydaktyczne na uczelni wyższej</w:t>
      </w:r>
      <w:r w:rsidR="008C43E7">
        <w:rPr>
          <w:rFonts w:asciiTheme="minorHAnsi" w:hAnsiTheme="minorHAnsi" w:cstheme="minorHAnsi"/>
          <w:sz w:val="24"/>
          <w:szCs w:val="24"/>
        </w:rPr>
        <w:t xml:space="preserve">, </w:t>
      </w:r>
      <w:r w:rsidR="009414B1">
        <w:rPr>
          <w:rFonts w:asciiTheme="minorHAnsi" w:hAnsiTheme="minorHAnsi" w:cstheme="minorHAnsi"/>
          <w:sz w:val="24"/>
          <w:szCs w:val="24"/>
        </w:rPr>
        <w:t xml:space="preserve">doświadczenie praktyczne </w:t>
      </w:r>
      <w:r w:rsidR="003D554D">
        <w:rPr>
          <w:rFonts w:asciiTheme="minorHAnsi" w:hAnsiTheme="minorHAnsi" w:cstheme="minorHAnsi"/>
          <w:sz w:val="24"/>
          <w:szCs w:val="24"/>
        </w:rPr>
        <w:t>w kierowaniu placówkami opiekuńczymi i oświatowymi</w:t>
      </w:r>
      <w:r w:rsidR="008C43E7">
        <w:rPr>
          <w:rFonts w:asciiTheme="minorHAnsi" w:hAnsiTheme="minorHAnsi" w:cstheme="minorHAnsi"/>
          <w:sz w:val="24"/>
          <w:szCs w:val="24"/>
        </w:rPr>
        <w:t xml:space="preserve"> oraz w diagnozowaniu zaburzeń rozwojowych dzieci oraz wczesnego wspomagania rozwoju dziecka.</w:t>
      </w:r>
      <w:r w:rsidR="003D554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0A4CDFAA" w14:textId="77777777" w:rsidR="00AE5E64" w:rsidRPr="00B505DA" w:rsidRDefault="00AE5E64" w:rsidP="00AE5E64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422D3A6D" w14:textId="77777777" w:rsidR="00AE5E64" w:rsidRPr="00B505DA" w:rsidRDefault="00AE5E64" w:rsidP="00AE5E64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5C272DE1" w14:textId="6F1F5FCE" w:rsidR="00AE5E64" w:rsidRDefault="00AE5E64" w:rsidP="00AE5E64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Dziekan Wydziału </w:t>
      </w:r>
      <w:r w:rsidR="003D554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Nauk Społecznych </w:t>
      </w:r>
      <w:r w:rsidR="003D554D">
        <w:rPr>
          <w:rFonts w:asciiTheme="minorHAnsi" w:hAnsiTheme="minorHAnsi" w:cstheme="minorHAnsi"/>
          <w:iCs/>
          <w:sz w:val="24"/>
          <w:szCs w:val="24"/>
          <w:lang w:eastAsia="zh-CN"/>
        </w:rPr>
        <w:br/>
        <w:t xml:space="preserve">                i Humanistycznych</w:t>
      </w:r>
    </w:p>
    <w:p w14:paraId="332D3789" w14:textId="72C78F98" w:rsidR="005F1F39" w:rsidRPr="003D554D" w:rsidRDefault="00AE5E64" w:rsidP="003D554D">
      <w:pPr>
        <w:suppressAutoHyphens/>
        <w:autoSpaceDE w:val="0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</w:t>
      </w:r>
      <w:r w:rsidR="003D554D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</w:t>
      </w:r>
      <w:r w:rsidR="00137F96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</w:t>
      </w: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Dr </w:t>
      </w:r>
      <w:r w:rsidR="003D554D">
        <w:rPr>
          <w:rFonts w:asciiTheme="minorHAnsi" w:hAnsiTheme="minorHAnsi" w:cstheme="minorHAnsi"/>
          <w:iCs/>
          <w:sz w:val="24"/>
          <w:szCs w:val="24"/>
          <w:lang w:eastAsia="zh-CN"/>
        </w:rPr>
        <w:t>Dawid Błaszczak</w:t>
      </w:r>
    </w:p>
    <w:sectPr w:rsidR="005F1F39" w:rsidRPr="003D554D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0B6037" w14:textId="77777777" w:rsidR="00494287" w:rsidRDefault="00494287" w:rsidP="004F7C86">
      <w:r>
        <w:separator/>
      </w:r>
    </w:p>
  </w:endnote>
  <w:endnote w:type="continuationSeparator" w:id="0">
    <w:p w14:paraId="2ECCC17D" w14:textId="77777777" w:rsidR="00494287" w:rsidRDefault="00494287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E10002FF" w:usb1="5000ECFF" w:usb2="00000021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1C8E3" w14:textId="77777777" w:rsidR="00494287" w:rsidRDefault="00494287" w:rsidP="004F7C86">
      <w:r>
        <w:separator/>
      </w:r>
    </w:p>
  </w:footnote>
  <w:footnote w:type="continuationSeparator" w:id="0">
    <w:p w14:paraId="36DC228F" w14:textId="77777777" w:rsidR="00494287" w:rsidRDefault="00494287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82E3B4" w14:textId="53DB83DE" w:rsidR="004F7C86" w:rsidRDefault="00AE5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7728" behindDoc="1" locked="0" layoutInCell="1" allowOverlap="1" wp14:anchorId="69414152" wp14:editId="1B9F931D">
          <wp:simplePos x="0" y="0"/>
          <wp:positionH relativeFrom="column">
            <wp:posOffset>-899795</wp:posOffset>
          </wp:positionH>
          <wp:positionV relativeFrom="paragraph">
            <wp:posOffset>-455295</wp:posOffset>
          </wp:positionV>
          <wp:extent cx="7543800" cy="10678795"/>
          <wp:effectExtent l="0" t="0" r="0" b="8255"/>
          <wp:wrapNone/>
          <wp:docPr id="1" name="Obraz 1" descr="papier firmow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pier firmow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678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5164"/>
    <w:rsid w:val="00004E06"/>
    <w:rsid w:val="000A1533"/>
    <w:rsid w:val="00137F96"/>
    <w:rsid w:val="00284F18"/>
    <w:rsid w:val="0029576F"/>
    <w:rsid w:val="002F6CFC"/>
    <w:rsid w:val="00307B48"/>
    <w:rsid w:val="003673EB"/>
    <w:rsid w:val="003D554D"/>
    <w:rsid w:val="004532D8"/>
    <w:rsid w:val="004873AC"/>
    <w:rsid w:val="00494287"/>
    <w:rsid w:val="004F2E9B"/>
    <w:rsid w:val="004F7C86"/>
    <w:rsid w:val="005F1F39"/>
    <w:rsid w:val="007C1330"/>
    <w:rsid w:val="008C43E7"/>
    <w:rsid w:val="009414B1"/>
    <w:rsid w:val="00A7522A"/>
    <w:rsid w:val="00A845D7"/>
    <w:rsid w:val="00AE5E64"/>
    <w:rsid w:val="00B51E86"/>
    <w:rsid w:val="00CA514F"/>
    <w:rsid w:val="00D12C51"/>
    <w:rsid w:val="00D62966"/>
    <w:rsid w:val="00D62CE5"/>
    <w:rsid w:val="00DF651E"/>
    <w:rsid w:val="00E075E7"/>
    <w:rsid w:val="00F25164"/>
    <w:rsid w:val="00F648BA"/>
    <w:rsid w:val="00FA2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AA9DA71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73E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3</cp:revision>
  <cp:lastPrinted>2025-06-03T13:05:00Z</cp:lastPrinted>
  <dcterms:created xsi:type="dcterms:W3CDTF">2025-07-11T07:20:00Z</dcterms:created>
  <dcterms:modified xsi:type="dcterms:W3CDTF">2025-07-11T07:34:00Z</dcterms:modified>
</cp:coreProperties>
</file>