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CD984" w14:textId="77777777" w:rsidR="004A5C8D" w:rsidRPr="004E5410" w:rsidRDefault="004A5C8D" w:rsidP="004A5C8D">
      <w:pPr>
        <w:pStyle w:val="Nagwek2"/>
        <w:rPr>
          <w:rFonts w:cs="Calibri"/>
        </w:rPr>
      </w:pPr>
      <w:bookmarkStart w:id="0" w:name="_Toc147235084"/>
      <w:r w:rsidRPr="004E5410">
        <w:rPr>
          <w:rFonts w:cs="Calibri"/>
          <w:sz w:val="22"/>
        </w:rPr>
        <w:t>Załącznik 1 do WSZJK (P1)</w:t>
      </w:r>
      <w:bookmarkEnd w:id="0"/>
    </w:p>
    <w:p w14:paraId="7C715B11" w14:textId="77777777" w:rsidR="004A5C8D" w:rsidRPr="007A70D9" w:rsidRDefault="004A5C8D" w:rsidP="007A70D9">
      <w:pPr>
        <w:pStyle w:val="Default"/>
        <w:jc w:val="center"/>
        <w:rPr>
          <w:rFonts w:ascii="Calibri" w:hAnsi="Calibri" w:cs="Calibri"/>
          <w:color w:val="auto"/>
          <w:sz w:val="8"/>
          <w:szCs w:val="8"/>
        </w:rPr>
      </w:pPr>
      <w:r w:rsidRPr="007A70D9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7A70D9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7A70D9">
        <w:rPr>
          <w:rFonts w:ascii="Calibri" w:hAnsi="Calibri" w:cs="Calibri"/>
          <w:b/>
          <w:bCs/>
          <w:color w:val="auto"/>
          <w:sz w:val="22"/>
          <w:szCs w:val="22"/>
        </w:rPr>
        <w:br/>
      </w:r>
    </w:p>
    <w:p w14:paraId="23BF8B45" w14:textId="317A849E" w:rsidR="004A5C8D" w:rsidRPr="000A5682" w:rsidRDefault="004A5C8D" w:rsidP="007A70D9">
      <w:pPr>
        <w:pStyle w:val="Default"/>
        <w:spacing w:after="240"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dla naboru </w:t>
      </w:r>
      <w:r w:rsidR="00636B90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3E5127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636B90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3E5127">
        <w:rPr>
          <w:rFonts w:ascii="Calibri" w:hAnsi="Calibri" w:cs="Calibri"/>
          <w:b/>
          <w:bCs/>
          <w:color w:val="auto"/>
          <w:sz w:val="22"/>
          <w:szCs w:val="22"/>
        </w:rPr>
        <w:t>6</w:t>
      </w:r>
    </w:p>
    <w:p w14:paraId="064EA5B8" w14:textId="4B29870F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NAUK O ZDROWIU</w:t>
      </w:r>
    </w:p>
    <w:p w14:paraId="12383A8B" w14:textId="2F0D22D3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636B90">
        <w:rPr>
          <w:rFonts w:ascii="Calibri" w:hAnsi="Calibri" w:cs="Calibri"/>
          <w:bCs/>
          <w:color w:val="auto"/>
          <w:sz w:val="22"/>
          <w:szCs w:val="22"/>
        </w:rPr>
        <w:t>FIZJOTERAPIA</w:t>
      </w:r>
    </w:p>
    <w:p w14:paraId="122AB0E7" w14:textId="4C4EB4DB" w:rsidR="004A5C8D" w:rsidRPr="000A5682" w:rsidRDefault="004A5C8D" w:rsidP="00173503">
      <w:pPr>
        <w:numPr>
          <w:ilvl w:val="0"/>
          <w:numId w:val="5"/>
        </w:numPr>
        <w:spacing w:line="276" w:lineRule="auto"/>
        <w:ind w:left="567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 w:rsidR="00C27528">
        <w:rPr>
          <w:rFonts w:eastAsia="Calibri" w:cs="Calibri"/>
          <w:sz w:val="22"/>
          <w:szCs w:val="22"/>
          <w:lang w:eastAsia="en-US"/>
        </w:rPr>
        <w:t>PRAKTYCZNY</w:t>
      </w:r>
    </w:p>
    <w:p w14:paraId="0AD14F8F" w14:textId="145CBB5E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JEDNOLITE STUDIA MAGISTERSKIE</w:t>
      </w:r>
    </w:p>
    <w:p w14:paraId="1AE5D8EC" w14:textId="5A19EC36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STACJONARNA</w:t>
      </w:r>
    </w:p>
    <w:p w14:paraId="7EBFA382" w14:textId="5FC6571D" w:rsidR="004A5C8D" w:rsidRPr="004E5410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MAGISTER</w:t>
      </w:r>
    </w:p>
    <w:p w14:paraId="18F0A0E6" w14:textId="2CA9CF9A" w:rsidR="004A5C8D" w:rsidRPr="004E5410" w:rsidRDefault="004A5C8D" w:rsidP="00752079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752079" w:rsidRPr="00752079">
        <w:rPr>
          <w:rFonts w:ascii="Calibri" w:hAnsi="Calibri" w:cs="Calibri"/>
          <w:color w:val="auto"/>
          <w:sz w:val="22"/>
          <w:szCs w:val="22"/>
        </w:rPr>
        <w:t>DZIEDZINA</w:t>
      </w:r>
      <w:r w:rsidR="0075207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NAUK MEDYCZN</w:t>
      </w:r>
      <w:r w:rsidR="00752079">
        <w:rPr>
          <w:rFonts w:ascii="Calibri" w:hAnsi="Calibri" w:cs="Calibri"/>
          <w:bCs/>
          <w:color w:val="auto"/>
          <w:sz w:val="22"/>
          <w:szCs w:val="22"/>
        </w:rPr>
        <w:t>YCH I NAUK O ZDROWIU</w:t>
      </w:r>
    </w:p>
    <w:p w14:paraId="625955F8" w14:textId="77777777" w:rsidR="004A5C8D" w:rsidRPr="00AB1F29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1843F0B3" w14:textId="77777777" w:rsidR="004A5C8D" w:rsidRPr="00AB1F29" w:rsidRDefault="004A5C8D" w:rsidP="004A5C8D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9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6"/>
        <w:gridCol w:w="1260"/>
        <w:gridCol w:w="1256"/>
      </w:tblGrid>
      <w:tr w:rsidR="004A5C8D" w:rsidRPr="004E5410" w14:paraId="45259C1B" w14:textId="77777777" w:rsidTr="007A70D9">
        <w:trPr>
          <w:trHeight w:val="313"/>
          <w:jc w:val="center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C232" w14:textId="77777777"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Nazwa kierunku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B05D" w14:textId="77777777"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4A5C8D" w:rsidRPr="004E5410" w14:paraId="1563A51F" w14:textId="77777777" w:rsidTr="007A70D9">
        <w:trPr>
          <w:trHeight w:val="275"/>
          <w:jc w:val="center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7F41" w14:textId="77777777" w:rsidR="004A5C8D" w:rsidRPr="004E5410" w:rsidRDefault="004A5C8D" w:rsidP="00621E95">
            <w:pPr>
              <w:rPr>
                <w:rFonts w:cs="Calibri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AEB0" w14:textId="77777777"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7A1E" w14:textId="77777777"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C27528" w:rsidRPr="004E5410" w14:paraId="2D65A566" w14:textId="77777777" w:rsidTr="00752079">
        <w:trPr>
          <w:trHeight w:val="305"/>
          <w:jc w:val="center"/>
        </w:trPr>
        <w:tc>
          <w:tcPr>
            <w:tcW w:w="6946" w:type="dxa"/>
            <w:vAlign w:val="center"/>
            <w:hideMark/>
          </w:tcPr>
          <w:p w14:paraId="2AC25008" w14:textId="0C41372C" w:rsidR="00C27528" w:rsidRPr="004E5410" w:rsidRDefault="00C27528" w:rsidP="00C27528">
            <w:pPr>
              <w:rPr>
                <w:rFonts w:cs="Calibri"/>
                <w:lang w:eastAsia="pl-PL"/>
              </w:rPr>
            </w:pPr>
            <w:r w:rsidRPr="007052EE">
              <w:rPr>
                <w:rFonts w:asciiTheme="minorHAnsi" w:hAnsiTheme="minorHAnsi" w:cstheme="minorHAnsi"/>
              </w:rPr>
              <w:t>NAUKI MEDYCZNE – dyscyplina wiodąca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851E77" w14:textId="3CEE58E5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 w:rsidRPr="00730B9A">
              <w:rPr>
                <w:rFonts w:asciiTheme="minorHAnsi" w:hAnsiTheme="minorHAnsi" w:cstheme="minorHAnsi"/>
              </w:rPr>
              <w:t>235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CEEBA16" w14:textId="1ED50EBA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 w:rsidRPr="00730B9A">
              <w:rPr>
                <w:rFonts w:asciiTheme="minorHAnsi" w:hAnsiTheme="minorHAnsi" w:cstheme="minorHAnsi"/>
              </w:rPr>
              <w:t>78</w:t>
            </w:r>
          </w:p>
        </w:tc>
      </w:tr>
      <w:tr w:rsidR="00C27528" w:rsidRPr="004E5410" w14:paraId="1BE721F9" w14:textId="77777777" w:rsidTr="00752079">
        <w:trPr>
          <w:trHeight w:val="281"/>
          <w:jc w:val="center"/>
        </w:trPr>
        <w:tc>
          <w:tcPr>
            <w:tcW w:w="6946" w:type="dxa"/>
            <w:vAlign w:val="center"/>
          </w:tcPr>
          <w:p w14:paraId="2F8717DE" w14:textId="6EA2BE9F" w:rsidR="00C27528" w:rsidRPr="004E5410" w:rsidRDefault="00C27528" w:rsidP="00C27528">
            <w:pPr>
              <w:rPr>
                <w:rFonts w:cs="Calibri"/>
                <w:lang w:eastAsia="pl-PL"/>
              </w:rPr>
            </w:pPr>
            <w:r w:rsidRPr="00483A1C">
              <w:rPr>
                <w:rFonts w:asciiTheme="minorHAnsi" w:hAnsiTheme="minorHAnsi" w:cstheme="minorHAnsi"/>
              </w:rPr>
              <w:t>NAUKI O ZDROWIU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CAB6302" w14:textId="7477DDC8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asciiTheme="minorHAnsi" w:hAnsiTheme="minorHAnsi" w:cstheme="minorHAnsi"/>
              </w:rPr>
              <w:t>65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60228E2" w14:textId="358443F5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asciiTheme="minorHAnsi" w:hAnsiTheme="minorHAnsi" w:cstheme="minorHAnsi"/>
              </w:rPr>
              <w:t>22</w:t>
            </w:r>
          </w:p>
        </w:tc>
      </w:tr>
    </w:tbl>
    <w:p w14:paraId="0D0F05F5" w14:textId="77777777" w:rsidR="004A5C8D" w:rsidRPr="000A5682" w:rsidRDefault="004A5C8D" w:rsidP="004A5C8D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9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434"/>
        <w:gridCol w:w="1274"/>
        <w:gridCol w:w="1324"/>
      </w:tblGrid>
      <w:tr w:rsidR="00752079" w:rsidRPr="004E5410" w14:paraId="0C6C988C" w14:textId="743E9BCA" w:rsidTr="00581B9C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146439D6" w14:textId="77777777" w:rsidR="00752079" w:rsidRPr="003A5A6E" w:rsidRDefault="00752079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6486" w:type="dxa"/>
            <w:vMerge w:val="restart"/>
            <w:shd w:val="clear" w:color="auto" w:fill="auto"/>
            <w:vAlign w:val="center"/>
          </w:tcPr>
          <w:p w14:paraId="640B7233" w14:textId="77777777" w:rsidR="00752079" w:rsidRPr="003A5A6E" w:rsidRDefault="00752079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46" w:type="dxa"/>
            <w:gridSpan w:val="2"/>
            <w:shd w:val="clear" w:color="auto" w:fill="auto"/>
            <w:vAlign w:val="center"/>
          </w:tcPr>
          <w:p w14:paraId="20EB7E69" w14:textId="7176996D" w:rsidR="00752079" w:rsidRPr="000A5682" w:rsidRDefault="00752079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752079" w:rsidRPr="004E5410" w14:paraId="4E0B3560" w14:textId="055D3686" w:rsidTr="00581B9C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3D24D900" w14:textId="77777777" w:rsidR="00752079" w:rsidRPr="003A5A6E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6486" w:type="dxa"/>
            <w:vMerge/>
            <w:shd w:val="clear" w:color="auto" w:fill="auto"/>
            <w:vAlign w:val="center"/>
          </w:tcPr>
          <w:p w14:paraId="49A599EF" w14:textId="77777777" w:rsidR="00752079" w:rsidRPr="003A5A6E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0F43DB" w14:textId="77777777" w:rsidR="00752079" w:rsidRPr="00D306ED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640164E1" w14:textId="23EC0072" w:rsidR="00752079" w:rsidRPr="00D306ED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18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 xml:space="preserve">Forma </w:t>
            </w:r>
            <w:r>
              <w:rPr>
                <w:rFonts w:cs="Calibri"/>
                <w:b/>
                <w:sz w:val="18"/>
                <w:lang w:eastAsia="pl-PL"/>
              </w:rPr>
              <w:t>nie</w:t>
            </w:r>
            <w:r w:rsidRPr="00D306ED">
              <w:rPr>
                <w:rFonts w:cs="Calibri"/>
                <w:b/>
                <w:sz w:val="18"/>
                <w:lang w:eastAsia="pl-PL"/>
              </w:rPr>
              <w:t>stacjonarna</w:t>
            </w:r>
          </w:p>
        </w:tc>
      </w:tr>
      <w:tr w:rsidR="00752079" w:rsidRPr="004E5410" w14:paraId="66B10D3A" w14:textId="24880067" w:rsidTr="00581B9C">
        <w:trPr>
          <w:trHeight w:val="429"/>
          <w:jc w:val="center"/>
        </w:trPr>
        <w:tc>
          <w:tcPr>
            <w:tcW w:w="455" w:type="dxa"/>
            <w:vAlign w:val="center"/>
          </w:tcPr>
          <w:p w14:paraId="1F0B9518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1A637ECE" w14:textId="77777777" w:rsidR="00752079" w:rsidRPr="000F6D42" w:rsidRDefault="00752079" w:rsidP="00752079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276" w:type="dxa"/>
            <w:shd w:val="clear" w:color="auto" w:fill="auto"/>
          </w:tcPr>
          <w:p w14:paraId="76046A71" w14:textId="06D67856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10/300</w:t>
            </w:r>
          </w:p>
        </w:tc>
        <w:tc>
          <w:tcPr>
            <w:tcW w:w="1270" w:type="dxa"/>
          </w:tcPr>
          <w:p w14:paraId="10844224" w14:textId="64407E4C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4C5D935C" w14:textId="3CEA26EF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3155463C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2F742F4F" w14:textId="77777777" w:rsidR="00752079" w:rsidRPr="000F6D42" w:rsidRDefault="00752079" w:rsidP="00752079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276" w:type="dxa"/>
            <w:shd w:val="clear" w:color="auto" w:fill="auto"/>
          </w:tcPr>
          <w:p w14:paraId="1747B66E" w14:textId="738935F1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54</w:t>
            </w:r>
            <w:r>
              <w:rPr>
                <w:rFonts w:cs="Calibri"/>
                <w:bCs/>
                <w:sz w:val="22"/>
                <w:szCs w:val="22"/>
                <w:lang w:eastAsia="pl-PL"/>
              </w:rPr>
              <w:t>66</w:t>
            </w:r>
          </w:p>
        </w:tc>
        <w:tc>
          <w:tcPr>
            <w:tcW w:w="1270" w:type="dxa"/>
          </w:tcPr>
          <w:p w14:paraId="7DE48014" w14:textId="193A0A45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7773982E" w14:textId="421276A0" w:rsidTr="00581B9C">
        <w:trPr>
          <w:jc w:val="center"/>
        </w:trPr>
        <w:tc>
          <w:tcPr>
            <w:tcW w:w="455" w:type="dxa"/>
            <w:vAlign w:val="center"/>
          </w:tcPr>
          <w:p w14:paraId="3CEB09D0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1FE43ECA" w14:textId="77777777" w:rsidR="00752079" w:rsidRPr="000F6D42" w:rsidRDefault="00752079" w:rsidP="00752079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76" w:type="dxa"/>
            <w:shd w:val="clear" w:color="auto" w:fill="auto"/>
          </w:tcPr>
          <w:p w14:paraId="12499723" w14:textId="7C6F1D9E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180</w:t>
            </w:r>
          </w:p>
        </w:tc>
        <w:tc>
          <w:tcPr>
            <w:tcW w:w="1270" w:type="dxa"/>
          </w:tcPr>
          <w:p w14:paraId="595DBF9A" w14:textId="62A8B8AE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31FA145B" w14:textId="7C8C4ADD" w:rsidTr="00581B9C">
        <w:trPr>
          <w:jc w:val="center"/>
        </w:trPr>
        <w:tc>
          <w:tcPr>
            <w:tcW w:w="455" w:type="dxa"/>
            <w:vAlign w:val="center"/>
          </w:tcPr>
          <w:p w14:paraId="28A21798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6D6FF7DC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276" w:type="dxa"/>
            <w:shd w:val="clear" w:color="auto" w:fill="auto"/>
          </w:tcPr>
          <w:p w14:paraId="7B84A45C" w14:textId="43FE975A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24</w:t>
            </w:r>
            <w:r>
              <w:rPr>
                <w:rFonts w:cs="Calibri"/>
                <w:bCs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270" w:type="dxa"/>
          </w:tcPr>
          <w:p w14:paraId="2D20EAE9" w14:textId="7DC1CD37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1A997066" w14:textId="62E0B267" w:rsidTr="00581B9C">
        <w:trPr>
          <w:jc w:val="center"/>
        </w:trPr>
        <w:tc>
          <w:tcPr>
            <w:tcW w:w="455" w:type="dxa"/>
            <w:vAlign w:val="center"/>
          </w:tcPr>
          <w:p w14:paraId="61EBB6EE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2AD5BA6E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76" w:type="dxa"/>
            <w:shd w:val="clear" w:color="auto" w:fill="auto"/>
          </w:tcPr>
          <w:p w14:paraId="645DCC00" w14:textId="45532025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0" w:type="dxa"/>
          </w:tcPr>
          <w:p w14:paraId="6128F760" w14:textId="0EEAA74D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1136887E" w14:textId="7BA71588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0B79AF88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564FA9E7" w14:textId="52A59999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  <w:r>
              <w:rPr>
                <w:rFonts w:cs="Calibri"/>
                <w:sz w:val="22"/>
                <w:szCs w:val="22"/>
              </w:rPr>
              <w:t>*</w:t>
            </w:r>
          </w:p>
        </w:tc>
        <w:tc>
          <w:tcPr>
            <w:tcW w:w="1276" w:type="dxa"/>
            <w:shd w:val="clear" w:color="auto" w:fill="auto"/>
          </w:tcPr>
          <w:p w14:paraId="4935F748" w14:textId="5FD00FAE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7</w:t>
            </w:r>
            <w:r>
              <w:rPr>
                <w:rFonts w:cs="Calibri"/>
                <w:bCs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270" w:type="dxa"/>
          </w:tcPr>
          <w:p w14:paraId="53F205AE" w14:textId="5B20F33D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276EAFFE" w14:textId="06D0C70C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741F032A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64C967B4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276" w:type="dxa"/>
            <w:shd w:val="clear" w:color="auto" w:fill="auto"/>
          </w:tcPr>
          <w:p w14:paraId="1D9C5190" w14:textId="578619E4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270" w:type="dxa"/>
          </w:tcPr>
          <w:p w14:paraId="1270BAE1" w14:textId="1A2042D4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3541C368" w14:textId="09BE00F7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5C625F11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44E5E711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276" w:type="dxa"/>
            <w:shd w:val="clear" w:color="auto" w:fill="auto"/>
          </w:tcPr>
          <w:p w14:paraId="42DE537D" w14:textId="4E9C1373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1560</w:t>
            </w:r>
          </w:p>
        </w:tc>
        <w:tc>
          <w:tcPr>
            <w:tcW w:w="1270" w:type="dxa"/>
          </w:tcPr>
          <w:p w14:paraId="5937B22F" w14:textId="62B0866C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44325959" w14:textId="48BBA697" w:rsidTr="00581B9C">
        <w:trPr>
          <w:jc w:val="center"/>
        </w:trPr>
        <w:tc>
          <w:tcPr>
            <w:tcW w:w="455" w:type="dxa"/>
            <w:vAlign w:val="center"/>
          </w:tcPr>
          <w:p w14:paraId="36F2475F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07A8D225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76" w:type="dxa"/>
            <w:shd w:val="clear" w:color="auto" w:fill="auto"/>
          </w:tcPr>
          <w:p w14:paraId="7292859E" w14:textId="54A2F187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0" w:type="dxa"/>
          </w:tcPr>
          <w:p w14:paraId="61F2CFD0" w14:textId="2921BB0C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4174721F" w14:textId="3B1B3A0D" w:rsidTr="00581B9C">
        <w:trPr>
          <w:jc w:val="center"/>
        </w:trPr>
        <w:tc>
          <w:tcPr>
            <w:tcW w:w="455" w:type="dxa"/>
            <w:vAlign w:val="center"/>
          </w:tcPr>
          <w:p w14:paraId="5A9A7715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6486" w:type="dxa"/>
            <w:shd w:val="clear" w:color="auto" w:fill="auto"/>
          </w:tcPr>
          <w:p w14:paraId="72D752F7" w14:textId="145E2460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lang w:eastAsia="pl-PL"/>
              </w:rPr>
            </w:pPr>
            <w:bookmarkStart w:id="1" w:name="_Hlk163130705"/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  <w:bookmarkEnd w:id="1"/>
            <w:r>
              <w:rPr>
                <w:rFonts w:cs="Calibri"/>
                <w:sz w:val="22"/>
                <w:szCs w:val="22"/>
              </w:rPr>
              <w:t>**</w:t>
            </w:r>
          </w:p>
        </w:tc>
        <w:tc>
          <w:tcPr>
            <w:tcW w:w="1276" w:type="dxa"/>
            <w:shd w:val="clear" w:color="auto" w:fill="auto"/>
          </w:tcPr>
          <w:p w14:paraId="4996D4FA" w14:textId="3CAA79B3" w:rsidR="00752079" w:rsidRPr="00C621C8" w:rsidRDefault="00C621C8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C621C8">
              <w:rPr>
                <w:rFonts w:cs="Calibri"/>
                <w:bCs/>
                <w:sz w:val="22"/>
                <w:szCs w:val="22"/>
                <w:lang w:eastAsia="pl-PL"/>
              </w:rPr>
              <w:t>4</w:t>
            </w:r>
            <w:r w:rsidR="006A6083">
              <w:rPr>
                <w:rFonts w:cs="Calibri"/>
                <w:bCs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1270" w:type="dxa"/>
          </w:tcPr>
          <w:p w14:paraId="1E8ED63F" w14:textId="0E117EB9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</w:tbl>
    <w:p w14:paraId="5D9F786C" w14:textId="5BF7D6B2" w:rsidR="007A70D9" w:rsidRPr="00666D61" w:rsidRDefault="007A70D9" w:rsidP="007A70D9">
      <w:pPr>
        <w:autoSpaceDE w:val="0"/>
        <w:autoSpaceDN w:val="0"/>
        <w:adjustRightInd w:val="0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*</w:t>
      </w:r>
      <w:r w:rsidRPr="00C1106E">
        <w:t xml:space="preserve"> </w:t>
      </w: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P</w:t>
      </w:r>
      <w:r w:rsidRPr="00C1106E">
        <w:rPr>
          <w:rFonts w:ascii="Times New Roman" w:hAnsi="Times New Roman"/>
          <w:i/>
          <w:color w:val="000000"/>
          <w:sz w:val="20"/>
          <w:szCs w:val="20"/>
          <w:lang w:eastAsia="pl-PL"/>
        </w:rPr>
        <w:t>rogram studiów umożliwia studentowi wybór zajęć, którym przypisano punkty ECTS w wymiarze nie mniejszym niż 5% liczby punktów ECTS koniecznej do ukończenia studiów</w:t>
      </w:r>
      <w:r w:rsidRPr="00C1106E">
        <w:t xml:space="preserve"> </w:t>
      </w:r>
      <w:r>
        <w:t xml:space="preserve">- </w:t>
      </w:r>
      <w:bookmarkStart w:id="2" w:name="_Hlk68003599"/>
      <w:r w:rsidRPr="00C1106E">
        <w:rPr>
          <w:rFonts w:ascii="Times New Roman" w:hAnsi="Times New Roman"/>
          <w:i/>
          <w:color w:val="000000"/>
          <w:sz w:val="20"/>
          <w:szCs w:val="20"/>
          <w:lang w:eastAsia="pl-PL"/>
        </w:rPr>
        <w:t>Rozporządzenie Ministra Nauki i Szkolnictwa Wyższego z dn</w:t>
      </w: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ia</w:t>
      </w:r>
      <w:r w:rsidRPr="00C1106E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26 lipca 2019 r. w sprawie standardu kształcenia przygotowującego do wykonywania zawodu 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fizjoterapeuty (</w:t>
      </w:r>
      <w:r w:rsidRPr="00BC7809">
        <w:rPr>
          <w:rFonts w:ascii="Times New Roman" w:hAnsi="Times New Roman"/>
          <w:i/>
          <w:color w:val="000000"/>
          <w:sz w:val="20"/>
          <w:szCs w:val="20"/>
          <w:lang w:eastAsia="pl-PL"/>
        </w:rPr>
        <w:t>Dz. U. z 2021 r. poz. 755</w:t>
      </w:r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t.j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. z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późn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. zm.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)</w:t>
      </w:r>
    </w:p>
    <w:bookmarkEnd w:id="2"/>
    <w:p w14:paraId="49DBA87E" w14:textId="558936B7" w:rsidR="007A70D9" w:rsidRDefault="007A70D9" w:rsidP="007A70D9">
      <w:pPr>
        <w:autoSpaceDE w:val="0"/>
        <w:autoSpaceDN w:val="0"/>
        <w:adjustRightInd w:val="0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**Liczba punktów ECTS, jak</w:t>
      </w:r>
      <w:r w:rsidR="00752079">
        <w:rPr>
          <w:rFonts w:ascii="Times New Roman" w:hAnsi="Times New Roman"/>
          <w:i/>
          <w:color w:val="000000"/>
          <w:sz w:val="20"/>
          <w:szCs w:val="20"/>
          <w:lang w:eastAsia="pl-PL"/>
        </w:rPr>
        <w:t>a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może być uzyskana w ramach kształcenia z wykorzystaniem metod i technik kształcenia na odległość, nie może być większa niż 25% liczby punktów ECTS koniecznej do ukończenia studiów - Rozporządzenie Ministra Nauki i Szkolnictwa Wyższego z dn</w:t>
      </w: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ia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26 lipca 2019 r. w sprawie standardu kształcenia przygotowującego do wykonywania zawodu fizjoterapeuty (</w:t>
      </w:r>
      <w:r w:rsidRPr="00BC7809">
        <w:rPr>
          <w:rFonts w:ascii="Times New Roman" w:hAnsi="Times New Roman"/>
          <w:i/>
          <w:color w:val="000000"/>
          <w:sz w:val="20"/>
          <w:szCs w:val="20"/>
          <w:lang w:eastAsia="pl-PL"/>
        </w:rPr>
        <w:t>Dz. U. z 2021 r. poz. 755</w:t>
      </w:r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t.j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. z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późn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. zm.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)</w:t>
      </w:r>
    </w:p>
    <w:p w14:paraId="2B4AD638" w14:textId="77777777" w:rsidR="004A5C8D" w:rsidRPr="00C905E0" w:rsidRDefault="004A5C8D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 w:rsidRPr="00C905E0">
        <w:rPr>
          <w:rFonts w:cs="Calibri"/>
          <w:i/>
        </w:rPr>
        <w:t>Zasady i formy odbywania praktyk zawodowych określa szczegółowo program praktyk.</w:t>
      </w:r>
    </w:p>
    <w:p w14:paraId="7108FCB4" w14:textId="6DD7CD2A" w:rsidR="004A5C8D" w:rsidRPr="000A5682" w:rsidRDefault="004A5C8D" w:rsidP="004A5C8D">
      <w:pPr>
        <w:pStyle w:val="Tekstpodstawowy2"/>
        <w:spacing w:line="360" w:lineRule="auto"/>
        <w:ind w:left="426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lastRenderedPageBreak/>
        <w:t xml:space="preserve">10. </w:t>
      </w:r>
      <w:r w:rsidRPr="000A5682">
        <w:rPr>
          <w:rFonts w:cs="Calibri"/>
          <w:b/>
          <w:sz w:val="22"/>
        </w:rPr>
        <w:t>KONCEPCJA I CELE KSZTAŁCENIA ORAZ SYLWETKA ABSOLWENTA</w:t>
      </w:r>
      <w:r w:rsidRPr="000A5682">
        <w:rPr>
          <w:rFonts w:cs="Calibri"/>
          <w:b/>
          <w:sz w:val="22"/>
          <w:lang w:val="pl-PL"/>
        </w:rPr>
        <w:t>:</w:t>
      </w:r>
    </w:p>
    <w:p w14:paraId="2AF9DDA2" w14:textId="7077DCA8" w:rsidR="007A70D9" w:rsidRPr="007A70D9" w:rsidRDefault="007A70D9" w:rsidP="007A70D9">
      <w:pPr>
        <w:ind w:firstLine="426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Jednolite studia magisterskie na kierunku </w:t>
      </w:r>
      <w:r w:rsidRPr="007A70D9">
        <w:rPr>
          <w:rFonts w:asciiTheme="minorHAnsi" w:hAnsiTheme="minorHAnsi" w:cstheme="minorHAnsi"/>
          <w:i/>
          <w:iCs/>
          <w:color w:val="000000"/>
          <w:sz w:val="22"/>
          <w:szCs w:val="22"/>
          <w:lang w:eastAsia="pl-PL"/>
        </w:rPr>
        <w:t xml:space="preserve">fizjoterapia </w:t>
      </w:r>
      <w:r w:rsidRPr="007A70D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są w pełni kompatybilne z</w:t>
      </w:r>
      <w:r w:rsidR="004C619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e </w:t>
      </w:r>
      <w:r w:rsidRPr="007A70D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strategią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rozwoju Uczelni. </w:t>
      </w:r>
    </w:p>
    <w:p w14:paraId="4EB847AC" w14:textId="77777777" w:rsidR="007A70D9" w:rsidRPr="007A70D9" w:rsidRDefault="007A70D9" w:rsidP="007A70D9">
      <w:pPr>
        <w:shd w:val="clear" w:color="auto" w:fill="FFFFFF"/>
        <w:ind w:firstLine="426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Koncepcja kształcenia</w:t>
      </w:r>
      <w:r w:rsidRPr="007A70D9">
        <w:rPr>
          <w:rFonts w:cstheme="minorHAnsi"/>
          <w:sz w:val="22"/>
          <w:szCs w:val="22"/>
          <w:lang w:eastAsia="pl-PL"/>
        </w:rPr>
        <w:t xml:space="preserve"> o profilu praktycznym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ma na celu przygotowanie absolwenta do</w:t>
      </w:r>
      <w:r w:rsidRPr="007A70D9">
        <w:rPr>
          <w:rFonts w:cstheme="minorHAnsi"/>
          <w:sz w:val="22"/>
          <w:szCs w:val="22"/>
          <w:lang w:eastAsia="pl-PL"/>
        </w:rPr>
        <w:t xml:space="preserve">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wykonywania zawodu fizjoterapeuty, zgodnie z standardem kształcenia.</w:t>
      </w:r>
    </w:p>
    <w:p w14:paraId="0EA277B1" w14:textId="1B3BC884" w:rsidR="007A70D9" w:rsidRPr="007A70D9" w:rsidRDefault="007A70D9" w:rsidP="007A70D9">
      <w:pPr>
        <w:shd w:val="clear" w:color="auto" w:fill="FFFFFF"/>
        <w:jc w:val="both"/>
        <w:rPr>
          <w:rFonts w:cstheme="minorHAnsi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Na jednolitych  studiach  magisterskich prowadzone są zajęcia umożliwiające zdobycie kompleksowej wiedzy w zakresie fizjoterapii. Realizowane są zajęcia kliniczne i praktyka zawodowa pozwalające na nabycie szczegółowych umiejętności zawodowych. Zajęcia obejmują szeroki zakres treści programowych, które stanowią całościowy program kształcenia na jednolitych studiach magisterskich,</w:t>
      </w:r>
      <w:r w:rsidRPr="007A70D9">
        <w:rPr>
          <w:rFonts w:asciiTheme="minorHAnsi" w:hAnsiTheme="minorHAnsi" w:cstheme="minorHAnsi"/>
          <w:sz w:val="22"/>
          <w:szCs w:val="22"/>
        </w:rPr>
        <w:t xml:space="preserve">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pozwalający na zdobycie </w:t>
      </w:r>
      <w:r w:rsidR="00D20BD8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i wypracowanie specyficznych umiejętności zawodowych dla wysoko kwalifikowanej kadry zawodowej </w:t>
      </w:r>
      <w:r w:rsidR="00D20BD8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z zakresu fizjoterapii.</w:t>
      </w:r>
    </w:p>
    <w:p w14:paraId="09D66B7D" w14:textId="77777777" w:rsidR="007A70D9" w:rsidRPr="007A70D9" w:rsidRDefault="007A70D9" w:rsidP="007A70D9">
      <w:pPr>
        <w:shd w:val="clear" w:color="auto" w:fill="FFFFFF"/>
        <w:ind w:firstLine="426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Cele kształcenia:</w:t>
      </w:r>
    </w:p>
    <w:p w14:paraId="01E65801" w14:textId="002E6B35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przygotowanie zawodowe poprzez uzyskanie wiedzy i umiejętności niezbędnych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do wykonywania diagnostyki funkcjonalnej i obrazowej, prawidłowego i bezpiecznego wykonywania procedur medycznych z zakresu fizjoterapii, stosowania metod fizjoterapii,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a także programowania postępowania fizjoterapeutycznego oraz kontrolowania jego efektów;</w:t>
      </w:r>
    </w:p>
    <w:p w14:paraId="7CCADDAD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przygotowanie do samodzielnej pracy z osobami chorymi i osobami z niepełnosprawnością,</w:t>
      </w:r>
    </w:p>
    <w:p w14:paraId="0DA72259" w14:textId="0FD38DA0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kształtowanie umiejętności prowadzenia szkolenia zawodowego w zakresie procedur fizjoterapeutycznych i nauczania przedmiotów zawodowych oraz prowadzenia badań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i włączania się w pracę zespołów badawczych;</w:t>
      </w:r>
    </w:p>
    <w:p w14:paraId="5FDD7B7C" w14:textId="6DF19239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przygotowanie do samodzielnej pracy w jednostkach ochrony zdrowia, ośrodkach dla osób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br/>
        <w:t>z niepełnosprawnością, ośrodkach sportowych, jednostkach naukowych, administracji państwowej i samorządowej oraz w szkolnictwie;</w:t>
      </w:r>
    </w:p>
    <w:p w14:paraId="4ED72501" w14:textId="5F883303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nabycie umiejętności kierowania zespołem terapeutycznym, organizacji i zarządzania placówkami prowadzącymi działalność fizjoterapeutyczną, pełnienia funkcji kierowniczych </w:t>
      </w:r>
      <w:r w:rsidR="00D20BD8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i nadzorujących w placówkach Ochrony Zdrowia;</w:t>
      </w:r>
    </w:p>
    <w:p w14:paraId="2EB372DA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doskonalenie umiejętności komunikowania się zarówno ze specjalistami, jak i z osobami spoza grona specjalistów przy użyciu różnych kanałów i technik;</w:t>
      </w:r>
    </w:p>
    <w:p w14:paraId="3549E6B8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nabycie umiejętności posługiwania się językiem obcym oraz posługiwania się językiem specjalistycznym;</w:t>
      </w:r>
    </w:p>
    <w:p w14:paraId="6F24EC4B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uzyskanie uprawnień do podjęcia specjalizacji z zakresu fizjoterapii;</w:t>
      </w:r>
    </w:p>
    <w:p w14:paraId="7689F613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przygotowanie do kontynuacji edukacji na studiach trzeciego stopnia (doktoranckich).</w:t>
      </w:r>
    </w:p>
    <w:p w14:paraId="25B2286C" w14:textId="77777777" w:rsidR="007A70D9" w:rsidRPr="007A70D9" w:rsidRDefault="007A70D9" w:rsidP="007A70D9">
      <w:pPr>
        <w:ind w:firstLine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A70D9">
        <w:rPr>
          <w:rFonts w:asciiTheme="minorHAnsi" w:hAnsiTheme="minorHAnsi" w:cstheme="minorHAnsi"/>
          <w:b/>
          <w:bCs/>
          <w:sz w:val="22"/>
          <w:szCs w:val="22"/>
        </w:rPr>
        <w:t>Sylwetka absolwenta</w:t>
      </w:r>
    </w:p>
    <w:p w14:paraId="114E943C" w14:textId="1239F762" w:rsidR="00062348" w:rsidRPr="00093185" w:rsidRDefault="001D19E3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 xml:space="preserve">Fizjoterapeuta (kod zawodu wg Klasyfikacji zawodów i specjalności: 229201) - jego praca ma na celu poprawę kondycji psychofizycznej pacjenta, walkę z bólem i ograniczeniami ruchowymi, a w efekcie przywrócenie do pełnej sprawności organizmu. W swojej pracy stosuje leczenie metodami niefarmakologicznymi i nieoperacyjnymi. </w:t>
      </w:r>
      <w:r w:rsidR="007A70D9" w:rsidRPr="00093185">
        <w:rPr>
          <w:rFonts w:asciiTheme="minorHAnsi" w:hAnsiTheme="minorHAnsi" w:cstheme="minorHAnsi"/>
          <w:sz w:val="22"/>
          <w:szCs w:val="22"/>
        </w:rPr>
        <w:t xml:space="preserve">Zgodnie z </w:t>
      </w:r>
      <w:r w:rsidR="00A866BD" w:rsidRPr="00093185">
        <w:rPr>
          <w:rFonts w:asciiTheme="minorHAnsi" w:hAnsiTheme="minorHAnsi" w:cstheme="minorHAnsi"/>
          <w:sz w:val="22"/>
          <w:szCs w:val="22"/>
        </w:rPr>
        <w:t>Ustawą o zawodzie fizjoterapeuty (Dz. U. 20</w:t>
      </w:r>
      <w:r w:rsidR="00E33F39">
        <w:rPr>
          <w:rFonts w:asciiTheme="minorHAnsi" w:hAnsiTheme="minorHAnsi" w:cstheme="minorHAnsi"/>
          <w:sz w:val="22"/>
          <w:szCs w:val="22"/>
        </w:rPr>
        <w:t>23</w:t>
      </w:r>
      <w:r w:rsidR="00A866BD" w:rsidRPr="00093185">
        <w:rPr>
          <w:rFonts w:asciiTheme="minorHAnsi" w:hAnsiTheme="minorHAnsi" w:cstheme="minorHAnsi"/>
          <w:sz w:val="22"/>
          <w:szCs w:val="22"/>
        </w:rPr>
        <w:t>, poz. 1</w:t>
      </w:r>
      <w:r w:rsidR="00E33F39">
        <w:rPr>
          <w:rFonts w:asciiTheme="minorHAnsi" w:hAnsiTheme="minorHAnsi" w:cstheme="minorHAnsi"/>
          <w:sz w:val="22"/>
          <w:szCs w:val="22"/>
        </w:rPr>
        <w:t xml:space="preserve">213 </w:t>
      </w:r>
      <w:proofErr w:type="spellStart"/>
      <w:r w:rsidR="00A866BD" w:rsidRPr="00093185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A866BD" w:rsidRPr="00093185">
        <w:rPr>
          <w:rFonts w:asciiTheme="minorHAnsi" w:hAnsiTheme="minorHAnsi" w:cstheme="minorHAnsi"/>
          <w:sz w:val="22"/>
          <w:szCs w:val="22"/>
        </w:rPr>
        <w:t xml:space="preserve">. </w:t>
      </w:r>
      <w:r w:rsidR="00E33F39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="00E33F3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E33F39">
        <w:rPr>
          <w:rFonts w:asciiTheme="minorHAnsi" w:hAnsiTheme="minorHAnsi" w:cstheme="minorHAnsi"/>
          <w:sz w:val="22"/>
          <w:szCs w:val="22"/>
        </w:rPr>
        <w:t>. zm.</w:t>
      </w:r>
      <w:r w:rsidR="00A866BD" w:rsidRPr="00093185">
        <w:rPr>
          <w:rFonts w:asciiTheme="minorHAnsi" w:hAnsiTheme="minorHAnsi" w:cstheme="minorHAnsi"/>
          <w:sz w:val="22"/>
          <w:szCs w:val="22"/>
        </w:rPr>
        <w:t>)</w:t>
      </w:r>
      <w:r w:rsidR="00062348" w:rsidRPr="00093185">
        <w:t xml:space="preserve"> z</w:t>
      </w:r>
      <w:r w:rsidR="00062348" w:rsidRPr="00093185">
        <w:rPr>
          <w:rFonts w:asciiTheme="minorHAnsi" w:hAnsiTheme="minorHAnsi" w:cstheme="minorHAnsi"/>
          <w:sz w:val="22"/>
          <w:szCs w:val="22"/>
        </w:rPr>
        <w:t>awód fizjoterapeuty jest samodzielnym zawodem medycznym.</w:t>
      </w:r>
      <w:r w:rsidR="00A866BD" w:rsidRPr="00093185">
        <w:rPr>
          <w:rFonts w:asciiTheme="minorHAnsi" w:hAnsiTheme="minorHAnsi" w:cstheme="minorHAnsi"/>
          <w:sz w:val="22"/>
          <w:szCs w:val="22"/>
        </w:rPr>
        <w:t xml:space="preserve"> </w:t>
      </w:r>
      <w:r w:rsidR="00062348" w:rsidRPr="00093185">
        <w:rPr>
          <w:rFonts w:asciiTheme="minorHAnsi" w:hAnsiTheme="minorHAnsi" w:cstheme="minorHAnsi"/>
          <w:sz w:val="22"/>
          <w:szCs w:val="22"/>
        </w:rPr>
        <w:t xml:space="preserve">Fizjoterapeuta wykonuje zawód z należytą starannością, zgodnie z zasadami etyki zawodowej, poszanowaniem praw pacjenta, dbałością o jego bezpieczeństwo i wykorzystując wskazania aktualnej wiedzy medycznej. Wykonywanie zawodu fizjoterapeuty polega na udzielaniu świadczeń zdrowotnych, </w:t>
      </w:r>
      <w:r w:rsidR="00D20BD8">
        <w:rPr>
          <w:rFonts w:asciiTheme="minorHAnsi" w:hAnsiTheme="minorHAnsi" w:cstheme="minorHAnsi"/>
          <w:sz w:val="22"/>
          <w:szCs w:val="22"/>
        </w:rPr>
        <w:br/>
      </w:r>
      <w:r w:rsidR="00062348" w:rsidRPr="00093185">
        <w:rPr>
          <w:rFonts w:asciiTheme="minorHAnsi" w:hAnsiTheme="minorHAnsi" w:cstheme="minorHAnsi"/>
          <w:sz w:val="22"/>
          <w:szCs w:val="22"/>
        </w:rPr>
        <w:t>w szczególności na:</w:t>
      </w:r>
    </w:p>
    <w:p w14:paraId="0E996B9C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1) diagnostyce funkcjonalnej pacjenta;</w:t>
      </w:r>
    </w:p>
    <w:p w14:paraId="2EC200C9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2) kwalifikowaniu, planowaniu i prowadzeniu fizykoterapii;</w:t>
      </w:r>
    </w:p>
    <w:p w14:paraId="63A4F2F0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3) kwalifikowaniu, planowaniu i prowadzeniu kinezyterapii;</w:t>
      </w:r>
    </w:p>
    <w:p w14:paraId="4A08CBCF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4) kwalifikowaniu, planowaniu i prowadzeniu masażu;</w:t>
      </w:r>
    </w:p>
    <w:p w14:paraId="139937E2" w14:textId="5C044646" w:rsidR="00062348" w:rsidRPr="00093185" w:rsidRDefault="00062348" w:rsidP="00062348">
      <w:pPr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5) zlecaniu wyrobów medycznych, zgodnie z obowiązującymi przepisami wydanymi na podstawie art. 38 ust. 4 ustawy z dnia 12 maja 2011 r. o refundacji leków, środków spożywczych specjalnego przeznaczenia żywieniowego oraz wyrobów medycznych</w:t>
      </w:r>
      <w:r w:rsidR="00E33F39">
        <w:rPr>
          <w:rFonts w:asciiTheme="minorHAnsi" w:hAnsiTheme="minorHAnsi" w:cstheme="minorHAnsi"/>
          <w:sz w:val="22"/>
          <w:szCs w:val="22"/>
        </w:rPr>
        <w:t xml:space="preserve"> (Dz. U. 2024,poz. 930 </w:t>
      </w:r>
      <w:proofErr w:type="spellStart"/>
      <w:r w:rsidR="00E33F3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E33F39">
        <w:rPr>
          <w:rFonts w:asciiTheme="minorHAnsi" w:hAnsiTheme="minorHAnsi" w:cstheme="minorHAnsi"/>
          <w:sz w:val="22"/>
          <w:szCs w:val="22"/>
        </w:rPr>
        <w:t xml:space="preserve">. z </w:t>
      </w:r>
      <w:proofErr w:type="spellStart"/>
      <w:r w:rsidR="00E33F3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E33F39">
        <w:rPr>
          <w:rFonts w:asciiTheme="minorHAnsi" w:hAnsiTheme="minorHAnsi" w:cstheme="minorHAnsi"/>
          <w:sz w:val="22"/>
          <w:szCs w:val="22"/>
        </w:rPr>
        <w:t>. zm.)</w:t>
      </w:r>
      <w:r w:rsidRPr="00093185">
        <w:rPr>
          <w:rFonts w:asciiTheme="minorHAnsi" w:hAnsiTheme="minorHAnsi" w:cstheme="minorHAnsi"/>
          <w:sz w:val="22"/>
          <w:szCs w:val="22"/>
        </w:rPr>
        <w:t>;</w:t>
      </w:r>
    </w:p>
    <w:p w14:paraId="78018827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6) dobieraniu do potrzeb pacjenta wyrobów medycznych;</w:t>
      </w:r>
    </w:p>
    <w:p w14:paraId="6DD14311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7) nauczaniu pacjentów posługiwania się wyrobami medycznymi;</w:t>
      </w:r>
    </w:p>
    <w:p w14:paraId="1006C99B" w14:textId="77777777" w:rsidR="00062348" w:rsidRPr="00093185" w:rsidRDefault="00062348" w:rsidP="00062348">
      <w:p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8) prowadzeniu działalności fizjoprofilaktycznej, polegającej na popularyzowaniu zachowań prozdrowotnych oraz kształtowaniu i podtrzymywaniu sprawności i wydolności osób w różnym wieku w celu zapobiegania niepełnosprawności;</w:t>
      </w:r>
    </w:p>
    <w:p w14:paraId="6F70FE78" w14:textId="77777777" w:rsidR="00062348" w:rsidRPr="00093185" w:rsidRDefault="00062348" w:rsidP="00062348">
      <w:p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9) wydawaniu opinii i orzeczeń odnośnie do stanu funkcjonalnego osób poddawanych fizjoterapii oraz przebiegu procesu fizjoterapii;</w:t>
      </w:r>
    </w:p>
    <w:p w14:paraId="7D902E07" w14:textId="510DFF34" w:rsidR="00062348" w:rsidRPr="00093185" w:rsidRDefault="00062348" w:rsidP="00062348">
      <w:p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lastRenderedPageBreak/>
        <w:t>10) nauczaniu pacjentów mechanizmów kompensacyjnych i adaptacji do zmienionego potencjału funkcji ciała i aktywności.</w:t>
      </w:r>
    </w:p>
    <w:p w14:paraId="3EC571E7" w14:textId="67445525" w:rsidR="007A70D9" w:rsidRPr="007A70D9" w:rsidRDefault="00D31886" w:rsidP="00062348">
      <w:pPr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Fizjoterapeuta n</w:t>
      </w:r>
      <w:r w:rsidR="007A70D9" w:rsidRPr="00093185">
        <w:rPr>
          <w:rFonts w:asciiTheme="minorHAnsi" w:hAnsiTheme="minorHAnsi" w:cstheme="minorHAnsi"/>
          <w:sz w:val="22"/>
          <w:szCs w:val="22"/>
        </w:rPr>
        <w:t xml:space="preserve">adzoruje postępowanie fizjoterapeutyczne lub prowadzi je, stosując metody diagnostyki funkcjonalnej, obrazowej oraz terapii obejmującej ruch, mobilizacje, manipulacje, oddziaływania fizykalne i masaż u pacjentów z zaburzeniami: mięśniowo-szkieletowymi, nerwowo-mięśniowymi, sercowo-naczyniowymi, narządów wewnętrznych i oddechowymi. Ocenia stan kliniczny </w:t>
      </w:r>
      <w:r w:rsidR="007A70D9" w:rsidRPr="007A70D9">
        <w:rPr>
          <w:rFonts w:asciiTheme="minorHAnsi" w:hAnsiTheme="minorHAnsi" w:cstheme="minorHAnsi"/>
          <w:sz w:val="22"/>
          <w:szCs w:val="22"/>
        </w:rPr>
        <w:t xml:space="preserve">pacjenta, </w:t>
      </w:r>
      <w:r w:rsidR="007A70D9" w:rsidRPr="007A70D9">
        <w:rPr>
          <w:rFonts w:asciiTheme="minorHAnsi" w:hAnsiTheme="minorHAnsi" w:cstheme="minorHAnsi"/>
          <w:sz w:val="22"/>
          <w:szCs w:val="22"/>
        </w:rPr>
        <w:br/>
        <w:t xml:space="preserve">w aspekcie przeciwwskazań do terapii. Celem tych działań jest usunięcie lub zmniejszenie występujących przyczyn i objawów niepełnosprawności. Fizjoterapeuta podejmuje działania profilaktyczne dla zapobiegania występowania objawów somatycznych i psychicznych. Prowadzi również dokumentację medyczną postępowania fizjoterapeutycznego i jego wpływu na stan kliniczny pacjenta. Fizjoterapeutę obowiązuje zachowanie tajemnicy zawodowej i przestrzeganie zasad etyki zawodowej. </w:t>
      </w:r>
    </w:p>
    <w:p w14:paraId="37AF8D60" w14:textId="0710AC94" w:rsidR="007A70D9" w:rsidRPr="007A70D9" w:rsidRDefault="007A70D9" w:rsidP="007A70D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A70D9">
        <w:rPr>
          <w:rFonts w:asciiTheme="minorHAnsi" w:hAnsiTheme="minorHAnsi" w:cstheme="minorHAnsi"/>
          <w:sz w:val="22"/>
          <w:szCs w:val="22"/>
        </w:rPr>
        <w:t xml:space="preserve">Współpracuje z pacjentem i jego rodziną pod kątem czynnego ich uczestniczenia w procesie leczenia i profilaktyki z wykorzystaniem znajomości podstaw psychologii i pedagogiki, a także </w:t>
      </w:r>
      <w:r>
        <w:rPr>
          <w:rFonts w:asciiTheme="minorHAnsi" w:hAnsiTheme="minorHAnsi" w:cstheme="minorHAnsi"/>
          <w:sz w:val="22"/>
          <w:szCs w:val="22"/>
        </w:rPr>
        <w:br/>
      </w:r>
      <w:r w:rsidRPr="007A70D9">
        <w:rPr>
          <w:rFonts w:asciiTheme="minorHAnsi" w:hAnsiTheme="minorHAnsi" w:cstheme="minorHAnsi"/>
          <w:sz w:val="22"/>
          <w:szCs w:val="22"/>
        </w:rPr>
        <w:t>- podejmując swoiste zadania - współpracuje z całym zespołem profesjonalistów realizującym program rehabilitacji kompleksowej oraz promocji zdrowia, profilaktyki pierwotnej i wtórnej.</w:t>
      </w:r>
    </w:p>
    <w:p w14:paraId="64CF6946" w14:textId="3EEE9785" w:rsidR="007A70D9" w:rsidRPr="007A70D9" w:rsidRDefault="007A70D9" w:rsidP="007A70D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Absolwent będzie przygotowany do podjęcia zatrudnienia w placówkach służby zdrowia, ośrodkach rehabilitacji dla osób niepełnosprawnych, w ośrodkach promocji zdrowia stosujących specyficzne procedury w zakresie korektywy i kompensacji, w gabinetach odnowy biologicznej, ośrodkach SPA, lecznicach dla zwierząt, w administracji ochrony zdrowia jednostek samorządowych, administracji państwowej a także w organizacjach pozarządowych – realizujących specyficzne zadania na rzecz osób okresowo i trwale niepełnosprawnych, zgodnie z Europejską Deklaracją Standardów </w:t>
      </w:r>
      <w:r>
        <w:rPr>
          <w:rFonts w:asciiTheme="minorHAnsi" w:hAnsiTheme="minorHAnsi" w:cstheme="minorHAnsi"/>
          <w:bCs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 Fizjoterapii oraz obowiązującymi w Polsce unormowaniami prawnymi, dotyczącymi fizjoterapeutów, </w:t>
      </w:r>
      <w:r w:rsidR="00D20BD8">
        <w:rPr>
          <w:rFonts w:asciiTheme="minorHAnsi" w:hAnsiTheme="minorHAnsi" w:cstheme="minorHAnsi"/>
          <w:bCs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bCs/>
          <w:sz w:val="22"/>
          <w:szCs w:val="22"/>
          <w:lang w:eastAsia="pl-PL"/>
        </w:rPr>
        <w:t>w tym Ustawy o zawodzie fizjoterapeuty.</w:t>
      </w:r>
    </w:p>
    <w:p w14:paraId="00D387D8" w14:textId="77777777" w:rsidR="004A5C8D" w:rsidRPr="004E5410" w:rsidRDefault="004A5C8D" w:rsidP="004A5C8D">
      <w:pPr>
        <w:pStyle w:val="Tekstpodstawowy2"/>
        <w:spacing w:line="360" w:lineRule="auto"/>
        <w:rPr>
          <w:rFonts w:cs="Calibri"/>
          <w:b/>
          <w:lang w:val="pl-PL" w:eastAsia="pl-PL"/>
        </w:rPr>
      </w:pPr>
    </w:p>
    <w:p w14:paraId="4E0F2616" w14:textId="77777777" w:rsidR="004A5C8D" w:rsidRPr="00CB5C3C" w:rsidRDefault="004A5C8D" w:rsidP="00CB5C3C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>Opracowanie: …………………………………………………….</w:t>
      </w:r>
    </w:p>
    <w:sectPr w:rsidR="004A5C8D" w:rsidRPr="00CB5C3C" w:rsidSect="001947A5">
      <w:pgSz w:w="11906" w:h="16838"/>
      <w:pgMar w:top="567" w:right="1133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123C15"/>
    <w:multiLevelType w:val="hybridMultilevel"/>
    <w:tmpl w:val="47AAAF6E"/>
    <w:lvl w:ilvl="0" w:tplc="7F52E864">
      <w:numFmt w:val="bullet"/>
      <w:lvlText w:val="•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0307659">
    <w:abstractNumId w:val="6"/>
  </w:num>
  <w:num w:numId="2" w16cid:durableId="647897958">
    <w:abstractNumId w:val="5"/>
  </w:num>
  <w:num w:numId="3" w16cid:durableId="1486362067">
    <w:abstractNumId w:val="2"/>
  </w:num>
  <w:num w:numId="4" w16cid:durableId="614555251">
    <w:abstractNumId w:val="3"/>
  </w:num>
  <w:num w:numId="5" w16cid:durableId="695347030">
    <w:abstractNumId w:val="1"/>
  </w:num>
  <w:num w:numId="6" w16cid:durableId="1459493618">
    <w:abstractNumId w:val="0"/>
  </w:num>
  <w:num w:numId="7" w16cid:durableId="1711614722">
    <w:abstractNumId w:val="8"/>
  </w:num>
  <w:num w:numId="8" w16cid:durableId="2147235295">
    <w:abstractNumId w:val="10"/>
  </w:num>
  <w:num w:numId="9" w16cid:durableId="835657350">
    <w:abstractNumId w:val="4"/>
  </w:num>
  <w:num w:numId="10" w16cid:durableId="1961496589">
    <w:abstractNumId w:val="11"/>
  </w:num>
  <w:num w:numId="11" w16cid:durableId="480922991">
    <w:abstractNumId w:val="7"/>
  </w:num>
  <w:num w:numId="12" w16cid:durableId="161004122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69A"/>
    <w:rsid w:val="000369A6"/>
    <w:rsid w:val="00062348"/>
    <w:rsid w:val="00093185"/>
    <w:rsid w:val="00173503"/>
    <w:rsid w:val="001947A5"/>
    <w:rsid w:val="001D19E3"/>
    <w:rsid w:val="002A039F"/>
    <w:rsid w:val="00375985"/>
    <w:rsid w:val="003E5127"/>
    <w:rsid w:val="0045397F"/>
    <w:rsid w:val="004A5C8D"/>
    <w:rsid w:val="004C6193"/>
    <w:rsid w:val="00581B9C"/>
    <w:rsid w:val="00635669"/>
    <w:rsid w:val="00636B90"/>
    <w:rsid w:val="006A6083"/>
    <w:rsid w:val="006C0653"/>
    <w:rsid w:val="00752079"/>
    <w:rsid w:val="007A70D9"/>
    <w:rsid w:val="00844F3F"/>
    <w:rsid w:val="008E369A"/>
    <w:rsid w:val="00A1351D"/>
    <w:rsid w:val="00A85BA6"/>
    <w:rsid w:val="00A866BD"/>
    <w:rsid w:val="00AB6500"/>
    <w:rsid w:val="00B41C30"/>
    <w:rsid w:val="00B73C09"/>
    <w:rsid w:val="00BD18E1"/>
    <w:rsid w:val="00BE4442"/>
    <w:rsid w:val="00C149E6"/>
    <w:rsid w:val="00C27528"/>
    <w:rsid w:val="00C621C8"/>
    <w:rsid w:val="00CA39FA"/>
    <w:rsid w:val="00CB5C3C"/>
    <w:rsid w:val="00CE6CF1"/>
    <w:rsid w:val="00D20BD8"/>
    <w:rsid w:val="00D31886"/>
    <w:rsid w:val="00E33F39"/>
    <w:rsid w:val="00E47BBF"/>
    <w:rsid w:val="00E52681"/>
    <w:rsid w:val="00ED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1E146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1101</Words>
  <Characters>7778</Characters>
  <Application>Microsoft Office Word</Application>
  <DocSecurity>0</DocSecurity>
  <Lines>176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XXX</cp:lastModifiedBy>
  <cp:revision>3</cp:revision>
  <cp:lastPrinted>2024-04-03T16:56:00Z</cp:lastPrinted>
  <dcterms:created xsi:type="dcterms:W3CDTF">2025-03-02T15:27:00Z</dcterms:created>
  <dcterms:modified xsi:type="dcterms:W3CDTF">2025-03-05T13:29:00Z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2672dc56d58bc9100487968c108d9e2914711e5d3880939cd385822866e62c8f</vt:lpwstr>
  </property>
</Properties>
</file>