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AC0347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053C86">
        <w:rPr>
          <w:rFonts w:asciiTheme="minorHAnsi" w:hAnsiTheme="minorHAnsi" w:cstheme="minorHAnsi"/>
          <w:szCs w:val="24"/>
        </w:rPr>
        <w:t>10</w:t>
      </w:r>
      <w:r w:rsidR="001134DF">
        <w:rPr>
          <w:rFonts w:asciiTheme="minorHAnsi" w:hAnsiTheme="minorHAnsi" w:cstheme="minorHAnsi"/>
          <w:szCs w:val="24"/>
        </w:rPr>
        <w:t>-0</w:t>
      </w:r>
      <w:r w:rsidR="00286C9F">
        <w:rPr>
          <w:rFonts w:asciiTheme="minorHAnsi" w:hAnsiTheme="minorHAnsi" w:cstheme="minorHAnsi"/>
          <w:szCs w:val="24"/>
        </w:rPr>
        <w:t>4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16787FB2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053C86">
        <w:rPr>
          <w:rFonts w:asciiTheme="minorHAnsi" w:hAnsiTheme="minorHAnsi" w:cstheme="minorHAnsi"/>
          <w:b/>
          <w:bCs/>
          <w:sz w:val="28"/>
          <w:szCs w:val="26"/>
        </w:rPr>
        <w:t>01/AK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2EF1FE00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>ADIUNKTA</w:t>
      </w:r>
    </w:p>
    <w:p w14:paraId="38CDCD4E" w14:textId="3AF28ED1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inżynieryjno-technicznych</w:t>
      </w:r>
    </w:p>
    <w:p w14:paraId="45F5A681" w14:textId="14FC89DF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053C86">
        <w:rPr>
          <w:rFonts w:asciiTheme="minorHAnsi" w:hAnsiTheme="minorHAnsi" w:cstheme="minorHAnsi"/>
          <w:b/>
          <w:sz w:val="24"/>
          <w:szCs w:val="26"/>
        </w:rPr>
        <w:t>architektura i urbanistyka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5ECEAF5A" w14:textId="77777777" w:rsidR="00053C86" w:rsidRPr="00053C86" w:rsidRDefault="00053C86" w:rsidP="00053C86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Tytuł zawodowy co najmniej doktora w dyscyplinie architektura i urbanistyka (lub pokrewnej), </w:t>
      </w:r>
      <w:r w:rsidRPr="00053C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br/>
        <w:t>w zakresie tematycznym związanym z architekturą krajobrazu.</w:t>
      </w:r>
    </w:p>
    <w:p w14:paraId="3A2F7409" w14:textId="2CA6F314" w:rsidR="00846C81" w:rsidRPr="00846C81" w:rsidRDefault="00053C86" w:rsidP="00846C81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Biegła znajomość języka polskiego w mowie i piśmie.</w:t>
      </w:r>
    </w:p>
    <w:p w14:paraId="751C1C80" w14:textId="77777777" w:rsidR="00053C86" w:rsidRDefault="00053C86" w:rsidP="00053C86">
      <w:pPr>
        <w:numPr>
          <w:ilvl w:val="0"/>
          <w:numId w:val="3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Gotowość do zatrudnienia w Akademii Bialskiej im. Jana Pawła II jako podstawowym miejscu pracy.</w:t>
      </w:r>
    </w:p>
    <w:p w14:paraId="64CFBCA5" w14:textId="77777777" w:rsidR="00846C81" w:rsidRPr="00053C86" w:rsidRDefault="00846C81" w:rsidP="00846C81">
      <w:pPr>
        <w:suppressAutoHyphens/>
        <w:autoSpaceDE w:val="0"/>
        <w:spacing w:line="276" w:lineRule="auto"/>
        <w:ind w:left="72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50D58651" w14:textId="77777777" w:rsidR="00053C86" w:rsidRPr="00053C86" w:rsidRDefault="00053C86" w:rsidP="00053C86">
      <w:pPr>
        <w:pStyle w:val="Akapitzlist"/>
        <w:numPr>
          <w:ilvl w:val="0"/>
          <w:numId w:val="5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Udokumentowanego, co najmniej 4-letniego doświadczenia w pracy dydaktycznej lub uznanego dorobku zawodowego w odpowiedniej specjalności.</w:t>
      </w:r>
    </w:p>
    <w:p w14:paraId="2A8EB515" w14:textId="77777777" w:rsidR="00053C86" w:rsidRPr="00053C86" w:rsidRDefault="00053C86" w:rsidP="00053C86">
      <w:pPr>
        <w:pStyle w:val="Akapitzlist"/>
        <w:numPr>
          <w:ilvl w:val="0"/>
          <w:numId w:val="5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Znajomość zagadnień związanych z roślinnością ozdobną, dendrologią, urządzaniem terenów zieleni.</w:t>
      </w:r>
    </w:p>
    <w:p w14:paraId="3FC5B06F" w14:textId="77777777" w:rsidR="00053C86" w:rsidRPr="00053C86" w:rsidRDefault="00053C86" w:rsidP="00053C86">
      <w:pPr>
        <w:pStyle w:val="Akapitzlist"/>
        <w:numPr>
          <w:ilvl w:val="0"/>
          <w:numId w:val="5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Znajomość zagadnień związanych z budową, projektowaniem i pielęgnacją obiektów architektury krajobrazu.</w:t>
      </w:r>
    </w:p>
    <w:p w14:paraId="1E0E68F2" w14:textId="77777777" w:rsidR="00053C86" w:rsidRPr="00053C86" w:rsidRDefault="00053C86" w:rsidP="00053C86">
      <w:pPr>
        <w:pStyle w:val="Akapitzlist"/>
        <w:numPr>
          <w:ilvl w:val="0"/>
          <w:numId w:val="5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Znajomość języka angielskiego lub innego języka nowożytnego.</w:t>
      </w:r>
    </w:p>
    <w:p w14:paraId="29DCBE7E" w14:textId="77777777" w:rsidR="00053C86" w:rsidRPr="00053C86" w:rsidRDefault="00053C86" w:rsidP="00053C86">
      <w:pPr>
        <w:pStyle w:val="Akapitzlist"/>
        <w:numPr>
          <w:ilvl w:val="0"/>
          <w:numId w:val="5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Gotowość do współpracy w realizacji zadań dydaktycznych i organizacyjnych</w:t>
      </w:r>
    </w:p>
    <w:p w14:paraId="1484B28E" w14:textId="77777777" w:rsidR="00053C86" w:rsidRPr="00053C86" w:rsidRDefault="00053C86" w:rsidP="00053C86">
      <w:pPr>
        <w:pStyle w:val="Akapitzlist"/>
        <w:numPr>
          <w:ilvl w:val="0"/>
          <w:numId w:val="5"/>
        </w:num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Dyspozycyjność.</w:t>
      </w:r>
    </w:p>
    <w:p w14:paraId="7EA848E4" w14:textId="799782D2" w:rsidR="00365340" w:rsidRPr="00053C86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3DD97B94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Oświadczenie kandydata że spełnia wymogi określone w art. 113 ustawy z dn. 20 lipca 2018 r. Prawo 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29C0F13B" w14:textId="77777777" w:rsidR="00D223E9" w:rsidRPr="004A7FEE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7D17E7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lang w:eastAsia="zh-CN"/>
        </w:rPr>
      </w:pPr>
    </w:p>
    <w:p w14:paraId="6C31A45C" w14:textId="5137AF46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01/AK/2025”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„Dokumenty aplikacyjne – Konkurs nr 01/AK/2025”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 terminie  do 30.05.2025 r.</w:t>
      </w:r>
    </w:p>
    <w:p w14:paraId="5DE0CA83" w14:textId="4482B903" w:rsidR="00D223E9" w:rsidRPr="00846C81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czerwcu 2025 roku.</w:t>
      </w:r>
    </w:p>
    <w:p w14:paraId="13C5EBD1" w14:textId="3D10E407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 ust.3 ustawy z dn. 20 lipca 2018 r. Prawo o szkolnictwie wyższym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3"/>
  </w:num>
  <w:num w:numId="2" w16cid:durableId="422728751">
    <w:abstractNumId w:val="1"/>
  </w:num>
  <w:num w:numId="3" w16cid:durableId="163127294">
    <w:abstractNumId w:val="4"/>
  </w:num>
  <w:num w:numId="4" w16cid:durableId="540826774">
    <w:abstractNumId w:val="0"/>
  </w:num>
  <w:num w:numId="5" w16cid:durableId="2100367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772ED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37520"/>
    <w:rsid w:val="005C44F3"/>
    <w:rsid w:val="00661ED9"/>
    <w:rsid w:val="006A282D"/>
    <w:rsid w:val="006E7AED"/>
    <w:rsid w:val="007933AD"/>
    <w:rsid w:val="007A0F96"/>
    <w:rsid w:val="007C1330"/>
    <w:rsid w:val="007C2DB8"/>
    <w:rsid w:val="007D17E7"/>
    <w:rsid w:val="00846C81"/>
    <w:rsid w:val="008547D0"/>
    <w:rsid w:val="008562A1"/>
    <w:rsid w:val="008E4601"/>
    <w:rsid w:val="00947D82"/>
    <w:rsid w:val="00971A32"/>
    <w:rsid w:val="009952C5"/>
    <w:rsid w:val="00A42D20"/>
    <w:rsid w:val="00A7522A"/>
    <w:rsid w:val="00A91562"/>
    <w:rsid w:val="00A9297E"/>
    <w:rsid w:val="00B102B7"/>
    <w:rsid w:val="00B26ECC"/>
    <w:rsid w:val="00BA457E"/>
    <w:rsid w:val="00D12C51"/>
    <w:rsid w:val="00D223E9"/>
    <w:rsid w:val="00D62966"/>
    <w:rsid w:val="00DF651E"/>
    <w:rsid w:val="00EA71CB"/>
    <w:rsid w:val="00F2354D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15</cp:revision>
  <dcterms:created xsi:type="dcterms:W3CDTF">2024-05-08T10:34:00Z</dcterms:created>
  <dcterms:modified xsi:type="dcterms:W3CDTF">2025-04-10T12:55:00Z</dcterms:modified>
</cp:coreProperties>
</file>