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C52D8" w14:textId="2FEE577D" w:rsidR="00E22417" w:rsidRPr="00E22417" w:rsidRDefault="00E22417" w:rsidP="00E22417">
      <w:pPr>
        <w:widowControl/>
        <w:suppressAutoHyphens w:val="0"/>
        <w:jc w:val="right"/>
        <w:rPr>
          <w:rFonts w:eastAsia="Times New Roman"/>
          <w:i/>
          <w:iCs/>
          <w:kern w:val="2"/>
          <w:sz w:val="20"/>
          <w:szCs w:val="20"/>
          <w14:ligatures w14:val="standardContextual"/>
        </w:rPr>
      </w:pPr>
      <w:r w:rsidRPr="00E22417">
        <w:rPr>
          <w:rFonts w:eastAsia="Calibri"/>
          <w:b/>
          <w:bCs/>
          <w:i/>
          <w:iCs/>
          <w:kern w:val="0"/>
          <w:sz w:val="20"/>
          <w:szCs w:val="20"/>
          <w:lang w:eastAsia="en-US"/>
        </w:rPr>
        <w:t xml:space="preserve">Załącznik nr </w:t>
      </w:r>
      <w:r w:rsidRPr="00E22417">
        <w:rPr>
          <w:rFonts w:eastAsia="Calibri"/>
          <w:b/>
          <w:bCs/>
          <w:i/>
          <w:iCs/>
          <w:kern w:val="0"/>
          <w:sz w:val="20"/>
          <w:szCs w:val="20"/>
          <w:lang w:eastAsia="en-US"/>
        </w:rPr>
        <w:t>3</w:t>
      </w:r>
      <w:r w:rsidRPr="00E22417">
        <w:rPr>
          <w:rFonts w:eastAsia="Calibri"/>
          <w:b/>
          <w:bCs/>
          <w:i/>
          <w:iCs/>
          <w:kern w:val="0"/>
          <w:sz w:val="20"/>
          <w:szCs w:val="20"/>
          <w:lang w:eastAsia="en-US"/>
        </w:rPr>
        <w:br/>
      </w:r>
      <w:r w:rsidRPr="00E22417">
        <w:rPr>
          <w:rFonts w:eastAsia="Calibri"/>
          <w:i/>
          <w:iCs/>
          <w:kern w:val="0"/>
          <w:sz w:val="20"/>
          <w:szCs w:val="20"/>
          <w:lang w:eastAsia="en-US"/>
        </w:rPr>
        <w:t xml:space="preserve">do </w:t>
      </w:r>
      <w:r w:rsidRPr="00E22417">
        <w:rPr>
          <w:rFonts w:eastAsia="Times New Roman"/>
          <w:i/>
          <w:iCs/>
          <w:kern w:val="2"/>
          <w:sz w:val="20"/>
          <w:szCs w:val="20"/>
          <w14:ligatures w14:val="standardContextual"/>
        </w:rPr>
        <w:t>regulaminu Centrum Komercjalizacji</w:t>
      </w:r>
    </w:p>
    <w:p w14:paraId="6F330E5E" w14:textId="77777777" w:rsidR="00E22417" w:rsidRPr="00E22417" w:rsidRDefault="00E22417" w:rsidP="00E22417">
      <w:pPr>
        <w:widowControl/>
        <w:suppressAutoHyphens w:val="0"/>
        <w:spacing w:after="160" w:line="276" w:lineRule="auto"/>
        <w:rPr>
          <w:rFonts w:eastAsiaTheme="minorHAnsi"/>
          <w:b/>
          <w:bCs/>
          <w:kern w:val="2"/>
          <w:lang w:eastAsia="en-US"/>
          <w14:ligatures w14:val="standardContextual"/>
        </w:rPr>
      </w:pPr>
    </w:p>
    <w:p w14:paraId="6CB7E9E3" w14:textId="77777777" w:rsidR="008F43EA" w:rsidRPr="00E22417" w:rsidRDefault="008F43EA" w:rsidP="00233EBA">
      <w:pPr>
        <w:spacing w:line="23" w:lineRule="atLeast"/>
        <w:jc w:val="center"/>
        <w:rPr>
          <w:rFonts w:eastAsia="Times New Roman"/>
          <w:b/>
        </w:rPr>
      </w:pPr>
    </w:p>
    <w:p w14:paraId="3E604FA2" w14:textId="2DC80015" w:rsidR="008A4ACC" w:rsidRPr="00E22417" w:rsidRDefault="000E1557" w:rsidP="00233EBA">
      <w:pPr>
        <w:spacing w:line="23" w:lineRule="atLeast"/>
        <w:jc w:val="center"/>
        <w:rPr>
          <w:rFonts w:eastAsia="Times New Roman"/>
          <w:b/>
        </w:rPr>
      </w:pPr>
      <w:r w:rsidRPr="00E22417">
        <w:rPr>
          <w:rFonts w:eastAsia="Times New Roman"/>
          <w:b/>
        </w:rPr>
        <w:t xml:space="preserve">UMOWA </w:t>
      </w:r>
    </w:p>
    <w:p w14:paraId="0FDBC455" w14:textId="77777777" w:rsidR="008A4ACC" w:rsidRPr="00E22417" w:rsidRDefault="000E1557" w:rsidP="00233EBA">
      <w:pPr>
        <w:spacing w:line="23" w:lineRule="atLeast"/>
        <w:jc w:val="center"/>
        <w:rPr>
          <w:rFonts w:eastAsia="Times New Roman"/>
          <w:b/>
        </w:rPr>
      </w:pPr>
      <w:r w:rsidRPr="00E22417">
        <w:rPr>
          <w:rFonts w:eastAsia="Times New Roman"/>
          <w:b/>
        </w:rPr>
        <w:t>O PRZENIESIENIE PRAW DO WYNIKÓW PRACY NAUKOWO-BADAWCZEJ</w:t>
      </w:r>
    </w:p>
    <w:p w14:paraId="7D07B97B" w14:textId="77777777" w:rsidR="000E1557" w:rsidRPr="00E22417" w:rsidRDefault="000E1557" w:rsidP="000E1557">
      <w:pPr>
        <w:spacing w:line="276" w:lineRule="auto"/>
        <w:jc w:val="center"/>
      </w:pPr>
      <w:r w:rsidRPr="00E22417">
        <w:rPr>
          <w:b/>
          <w:bCs/>
        </w:rPr>
        <w:t xml:space="preserve">WNT </w:t>
      </w:r>
      <w:r w:rsidRPr="00E22417">
        <w:t>________________</w:t>
      </w:r>
    </w:p>
    <w:p w14:paraId="2C63A443" w14:textId="77777777" w:rsidR="000E1557" w:rsidRPr="00E22417" w:rsidRDefault="000E1557" w:rsidP="00233EBA">
      <w:pPr>
        <w:spacing w:line="23" w:lineRule="atLeast"/>
        <w:jc w:val="center"/>
        <w:rPr>
          <w:rFonts w:eastAsia="Times New Roman"/>
          <w:b/>
        </w:rPr>
      </w:pPr>
    </w:p>
    <w:p w14:paraId="05A16C7E" w14:textId="77777777" w:rsidR="008A4ACC" w:rsidRPr="00E22417" w:rsidRDefault="008A4ACC" w:rsidP="00233EBA">
      <w:pPr>
        <w:spacing w:line="23" w:lineRule="atLeast"/>
        <w:rPr>
          <w:rFonts w:eastAsia="Times New Roman"/>
        </w:rPr>
      </w:pPr>
    </w:p>
    <w:p w14:paraId="1CCBE28F" w14:textId="77777777" w:rsidR="008A4ACC" w:rsidRPr="00E22417" w:rsidRDefault="000E1557" w:rsidP="000E1557">
      <w:pPr>
        <w:spacing w:line="23" w:lineRule="atLeast"/>
        <w:rPr>
          <w:rFonts w:eastAsia="Times New Roman"/>
        </w:rPr>
      </w:pPr>
      <w:r w:rsidRPr="00E22417">
        <w:rPr>
          <w:rFonts w:eastAsia="Times New Roman"/>
        </w:rPr>
        <w:t>Z</w:t>
      </w:r>
      <w:r w:rsidR="008A4ACC" w:rsidRPr="00E22417">
        <w:rPr>
          <w:rFonts w:eastAsia="Times New Roman"/>
        </w:rPr>
        <w:t xml:space="preserve">awarta w dniu </w:t>
      </w:r>
      <w:r w:rsidRPr="00E22417">
        <w:t>________________</w:t>
      </w:r>
      <w:r w:rsidRPr="00E22417">
        <w:rPr>
          <w:rFonts w:eastAsia="Times New Roman"/>
        </w:rPr>
        <w:t xml:space="preserve">r. w </w:t>
      </w:r>
      <w:r w:rsidRPr="00E22417">
        <w:t xml:space="preserve">Białej Podlaskiej </w:t>
      </w:r>
      <w:r w:rsidR="008A4ACC" w:rsidRPr="00E22417">
        <w:rPr>
          <w:rFonts w:eastAsia="Times New Roman"/>
        </w:rPr>
        <w:t>pomiędzy:</w:t>
      </w:r>
    </w:p>
    <w:p w14:paraId="54BF580C" w14:textId="77777777" w:rsidR="008A4ACC" w:rsidRPr="00E22417" w:rsidRDefault="008A4ACC" w:rsidP="00233EBA">
      <w:pPr>
        <w:spacing w:line="23" w:lineRule="atLeast"/>
        <w:rPr>
          <w:rFonts w:eastAsia="Times New Roman"/>
          <w:b/>
        </w:rPr>
      </w:pPr>
    </w:p>
    <w:p w14:paraId="4BA1A4DE" w14:textId="036A1641" w:rsidR="00C766DB" w:rsidRPr="00E22417" w:rsidRDefault="000E1557" w:rsidP="00E22417">
      <w:pPr>
        <w:spacing w:line="276" w:lineRule="auto"/>
        <w:jc w:val="both"/>
      </w:pPr>
      <w:r w:rsidRPr="00E22417">
        <w:rPr>
          <w:b/>
          <w:bCs/>
        </w:rPr>
        <w:t>Akademią Bialską im. Jana Pawła II</w:t>
      </w:r>
      <w:r w:rsidRPr="00E22417">
        <w:t xml:space="preserve"> z siedzibą w: ul. </w:t>
      </w:r>
      <w:proofErr w:type="spellStart"/>
      <w:r w:rsidRPr="00E22417">
        <w:t>Sidorska</w:t>
      </w:r>
      <w:proofErr w:type="spellEnd"/>
      <w:r w:rsidRPr="00E22417">
        <w:t xml:space="preserve"> 95/97, 21-500 Biała Podlaska, </w:t>
      </w:r>
      <w:r w:rsidR="00E22417">
        <w:br/>
      </w:r>
      <w:r w:rsidRPr="00E22417">
        <w:t xml:space="preserve">NIP 537-21-31-853, REGON 030310705 </w:t>
      </w:r>
      <w:bookmarkStart w:id="0" w:name="_Hlk194326458"/>
      <w:r w:rsidRPr="00E22417">
        <w:t>reprezentowaną przez:</w:t>
      </w:r>
    </w:p>
    <w:p w14:paraId="133EB0B1" w14:textId="77777777" w:rsidR="000E1557" w:rsidRPr="00E22417" w:rsidRDefault="000E1557" w:rsidP="00D34C75">
      <w:pPr>
        <w:spacing w:line="276" w:lineRule="auto"/>
        <w:jc w:val="both"/>
      </w:pPr>
      <w:r w:rsidRPr="00E22417">
        <w:t xml:space="preserve">_____________________________________________ </w:t>
      </w:r>
      <w:bookmarkEnd w:id="0"/>
      <w:r w:rsidRPr="00E22417">
        <w:t>– rektora,</w:t>
      </w:r>
    </w:p>
    <w:p w14:paraId="670D3A2F" w14:textId="3623D22B" w:rsidR="000E1557" w:rsidRPr="00E22417" w:rsidRDefault="000E1557" w:rsidP="000E1557">
      <w:pPr>
        <w:spacing w:line="276" w:lineRule="auto"/>
        <w:jc w:val="both"/>
      </w:pPr>
      <w:r w:rsidRPr="00E22417">
        <w:t>zwaną dalej "</w:t>
      </w:r>
      <w:r w:rsidR="00D34C75">
        <w:t>u</w:t>
      </w:r>
      <w:r w:rsidRPr="00E22417">
        <w:t>czelnią",</w:t>
      </w:r>
    </w:p>
    <w:p w14:paraId="017E0CA6" w14:textId="77777777" w:rsidR="000E1557" w:rsidRPr="00E22417" w:rsidRDefault="000E1557" w:rsidP="000E1557">
      <w:pPr>
        <w:spacing w:line="276" w:lineRule="auto"/>
        <w:jc w:val="both"/>
      </w:pPr>
      <w:r w:rsidRPr="00E22417">
        <w:t>a</w:t>
      </w:r>
    </w:p>
    <w:p w14:paraId="5BB7DB2C" w14:textId="7033241F" w:rsidR="000E1557" w:rsidRDefault="000E1557" w:rsidP="000E1557">
      <w:pPr>
        <w:spacing w:line="276" w:lineRule="auto"/>
        <w:jc w:val="both"/>
      </w:pPr>
      <w:r w:rsidRPr="00E22417">
        <w:t>___________________________________________ adres: _________________</w:t>
      </w:r>
    </w:p>
    <w:p w14:paraId="0B396BBD" w14:textId="6A26CAF3" w:rsidR="00D60B09" w:rsidRPr="00E22417" w:rsidRDefault="00E36E43" w:rsidP="00D60B09">
      <w:pPr>
        <w:spacing w:line="276" w:lineRule="auto"/>
        <w:jc w:val="both"/>
      </w:pPr>
      <w:r w:rsidRPr="00E22417">
        <w:t xml:space="preserve">NIP _________________, </w:t>
      </w:r>
      <w:proofErr w:type="spellStart"/>
      <w:r w:rsidRPr="00E22417">
        <w:t>REGON_________________</w:t>
      </w:r>
      <w:r w:rsidR="00D60B09" w:rsidRPr="00E22417">
        <w:t>reprezentowaną</w:t>
      </w:r>
      <w:proofErr w:type="spellEnd"/>
      <w:r w:rsidR="00D60B09" w:rsidRPr="00E22417">
        <w:t xml:space="preserve"> przez:</w:t>
      </w:r>
    </w:p>
    <w:p w14:paraId="0625236E" w14:textId="34E6E044" w:rsidR="00D60B09" w:rsidRPr="00E22417" w:rsidRDefault="00D60B09" w:rsidP="00D60B09">
      <w:pPr>
        <w:spacing w:line="276" w:lineRule="auto"/>
        <w:jc w:val="both"/>
      </w:pPr>
      <w:bookmarkStart w:id="1" w:name="_Hlk194326551"/>
      <w:r w:rsidRPr="00E22417">
        <w:t>_____________________________________________</w:t>
      </w:r>
    </w:p>
    <w:bookmarkEnd w:id="1"/>
    <w:p w14:paraId="376020E5" w14:textId="458A12ED" w:rsidR="008A4ACC" w:rsidRPr="00E22417" w:rsidRDefault="000E1557" w:rsidP="000E1557">
      <w:pPr>
        <w:spacing w:line="23" w:lineRule="atLeast"/>
        <w:rPr>
          <w:rFonts w:eastAsia="Times New Roman"/>
        </w:rPr>
      </w:pPr>
      <w:r w:rsidRPr="00E22417">
        <w:t xml:space="preserve">zwaną dalej </w:t>
      </w:r>
      <w:r w:rsidR="008A4ACC" w:rsidRPr="00E22417">
        <w:rPr>
          <w:rFonts w:eastAsia="Times New Roman"/>
        </w:rPr>
        <w:t>„</w:t>
      </w:r>
      <w:r w:rsidR="00D34C75">
        <w:rPr>
          <w:rFonts w:eastAsia="Times New Roman"/>
        </w:rPr>
        <w:t>w</w:t>
      </w:r>
      <w:r w:rsidR="001E79AF" w:rsidRPr="00E22417">
        <w:rPr>
          <w:rFonts w:eastAsia="Times New Roman"/>
        </w:rPr>
        <w:t>spółtwórc</w:t>
      </w:r>
      <w:r w:rsidR="006E591C" w:rsidRPr="00E22417">
        <w:rPr>
          <w:rFonts w:eastAsia="Times New Roman"/>
        </w:rPr>
        <w:t>ą</w:t>
      </w:r>
      <w:r w:rsidR="008A4ACC" w:rsidRPr="00E22417">
        <w:rPr>
          <w:rFonts w:eastAsia="Times New Roman"/>
        </w:rPr>
        <w:t>”.</w:t>
      </w:r>
    </w:p>
    <w:p w14:paraId="7DDAC46F" w14:textId="77777777" w:rsidR="000E1557" w:rsidRPr="00E22417" w:rsidRDefault="000E1557" w:rsidP="00233EBA">
      <w:pPr>
        <w:autoSpaceDE w:val="0"/>
        <w:spacing w:before="120" w:after="120" w:line="23" w:lineRule="atLeast"/>
        <w:jc w:val="center"/>
        <w:rPr>
          <w:rFonts w:eastAsia="Arial"/>
          <w:b/>
        </w:rPr>
      </w:pPr>
    </w:p>
    <w:p w14:paraId="4CAECEF5" w14:textId="5D04DA99" w:rsidR="008A4ACC" w:rsidRPr="00E22417" w:rsidRDefault="008A4ACC" w:rsidP="00233EBA">
      <w:pPr>
        <w:autoSpaceDE w:val="0"/>
        <w:spacing w:before="120" w:after="120" w:line="23" w:lineRule="atLeast"/>
        <w:jc w:val="center"/>
        <w:rPr>
          <w:rFonts w:eastAsia="Arial"/>
          <w:b/>
        </w:rPr>
      </w:pPr>
      <w:r w:rsidRPr="00E22417">
        <w:rPr>
          <w:rFonts w:eastAsia="Arial"/>
          <w:b/>
        </w:rPr>
        <w:t>§ 1</w:t>
      </w:r>
    </w:p>
    <w:p w14:paraId="694677ED" w14:textId="7F2F6CD9" w:rsidR="008A4ACC" w:rsidRPr="00E22417" w:rsidRDefault="008A4ACC" w:rsidP="00233EBA">
      <w:pPr>
        <w:spacing w:line="23" w:lineRule="atLeast"/>
        <w:rPr>
          <w:rFonts w:eastAsia="Times New Roman"/>
        </w:rPr>
      </w:pPr>
      <w:r w:rsidRPr="00E22417">
        <w:rPr>
          <w:rFonts w:eastAsia="Times New Roman"/>
        </w:rPr>
        <w:t xml:space="preserve">Strony zgodnie oświadczają, że </w:t>
      </w:r>
      <w:r w:rsidR="001E79AF" w:rsidRPr="00E22417">
        <w:rPr>
          <w:rFonts w:eastAsia="Times New Roman"/>
        </w:rPr>
        <w:t xml:space="preserve">we </w:t>
      </w:r>
      <w:r w:rsidR="00F86571">
        <w:rPr>
          <w:rFonts w:eastAsia="Times New Roman"/>
        </w:rPr>
        <w:t>w</w:t>
      </w:r>
      <w:r w:rsidR="002A4F7C" w:rsidRPr="00E22417">
        <w:rPr>
          <w:rFonts w:eastAsia="Times New Roman"/>
        </w:rPr>
        <w:t>spółtwórcy w</w:t>
      </w:r>
      <w:r w:rsidRPr="00E22417">
        <w:rPr>
          <w:rFonts w:eastAsia="Times New Roman"/>
        </w:rPr>
        <w:t>ykon</w:t>
      </w:r>
      <w:r w:rsidR="002A4F7C" w:rsidRPr="00E22417">
        <w:rPr>
          <w:rFonts w:eastAsia="Times New Roman"/>
        </w:rPr>
        <w:t>a</w:t>
      </w:r>
      <w:r w:rsidR="00406A64" w:rsidRPr="00E22417">
        <w:rPr>
          <w:rFonts w:eastAsia="Times New Roman"/>
        </w:rPr>
        <w:t>li</w:t>
      </w:r>
      <w:r w:rsidR="001B5EB3" w:rsidRPr="00E22417">
        <w:rPr>
          <w:rFonts w:eastAsia="Times New Roman"/>
        </w:rPr>
        <w:t xml:space="preserve"> </w:t>
      </w:r>
      <w:r w:rsidR="001E79AF" w:rsidRPr="00E22417">
        <w:rPr>
          <w:rFonts w:eastAsia="Times New Roman"/>
        </w:rPr>
        <w:t>prac</w:t>
      </w:r>
      <w:r w:rsidR="001B5EB3" w:rsidRPr="00E22417">
        <w:rPr>
          <w:rFonts w:eastAsia="Times New Roman"/>
        </w:rPr>
        <w:t>e</w:t>
      </w:r>
      <w:r w:rsidR="001E79AF" w:rsidRPr="00E22417">
        <w:rPr>
          <w:rFonts w:eastAsia="Times New Roman"/>
        </w:rPr>
        <w:t xml:space="preserve"> naukowo-badawcz</w:t>
      </w:r>
      <w:r w:rsidR="001B5EB3" w:rsidRPr="00E22417">
        <w:rPr>
          <w:rFonts w:eastAsia="Times New Roman"/>
        </w:rPr>
        <w:t>e</w:t>
      </w:r>
      <w:r w:rsidRPr="00E22417">
        <w:rPr>
          <w:rFonts w:eastAsia="Times New Roman"/>
        </w:rPr>
        <w:t>, zwan</w:t>
      </w:r>
      <w:r w:rsidR="00A32D73" w:rsidRPr="00E22417">
        <w:rPr>
          <w:rFonts w:eastAsia="Times New Roman"/>
        </w:rPr>
        <w:t>e</w:t>
      </w:r>
      <w:r w:rsidRPr="00E22417">
        <w:rPr>
          <w:rFonts w:eastAsia="Times New Roman"/>
        </w:rPr>
        <w:t xml:space="preserve"> dalej „prac</w:t>
      </w:r>
      <w:r w:rsidR="003912F6" w:rsidRPr="00E22417">
        <w:rPr>
          <w:rFonts w:eastAsia="Times New Roman"/>
        </w:rPr>
        <w:t>ami</w:t>
      </w:r>
      <w:r w:rsidRPr="00E22417">
        <w:rPr>
          <w:rFonts w:eastAsia="Times New Roman"/>
        </w:rPr>
        <w:t xml:space="preserve">”, pt.: </w:t>
      </w:r>
    </w:p>
    <w:p w14:paraId="4F73A0A7" w14:textId="4725AFB3" w:rsidR="00557D3F" w:rsidRPr="00F86571" w:rsidRDefault="00F86571" w:rsidP="00F86571">
      <w:pPr>
        <w:spacing w:line="276" w:lineRule="auto"/>
        <w:jc w:val="both"/>
      </w:pPr>
      <w:r w:rsidRPr="00E22417">
        <w:t>_____________________________________________</w:t>
      </w:r>
      <w:r w:rsidR="00C86432" w:rsidRPr="00E22417">
        <w:rPr>
          <w:rFonts w:eastAsia="Times New Roman"/>
        </w:rPr>
        <w:t>.</w:t>
      </w:r>
    </w:p>
    <w:p w14:paraId="21E7138A" w14:textId="1E430AE2" w:rsidR="008A4ACC" w:rsidRPr="00E22417" w:rsidRDefault="008A4ACC" w:rsidP="00233EBA">
      <w:pPr>
        <w:autoSpaceDE w:val="0"/>
        <w:spacing w:before="120" w:after="120" w:line="23" w:lineRule="atLeast"/>
        <w:jc w:val="center"/>
        <w:rPr>
          <w:rFonts w:eastAsia="Arial"/>
          <w:b/>
        </w:rPr>
      </w:pPr>
      <w:r w:rsidRPr="00E22417">
        <w:rPr>
          <w:rFonts w:eastAsia="Arial"/>
          <w:b/>
        </w:rPr>
        <w:t xml:space="preserve">§ </w:t>
      </w:r>
      <w:r w:rsidR="002A4F7C" w:rsidRPr="00E22417">
        <w:rPr>
          <w:rFonts w:eastAsia="Arial"/>
          <w:b/>
        </w:rPr>
        <w:t>2</w:t>
      </w:r>
    </w:p>
    <w:p w14:paraId="38E56C0D" w14:textId="77777777" w:rsidR="008A4ACC" w:rsidRPr="00E22417" w:rsidRDefault="002A4F7C" w:rsidP="00233EBA">
      <w:pPr>
        <w:numPr>
          <w:ilvl w:val="0"/>
          <w:numId w:val="1"/>
        </w:numPr>
        <w:tabs>
          <w:tab w:val="clear" w:pos="720"/>
        </w:tabs>
        <w:spacing w:line="23" w:lineRule="atLeast"/>
        <w:ind w:left="426" w:hanging="426"/>
        <w:jc w:val="both"/>
        <w:rPr>
          <w:rFonts w:eastAsia="Times New Roman"/>
        </w:rPr>
      </w:pPr>
      <w:r w:rsidRPr="00E22417">
        <w:rPr>
          <w:rFonts w:eastAsia="Times New Roman"/>
        </w:rPr>
        <w:t>Współtwórc</w:t>
      </w:r>
      <w:r w:rsidR="006E591C" w:rsidRPr="00E22417">
        <w:rPr>
          <w:rFonts w:eastAsia="Times New Roman"/>
        </w:rPr>
        <w:t>a</w:t>
      </w:r>
      <w:r w:rsidR="00233EBA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oświadcza</w:t>
      </w:r>
      <w:r w:rsidR="008A4ACC" w:rsidRPr="00E22417">
        <w:rPr>
          <w:rFonts w:eastAsia="Times New Roman"/>
        </w:rPr>
        <w:t>, że prac</w:t>
      </w:r>
      <w:r w:rsidR="006E591C" w:rsidRPr="00E22417">
        <w:rPr>
          <w:rFonts w:eastAsia="Times New Roman"/>
        </w:rPr>
        <w:t>ę</w:t>
      </w:r>
      <w:r w:rsidR="008A4ACC" w:rsidRPr="00E22417">
        <w:rPr>
          <w:rFonts w:eastAsia="Times New Roman"/>
        </w:rPr>
        <w:t xml:space="preserve"> wykon</w:t>
      </w:r>
      <w:r w:rsidR="00F56156" w:rsidRPr="00E22417">
        <w:rPr>
          <w:rFonts w:eastAsia="Times New Roman"/>
        </w:rPr>
        <w:t>a</w:t>
      </w:r>
      <w:r w:rsidR="006E591C" w:rsidRPr="00E22417">
        <w:rPr>
          <w:rFonts w:eastAsia="Times New Roman"/>
        </w:rPr>
        <w:t>ł</w:t>
      </w:r>
      <w:r w:rsidR="008A4ACC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wspólnie</w:t>
      </w:r>
      <w:r w:rsidR="006E591C" w:rsidRPr="00E22417">
        <w:rPr>
          <w:rFonts w:eastAsia="Times New Roman"/>
        </w:rPr>
        <w:t xml:space="preserve"> </w:t>
      </w:r>
      <w:r w:rsidR="00406A64" w:rsidRPr="00E22417">
        <w:rPr>
          <w:rFonts w:eastAsia="Times New Roman"/>
        </w:rPr>
        <w:t>w zespole, którego uczestnikami byli</w:t>
      </w:r>
      <w:r w:rsidR="006E591C" w:rsidRPr="00E22417">
        <w:rPr>
          <w:rFonts w:eastAsia="Times New Roman"/>
        </w:rPr>
        <w:t xml:space="preserve"> </w:t>
      </w:r>
      <w:r w:rsidR="000E1557" w:rsidRPr="00E22417">
        <w:t xml:space="preserve">________________, </w:t>
      </w:r>
      <w:r w:rsidR="008A4ACC" w:rsidRPr="00E22417">
        <w:rPr>
          <w:rFonts w:eastAsia="Times New Roman"/>
        </w:rPr>
        <w:t>z poszanowaniem praw osób trzecich z jakiegokolwiek tytułu i</w:t>
      </w:r>
      <w:r w:rsidR="00263160" w:rsidRPr="00E22417">
        <w:rPr>
          <w:rFonts w:eastAsia="Times New Roman"/>
        </w:rPr>
        <w:t> </w:t>
      </w:r>
      <w:r w:rsidR="008A4ACC" w:rsidRPr="00E22417">
        <w:rPr>
          <w:rFonts w:eastAsia="Times New Roman"/>
        </w:rPr>
        <w:t>gwarantuj</w:t>
      </w:r>
      <w:r w:rsidR="001B040C" w:rsidRPr="00E22417">
        <w:rPr>
          <w:rFonts w:eastAsia="Times New Roman"/>
        </w:rPr>
        <w:t>e</w:t>
      </w:r>
      <w:r w:rsidR="008A4ACC" w:rsidRPr="00E22417">
        <w:rPr>
          <w:rFonts w:eastAsia="Times New Roman"/>
        </w:rPr>
        <w:t>, że wyniki prac nie są, ani nie będą obciążone żadnymi prawami czy roszczeniami osób trzecich.</w:t>
      </w:r>
    </w:p>
    <w:p w14:paraId="546EFD2C" w14:textId="64D5E7D9" w:rsidR="008A4ACC" w:rsidRPr="00E22417" w:rsidRDefault="008A4ACC" w:rsidP="00233EBA">
      <w:pPr>
        <w:numPr>
          <w:ilvl w:val="0"/>
          <w:numId w:val="1"/>
        </w:numPr>
        <w:tabs>
          <w:tab w:val="clear" w:pos="720"/>
        </w:tabs>
        <w:spacing w:line="23" w:lineRule="atLeast"/>
        <w:ind w:left="426" w:hanging="426"/>
        <w:jc w:val="both"/>
        <w:rPr>
          <w:rFonts w:eastAsia="Times New Roman"/>
        </w:rPr>
      </w:pPr>
      <w:r w:rsidRPr="00E22417">
        <w:rPr>
          <w:rFonts w:eastAsia="Times New Roman"/>
        </w:rPr>
        <w:t xml:space="preserve">W przypadku złożenia przez </w:t>
      </w:r>
      <w:r w:rsidR="002D78AC">
        <w:rPr>
          <w:rFonts w:eastAsia="Times New Roman"/>
        </w:rPr>
        <w:t>w</w:t>
      </w:r>
      <w:r w:rsidR="002A4F7C" w:rsidRPr="00E22417">
        <w:rPr>
          <w:rFonts w:eastAsia="Times New Roman"/>
        </w:rPr>
        <w:t xml:space="preserve">spółtwórców </w:t>
      </w:r>
      <w:r w:rsidRPr="00E22417">
        <w:rPr>
          <w:rFonts w:eastAsia="Times New Roman"/>
        </w:rPr>
        <w:t xml:space="preserve">niezgodnego z rzeczywistością zapewnienia zawartego w ust. 1 niniejszego paragrafu, jak również w przypadku naruszenia zobowiązania zawartego w tym postanowieniu, </w:t>
      </w:r>
      <w:r w:rsidR="002D78AC">
        <w:rPr>
          <w:rFonts w:eastAsia="Times New Roman"/>
        </w:rPr>
        <w:t>w</w:t>
      </w:r>
      <w:r w:rsidR="005D7E7E" w:rsidRPr="00E22417">
        <w:rPr>
          <w:rFonts w:eastAsia="Times New Roman"/>
        </w:rPr>
        <w:t>spółtwórc</w:t>
      </w:r>
      <w:r w:rsidR="002A4F7C" w:rsidRPr="00E22417">
        <w:rPr>
          <w:rFonts w:eastAsia="Times New Roman"/>
        </w:rPr>
        <w:t>y</w:t>
      </w:r>
      <w:r w:rsidRPr="00E22417">
        <w:rPr>
          <w:rFonts w:eastAsia="Times New Roman"/>
        </w:rPr>
        <w:t xml:space="preserve"> zobowiązuj</w:t>
      </w:r>
      <w:r w:rsidR="002A4F7C" w:rsidRPr="00E22417">
        <w:rPr>
          <w:rFonts w:eastAsia="Times New Roman"/>
        </w:rPr>
        <w:t>ą</w:t>
      </w:r>
      <w:r w:rsidRPr="00E22417">
        <w:rPr>
          <w:rFonts w:eastAsia="Times New Roman"/>
        </w:rPr>
        <w:t xml:space="preserve"> się do naprawienia wszelkich szkód poniesionych w związku z tym przez </w:t>
      </w:r>
      <w:r w:rsidR="002D78AC">
        <w:rPr>
          <w:rFonts w:eastAsia="Times New Roman"/>
        </w:rPr>
        <w:t>u</w:t>
      </w:r>
      <w:r w:rsidR="00F410CD" w:rsidRPr="00E22417">
        <w:rPr>
          <w:rFonts w:eastAsia="Times New Roman"/>
        </w:rPr>
        <w:t>czelnię</w:t>
      </w:r>
      <w:r w:rsidR="001B5EB3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 xml:space="preserve">lub osoby trzecie. </w:t>
      </w:r>
      <w:r w:rsidR="005D7E7E" w:rsidRPr="00E22417">
        <w:rPr>
          <w:rFonts w:eastAsia="Times New Roman"/>
        </w:rPr>
        <w:t>Współtwórca</w:t>
      </w:r>
      <w:r w:rsidRPr="00E22417">
        <w:rPr>
          <w:rFonts w:eastAsia="Times New Roman"/>
        </w:rPr>
        <w:t xml:space="preserve"> niniejszym zwalnia </w:t>
      </w:r>
      <w:r w:rsidR="002D78AC">
        <w:rPr>
          <w:rFonts w:eastAsia="Times New Roman"/>
        </w:rPr>
        <w:t>u</w:t>
      </w:r>
      <w:r w:rsidR="00F410CD" w:rsidRPr="00E22417">
        <w:rPr>
          <w:rFonts w:eastAsia="Times New Roman"/>
        </w:rPr>
        <w:t>czelnię</w:t>
      </w:r>
      <w:r w:rsidR="001B5EB3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od wszelkich obowiązków świadczenia na rzecz osób trzecich, mogących p</w:t>
      </w:r>
      <w:r w:rsidR="008A7D3E" w:rsidRPr="00E22417">
        <w:rPr>
          <w:rFonts w:eastAsia="Times New Roman"/>
        </w:rPr>
        <w:t>owstać w </w:t>
      </w:r>
      <w:r w:rsidR="001E79AF" w:rsidRPr="00E22417">
        <w:rPr>
          <w:rFonts w:eastAsia="Times New Roman"/>
        </w:rPr>
        <w:t>przypadku określonym w </w:t>
      </w:r>
      <w:r w:rsidRPr="00E22417">
        <w:rPr>
          <w:rFonts w:eastAsia="Times New Roman"/>
        </w:rPr>
        <w:t>zdaniu pierwszym, w tym od obowiązku zapłaty odszkodowania z tytułu naruszenia praw ochronnych z zakresu własności przemysłowej na rzecz osób uprawnionych z tych praw.</w:t>
      </w:r>
    </w:p>
    <w:p w14:paraId="40F361A4" w14:textId="27CDF4C0" w:rsidR="008A4ACC" w:rsidRPr="00E22417" w:rsidRDefault="008A4464" w:rsidP="00233EBA">
      <w:pPr>
        <w:numPr>
          <w:ilvl w:val="0"/>
          <w:numId w:val="1"/>
        </w:numPr>
        <w:tabs>
          <w:tab w:val="clear" w:pos="720"/>
        </w:tabs>
        <w:spacing w:line="23" w:lineRule="atLeast"/>
        <w:ind w:left="426" w:hanging="426"/>
        <w:jc w:val="both"/>
        <w:rPr>
          <w:rFonts w:eastAsia="Times New Roman"/>
        </w:rPr>
      </w:pPr>
      <w:r w:rsidRPr="00E22417">
        <w:rPr>
          <w:rFonts w:eastAsia="Times New Roman"/>
        </w:rPr>
        <w:t xml:space="preserve">Używane w niniejszej </w:t>
      </w:r>
      <w:r w:rsidR="002D78AC">
        <w:rPr>
          <w:rFonts w:eastAsia="Times New Roman"/>
        </w:rPr>
        <w:t>u</w:t>
      </w:r>
      <w:r w:rsidRPr="00E22417">
        <w:rPr>
          <w:rFonts w:eastAsia="Times New Roman"/>
        </w:rPr>
        <w:t>mowie pojęcia oznaczają:</w:t>
      </w:r>
    </w:p>
    <w:p w14:paraId="53F5B68E" w14:textId="32DB22E1" w:rsidR="00992CB4" w:rsidRPr="00E22417" w:rsidRDefault="002D78AC" w:rsidP="00CF6F59">
      <w:pPr>
        <w:numPr>
          <w:ilvl w:val="0"/>
          <w:numId w:val="11"/>
        </w:numPr>
        <w:spacing w:line="23" w:lineRule="atLeast"/>
        <w:jc w:val="both"/>
        <w:rPr>
          <w:rFonts w:eastAsia="Times New Roman"/>
        </w:rPr>
      </w:pPr>
      <w:r>
        <w:rPr>
          <w:rFonts w:eastAsia="Times New Roman"/>
        </w:rPr>
        <w:t>p</w:t>
      </w:r>
      <w:r w:rsidR="008A4464" w:rsidRPr="00E22417">
        <w:rPr>
          <w:rFonts w:eastAsia="Times New Roman"/>
        </w:rPr>
        <w:t>rawa</w:t>
      </w:r>
      <w:r w:rsidR="008A7D3E" w:rsidRPr="00E22417">
        <w:rPr>
          <w:rFonts w:eastAsia="Times New Roman"/>
        </w:rPr>
        <w:t xml:space="preserve"> </w:t>
      </w:r>
      <w:r>
        <w:rPr>
          <w:rFonts w:eastAsia="Times New Roman"/>
        </w:rPr>
        <w:t>w</w:t>
      </w:r>
      <w:r w:rsidR="008A4464" w:rsidRPr="00E22417">
        <w:rPr>
          <w:rFonts w:eastAsia="Times New Roman"/>
        </w:rPr>
        <w:t>łasności</w:t>
      </w:r>
      <w:r w:rsidR="008A7D3E" w:rsidRPr="00E22417">
        <w:rPr>
          <w:rFonts w:eastAsia="Times New Roman"/>
        </w:rPr>
        <w:t xml:space="preserve"> </w:t>
      </w:r>
      <w:r>
        <w:rPr>
          <w:rFonts w:eastAsia="Times New Roman"/>
        </w:rPr>
        <w:t>i</w:t>
      </w:r>
      <w:r w:rsidR="008A4464" w:rsidRPr="00E22417">
        <w:rPr>
          <w:rFonts w:eastAsia="Times New Roman"/>
        </w:rPr>
        <w:t>ntelektualnej</w:t>
      </w:r>
      <w:r w:rsidR="008A7D3E" w:rsidRPr="00E22417">
        <w:rPr>
          <w:rFonts w:eastAsia="Times New Roman"/>
        </w:rPr>
        <w:t xml:space="preserve"> </w:t>
      </w:r>
      <w:r w:rsidR="008A4464" w:rsidRPr="00E22417">
        <w:rPr>
          <w:rFonts w:eastAsia="Times New Roman"/>
        </w:rPr>
        <w:t>–</w:t>
      </w:r>
      <w:r w:rsidR="008A7D3E" w:rsidRPr="00E22417">
        <w:rPr>
          <w:rFonts w:eastAsia="Times New Roman"/>
        </w:rPr>
        <w:t xml:space="preserve"> </w:t>
      </w:r>
      <w:r w:rsidR="008A4464" w:rsidRPr="00E22417">
        <w:rPr>
          <w:rFonts w:eastAsia="Times New Roman"/>
        </w:rPr>
        <w:t>prawa</w:t>
      </w:r>
      <w:r w:rsidR="008A7D3E" w:rsidRPr="00E22417">
        <w:rPr>
          <w:rFonts w:eastAsia="Times New Roman"/>
        </w:rPr>
        <w:t xml:space="preserve"> </w:t>
      </w:r>
      <w:r w:rsidR="008A4464" w:rsidRPr="00E22417">
        <w:rPr>
          <w:rFonts w:eastAsia="Times New Roman"/>
        </w:rPr>
        <w:t>do</w:t>
      </w:r>
      <w:r w:rsidR="008A7D3E" w:rsidRPr="00E22417">
        <w:rPr>
          <w:rFonts w:eastAsia="Times New Roman"/>
        </w:rPr>
        <w:t xml:space="preserve"> </w:t>
      </w:r>
      <w:r w:rsidR="008A4464" w:rsidRPr="00E22417">
        <w:rPr>
          <w:rFonts w:eastAsia="Times New Roman"/>
        </w:rPr>
        <w:t>wyników</w:t>
      </w:r>
      <w:r w:rsidR="008A7D3E" w:rsidRPr="00E22417">
        <w:rPr>
          <w:rFonts w:eastAsia="Times New Roman"/>
        </w:rPr>
        <w:t xml:space="preserve"> </w:t>
      </w:r>
      <w:r w:rsidR="008A4464" w:rsidRPr="00E22417">
        <w:rPr>
          <w:rFonts w:eastAsia="Times New Roman"/>
        </w:rPr>
        <w:t>prac intelektualnych</w:t>
      </w:r>
      <w:r w:rsidR="00992CB4" w:rsidRPr="00E22417">
        <w:rPr>
          <w:rFonts w:eastAsia="Times New Roman"/>
        </w:rPr>
        <w:t xml:space="preserve">, wszelkie związane z rezultatami badań naukowych lub prac rozwojowych, majątkowe prawa autorskie i prawa pokrewne, jak również wszelkie patenty i dodatkowe prawa ochronne na wynalazki, prawa ochronne na wzory użytkowe, prawa do zarejestrowanych </w:t>
      </w:r>
      <w:r w:rsidR="00827608" w:rsidRPr="00E22417">
        <w:rPr>
          <w:rFonts w:eastAsia="Times New Roman"/>
        </w:rPr>
        <w:t>i </w:t>
      </w:r>
      <w:r w:rsidR="00992CB4" w:rsidRPr="00E22417">
        <w:rPr>
          <w:rFonts w:eastAsia="Times New Roman"/>
        </w:rPr>
        <w:t>niezarejestrowanych wzorów wspólnotowych, prawa ochronne na znaki towarowe oraz prawa z rejestracji wspólnotowych znaków towarowych, prawa do nazw handlowych, jak również wszelkie inne prawa na dobrach niematerialnych chronionych ustawowo, bez względu na to czy zostały zarejestrowane i opublikowane zgodnie z właściwymi przepisami</w:t>
      </w:r>
      <w:r w:rsidR="00233EBA" w:rsidRPr="00E22417">
        <w:rPr>
          <w:rFonts w:eastAsia="Times New Roman"/>
        </w:rPr>
        <w:t>;</w:t>
      </w:r>
    </w:p>
    <w:p w14:paraId="14694798" w14:textId="73D5C06F" w:rsidR="008A4464" w:rsidRPr="00E22417" w:rsidRDefault="008A4464" w:rsidP="00CF6F59">
      <w:pPr>
        <w:numPr>
          <w:ilvl w:val="0"/>
          <w:numId w:val="11"/>
        </w:numPr>
        <w:spacing w:line="23" w:lineRule="atLeast"/>
        <w:jc w:val="both"/>
        <w:rPr>
          <w:rFonts w:eastAsia="Times New Roman"/>
        </w:rPr>
      </w:pPr>
      <w:r w:rsidRPr="00E22417">
        <w:rPr>
          <w:rFonts w:eastAsia="Times New Roman"/>
        </w:rPr>
        <w:t>twórca – osoba, która stworzyła lub współtworzyła wynik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prac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intelektualnych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i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jest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uprawniona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lub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 xml:space="preserve">współuprawniona do wyników prac intelektualnych, w tym może być uznana </w:t>
      </w:r>
      <w:r w:rsidRPr="00E22417">
        <w:rPr>
          <w:rFonts w:eastAsia="Times New Roman"/>
        </w:rPr>
        <w:lastRenderedPageBreak/>
        <w:t>za twórcę lub współtwórcę w rozumieniu ustaw: Ustawy z dnia 4 lutego 1994 r. o</w:t>
      </w:r>
      <w:r w:rsidR="00827608" w:rsidRPr="00E22417">
        <w:rPr>
          <w:rFonts w:eastAsia="Times New Roman"/>
        </w:rPr>
        <w:t> </w:t>
      </w:r>
      <w:r w:rsidRPr="00E22417">
        <w:rPr>
          <w:rFonts w:eastAsia="Times New Roman"/>
        </w:rPr>
        <w:t>prawie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autorskim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i</w:t>
      </w:r>
      <w:r w:rsidR="008A7D3E" w:rsidRPr="00E22417">
        <w:rPr>
          <w:rFonts w:eastAsia="Times New Roman"/>
        </w:rPr>
        <w:t> </w:t>
      </w:r>
      <w:r w:rsidRPr="00E22417">
        <w:rPr>
          <w:rFonts w:eastAsia="Times New Roman"/>
        </w:rPr>
        <w:t>prawach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pokrewnych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(Dz.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U.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z</w:t>
      </w:r>
      <w:r w:rsidR="008A7D3E" w:rsidRPr="00E22417">
        <w:rPr>
          <w:rFonts w:eastAsia="Times New Roman"/>
        </w:rPr>
        <w:t xml:space="preserve"> </w:t>
      </w:r>
      <w:r w:rsidR="001333F2" w:rsidRPr="00E22417">
        <w:rPr>
          <w:rFonts w:eastAsia="Times New Roman"/>
        </w:rPr>
        <w:t>202</w:t>
      </w:r>
      <w:r w:rsidR="00BD3A2D" w:rsidRPr="00E22417">
        <w:rPr>
          <w:rFonts w:eastAsia="Times New Roman"/>
        </w:rPr>
        <w:t>5</w:t>
      </w:r>
      <w:r w:rsidR="00EB1737" w:rsidRPr="00E22417">
        <w:rPr>
          <w:rFonts w:eastAsia="Times New Roman"/>
        </w:rPr>
        <w:t xml:space="preserve">, poz. </w:t>
      </w:r>
      <w:r w:rsidR="00BD3A2D" w:rsidRPr="00E22417">
        <w:rPr>
          <w:rFonts w:eastAsia="Times New Roman"/>
        </w:rPr>
        <w:t>24</w:t>
      </w:r>
      <w:r w:rsidR="00A32D73" w:rsidRPr="00E22417">
        <w:rPr>
          <w:rFonts w:eastAsia="Times New Roman"/>
        </w:rPr>
        <w:t xml:space="preserve"> </w:t>
      </w:r>
      <w:bookmarkStart w:id="2" w:name="_Hlk172133458"/>
      <w:proofErr w:type="spellStart"/>
      <w:r w:rsidR="00A32D73" w:rsidRPr="00E22417">
        <w:rPr>
          <w:rFonts w:eastAsia="Times New Roman"/>
        </w:rPr>
        <w:t>t.j</w:t>
      </w:r>
      <w:proofErr w:type="spellEnd"/>
      <w:r w:rsidR="00A32D73" w:rsidRPr="00E22417">
        <w:rPr>
          <w:rFonts w:eastAsia="Times New Roman"/>
        </w:rPr>
        <w:t>.</w:t>
      </w:r>
      <w:bookmarkEnd w:id="2"/>
      <w:r w:rsidRPr="00E22417">
        <w:rPr>
          <w:rFonts w:eastAsia="Times New Roman"/>
        </w:rPr>
        <w:t>)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oraz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Ustawy z</w:t>
      </w:r>
      <w:r w:rsidR="008A7D3E" w:rsidRPr="00E22417">
        <w:rPr>
          <w:rFonts w:eastAsia="Times New Roman"/>
        </w:rPr>
        <w:t> </w:t>
      </w:r>
      <w:r w:rsidRPr="00E22417">
        <w:rPr>
          <w:rFonts w:eastAsia="Times New Roman"/>
        </w:rPr>
        <w:t>dnia 30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czerwca 2000 r. Prawo własności przemysłowej</w:t>
      </w:r>
      <w:r w:rsidR="00A32D73" w:rsidRPr="00E22417">
        <w:rPr>
          <w:rFonts w:eastAsia="Times New Roman"/>
        </w:rPr>
        <w:t xml:space="preserve"> (</w:t>
      </w:r>
      <w:r w:rsidR="00C32F9D" w:rsidRPr="00E22417">
        <w:rPr>
          <w:rFonts w:eastAsia="Times New Roman"/>
        </w:rPr>
        <w:t>Dz. U. z 202</w:t>
      </w:r>
      <w:r w:rsidR="00A32D73" w:rsidRPr="00E22417">
        <w:rPr>
          <w:rFonts w:eastAsia="Times New Roman"/>
        </w:rPr>
        <w:t>3</w:t>
      </w:r>
      <w:r w:rsidR="00C32F9D" w:rsidRPr="00E22417">
        <w:rPr>
          <w:rFonts w:eastAsia="Times New Roman"/>
        </w:rPr>
        <w:t xml:space="preserve"> r. poz. </w:t>
      </w:r>
      <w:r w:rsidR="00A32D73" w:rsidRPr="00E22417">
        <w:rPr>
          <w:rFonts w:eastAsia="Times New Roman"/>
        </w:rPr>
        <w:t xml:space="preserve">1170 </w:t>
      </w:r>
      <w:proofErr w:type="spellStart"/>
      <w:r w:rsidR="00A32D73" w:rsidRPr="00E22417">
        <w:rPr>
          <w:rFonts w:eastAsia="Times New Roman"/>
        </w:rPr>
        <w:t>t.j</w:t>
      </w:r>
      <w:proofErr w:type="spellEnd"/>
      <w:r w:rsidR="00A32D73" w:rsidRPr="00E22417">
        <w:rPr>
          <w:rFonts w:eastAsia="Times New Roman"/>
        </w:rPr>
        <w:t xml:space="preserve">. z </w:t>
      </w:r>
      <w:proofErr w:type="spellStart"/>
      <w:r w:rsidR="00A32D73" w:rsidRPr="00E22417">
        <w:rPr>
          <w:rFonts w:eastAsia="Times New Roman"/>
        </w:rPr>
        <w:t>późn</w:t>
      </w:r>
      <w:proofErr w:type="spellEnd"/>
      <w:r w:rsidR="00A32D73" w:rsidRPr="00E22417">
        <w:rPr>
          <w:rFonts w:eastAsia="Times New Roman"/>
        </w:rPr>
        <w:t>. zm.</w:t>
      </w:r>
      <w:r w:rsidRPr="00E22417">
        <w:rPr>
          <w:rFonts w:eastAsia="Times New Roman"/>
        </w:rPr>
        <w:t>);</w:t>
      </w:r>
    </w:p>
    <w:p w14:paraId="25EC5C2D" w14:textId="77777777" w:rsidR="00213BD6" w:rsidRPr="00E22417" w:rsidRDefault="00CF6F59" w:rsidP="00CF6F59">
      <w:pPr>
        <w:numPr>
          <w:ilvl w:val="0"/>
          <w:numId w:val="11"/>
        </w:numPr>
        <w:spacing w:line="23" w:lineRule="atLeast"/>
        <w:jc w:val="both"/>
        <w:rPr>
          <w:rFonts w:eastAsia="Times New Roman"/>
        </w:rPr>
      </w:pPr>
      <w:r w:rsidRPr="00E22417">
        <w:rPr>
          <w:rFonts w:eastAsia="Times New Roman"/>
        </w:rPr>
        <w:t>projekt wynalazczy</w:t>
      </w:r>
      <w:r w:rsidR="001B040C" w:rsidRPr="00E22417">
        <w:rPr>
          <w:rFonts w:eastAsia="Times New Roman"/>
        </w:rPr>
        <w:t xml:space="preserve"> – </w:t>
      </w:r>
      <w:r w:rsidR="00EB1737" w:rsidRPr="00E22417">
        <w:rPr>
          <w:rFonts w:eastAsia="Times New Roman"/>
        </w:rPr>
        <w:t>wynalazki, wzory użytkowe, wzory przemysłowe, topografie układów scalonych i projekty racjonalizatorskie</w:t>
      </w:r>
      <w:r w:rsidR="00233EBA" w:rsidRPr="00E22417">
        <w:rPr>
          <w:rFonts w:eastAsia="Times New Roman"/>
        </w:rPr>
        <w:t>;</w:t>
      </w:r>
      <w:r w:rsidR="00EB1737" w:rsidRPr="00E22417">
        <w:rPr>
          <w:rFonts w:eastAsia="Times New Roman"/>
        </w:rPr>
        <w:t xml:space="preserve"> </w:t>
      </w:r>
    </w:p>
    <w:p w14:paraId="7798E889" w14:textId="77777777" w:rsidR="008A4ACC" w:rsidRPr="00E22417" w:rsidRDefault="00213BD6" w:rsidP="00CF6F59">
      <w:pPr>
        <w:numPr>
          <w:ilvl w:val="0"/>
          <w:numId w:val="11"/>
        </w:numPr>
        <w:spacing w:line="23" w:lineRule="atLeast"/>
        <w:jc w:val="both"/>
        <w:rPr>
          <w:rFonts w:eastAsia="Times New Roman"/>
        </w:rPr>
      </w:pPr>
      <w:r w:rsidRPr="00E22417">
        <w:rPr>
          <w:rFonts w:eastAsia="Times New Roman"/>
        </w:rPr>
        <w:t>rozwiązania innowacyjne</w:t>
      </w:r>
      <w:r w:rsidR="00233EBA" w:rsidRPr="00E22417">
        <w:rPr>
          <w:rFonts w:eastAsia="Times New Roman"/>
        </w:rPr>
        <w:t xml:space="preserve"> – przedmioty prac przedstawionych w § 1.</w:t>
      </w:r>
    </w:p>
    <w:p w14:paraId="401DC6D5" w14:textId="0D0537C7" w:rsidR="008A4ACC" w:rsidRPr="00E22417" w:rsidRDefault="008A4ACC" w:rsidP="00233EBA">
      <w:pPr>
        <w:autoSpaceDE w:val="0"/>
        <w:spacing w:before="120" w:after="120" w:line="23" w:lineRule="atLeast"/>
        <w:jc w:val="center"/>
        <w:rPr>
          <w:rFonts w:eastAsia="Arial"/>
          <w:b/>
        </w:rPr>
      </w:pPr>
      <w:r w:rsidRPr="00E22417">
        <w:rPr>
          <w:rFonts w:eastAsia="Arial"/>
          <w:b/>
        </w:rPr>
        <w:t xml:space="preserve">§ </w:t>
      </w:r>
      <w:r w:rsidR="00F55BEE" w:rsidRPr="00E22417">
        <w:rPr>
          <w:rFonts w:eastAsia="Arial"/>
          <w:b/>
        </w:rPr>
        <w:t>3</w:t>
      </w:r>
    </w:p>
    <w:p w14:paraId="5161A4FB" w14:textId="77A76ADA" w:rsidR="0043227D" w:rsidRPr="00E22417" w:rsidRDefault="00AF38D3" w:rsidP="00233EBA">
      <w:pPr>
        <w:numPr>
          <w:ilvl w:val="0"/>
          <w:numId w:val="3"/>
        </w:numPr>
        <w:tabs>
          <w:tab w:val="clear" w:pos="720"/>
        </w:tabs>
        <w:autoSpaceDE w:val="0"/>
        <w:spacing w:line="23" w:lineRule="atLeast"/>
        <w:ind w:left="426" w:hanging="426"/>
        <w:jc w:val="both"/>
        <w:rPr>
          <w:rFonts w:eastAsia="Times New Roman"/>
        </w:rPr>
      </w:pPr>
      <w:r w:rsidRPr="00E22417">
        <w:rPr>
          <w:rFonts w:eastAsia="Times New Roman"/>
        </w:rPr>
        <w:t>Współtwórc</w:t>
      </w:r>
      <w:r w:rsidR="00A32D73" w:rsidRPr="00E22417">
        <w:rPr>
          <w:rFonts w:eastAsia="Times New Roman"/>
        </w:rPr>
        <w:t>a</w:t>
      </w:r>
      <w:r w:rsidR="008A4ACC" w:rsidRPr="00E22417">
        <w:rPr>
          <w:rFonts w:eastAsia="Times New Roman"/>
        </w:rPr>
        <w:t xml:space="preserve"> niniejszym </w:t>
      </w:r>
      <w:r w:rsidR="003624B5" w:rsidRPr="00E22417">
        <w:rPr>
          <w:rFonts w:eastAsia="Times New Roman"/>
        </w:rPr>
        <w:t>przenosi</w:t>
      </w:r>
      <w:r w:rsidR="008A4ACC" w:rsidRPr="00E22417">
        <w:rPr>
          <w:rFonts w:eastAsia="Times New Roman"/>
        </w:rPr>
        <w:t xml:space="preserve"> na </w:t>
      </w:r>
      <w:r w:rsidR="002D78AC">
        <w:rPr>
          <w:rFonts w:eastAsia="Times New Roman"/>
        </w:rPr>
        <w:t>u</w:t>
      </w:r>
      <w:r w:rsidR="00F410CD" w:rsidRPr="00E22417">
        <w:rPr>
          <w:rFonts w:eastAsia="Times New Roman"/>
        </w:rPr>
        <w:t>czelnię</w:t>
      </w:r>
      <w:r w:rsidR="003624B5" w:rsidRPr="00E22417">
        <w:rPr>
          <w:rFonts w:eastAsia="Times New Roman"/>
        </w:rPr>
        <w:t xml:space="preserve"> przysługujące mu</w:t>
      </w:r>
      <w:r w:rsidR="001B5EB3" w:rsidRPr="00E22417">
        <w:rPr>
          <w:rFonts w:eastAsia="Times New Roman"/>
        </w:rPr>
        <w:t xml:space="preserve"> </w:t>
      </w:r>
      <w:r w:rsidR="003F2B62" w:rsidRPr="00E22417">
        <w:rPr>
          <w:rFonts w:eastAsia="Times New Roman"/>
        </w:rPr>
        <w:t xml:space="preserve">prawa </w:t>
      </w:r>
      <w:r w:rsidR="008A4ACC" w:rsidRPr="00E22417">
        <w:rPr>
          <w:rFonts w:eastAsia="Times New Roman"/>
        </w:rPr>
        <w:t>majątkowe do projektów wynalazczych i rozwiązań innowacyjnych, powstałych w</w:t>
      </w:r>
      <w:r w:rsidRPr="00E22417">
        <w:rPr>
          <w:rFonts w:eastAsia="Times New Roman"/>
        </w:rPr>
        <w:t> </w:t>
      </w:r>
      <w:r w:rsidR="008A4ACC" w:rsidRPr="00E22417">
        <w:rPr>
          <w:rFonts w:eastAsia="Times New Roman"/>
        </w:rPr>
        <w:t>związku z</w:t>
      </w:r>
      <w:r w:rsidR="00906915" w:rsidRPr="00E22417">
        <w:rPr>
          <w:rFonts w:eastAsia="Times New Roman"/>
        </w:rPr>
        <w:t> </w:t>
      </w:r>
      <w:r w:rsidR="008A4ACC" w:rsidRPr="00E22417">
        <w:rPr>
          <w:rFonts w:eastAsia="Times New Roman"/>
        </w:rPr>
        <w:t>wykonywaniem prac</w:t>
      </w:r>
      <w:r w:rsidR="00E9270B" w:rsidRPr="00E22417">
        <w:rPr>
          <w:rFonts w:eastAsia="Times New Roman"/>
        </w:rPr>
        <w:t xml:space="preserve"> stanowiąc</w:t>
      </w:r>
      <w:r w:rsidR="003B16BC" w:rsidRPr="00E22417">
        <w:rPr>
          <w:rFonts w:eastAsia="Times New Roman"/>
        </w:rPr>
        <w:t>ych</w:t>
      </w:r>
      <w:r w:rsidR="00E9270B" w:rsidRPr="00E22417">
        <w:rPr>
          <w:rFonts w:eastAsia="Times New Roman"/>
        </w:rPr>
        <w:t xml:space="preserve"> utw</w:t>
      </w:r>
      <w:r w:rsidR="003B16BC" w:rsidRPr="00E22417">
        <w:rPr>
          <w:rFonts w:eastAsia="Times New Roman"/>
        </w:rPr>
        <w:t>ór</w:t>
      </w:r>
      <w:r w:rsidR="00E9270B" w:rsidRPr="00E22417">
        <w:rPr>
          <w:rFonts w:eastAsia="Times New Roman"/>
        </w:rPr>
        <w:t xml:space="preserve"> </w:t>
      </w:r>
      <w:r w:rsidR="00900346" w:rsidRPr="00E22417">
        <w:rPr>
          <w:rFonts w:eastAsia="Times New Roman"/>
        </w:rPr>
        <w:t>naukowy</w:t>
      </w:r>
      <w:r w:rsidR="00842E67" w:rsidRPr="00E22417">
        <w:rPr>
          <w:rFonts w:eastAsia="Times New Roman"/>
        </w:rPr>
        <w:t xml:space="preserve"> dalej „utwór”</w:t>
      </w:r>
      <w:r w:rsidR="00233EBA" w:rsidRPr="00E22417">
        <w:rPr>
          <w:rFonts w:eastAsia="Times New Roman"/>
        </w:rPr>
        <w:t>.</w:t>
      </w:r>
    </w:p>
    <w:p w14:paraId="2A031597" w14:textId="5CDC915D" w:rsidR="0043227D" w:rsidRPr="00E22417" w:rsidRDefault="0043227D" w:rsidP="00233EBA">
      <w:pPr>
        <w:numPr>
          <w:ilvl w:val="0"/>
          <w:numId w:val="3"/>
        </w:numPr>
        <w:tabs>
          <w:tab w:val="clear" w:pos="720"/>
        </w:tabs>
        <w:autoSpaceDE w:val="0"/>
        <w:spacing w:line="23" w:lineRule="atLeast"/>
        <w:ind w:left="426" w:hanging="426"/>
        <w:jc w:val="both"/>
        <w:rPr>
          <w:rFonts w:eastAsia="Times New Roman"/>
        </w:rPr>
      </w:pPr>
      <w:r w:rsidRPr="00E22417">
        <w:t xml:space="preserve">Przeniesienie </w:t>
      </w:r>
      <w:r w:rsidR="00BC6E56" w:rsidRPr="00E22417">
        <w:t xml:space="preserve">praw do </w:t>
      </w:r>
      <w:r w:rsidR="003A2135" w:rsidRPr="00E22417">
        <w:t>p</w:t>
      </w:r>
      <w:r w:rsidR="00BC6E56" w:rsidRPr="00E22417">
        <w:t>rac</w:t>
      </w:r>
      <w:r w:rsidR="006B511B" w:rsidRPr="00E22417">
        <w:t xml:space="preserve"> w tym </w:t>
      </w:r>
      <w:r w:rsidR="002D78AC">
        <w:t>p</w:t>
      </w:r>
      <w:r w:rsidR="006B511B" w:rsidRPr="00E22417">
        <w:t xml:space="preserve">raw </w:t>
      </w:r>
      <w:r w:rsidR="002D78AC">
        <w:t>w</w:t>
      </w:r>
      <w:r w:rsidR="006B511B" w:rsidRPr="00E22417">
        <w:t xml:space="preserve">łasności </w:t>
      </w:r>
      <w:r w:rsidR="002D78AC">
        <w:t>i</w:t>
      </w:r>
      <w:r w:rsidR="006B511B" w:rsidRPr="00E22417">
        <w:t>ntelektualnej</w:t>
      </w:r>
      <w:r w:rsidR="00233EBA" w:rsidRPr="00E22417">
        <w:t xml:space="preserve"> </w:t>
      </w:r>
      <w:r w:rsidR="00BC6E56" w:rsidRPr="00E22417">
        <w:t xml:space="preserve">obejmować będzie </w:t>
      </w:r>
      <w:r w:rsidR="00827608" w:rsidRPr="00E22417">
        <w:t>w </w:t>
      </w:r>
      <w:r w:rsidRPr="00E22417">
        <w:t>szczególności przeniesienie n</w:t>
      </w:r>
      <w:r w:rsidR="00BC6E56" w:rsidRPr="00E22417">
        <w:t xml:space="preserve">a </w:t>
      </w:r>
      <w:r w:rsidR="002D78AC">
        <w:t>u</w:t>
      </w:r>
      <w:r w:rsidR="00F410CD" w:rsidRPr="00E22417">
        <w:t>czelnię</w:t>
      </w:r>
      <w:r w:rsidR="00BC6E56" w:rsidRPr="00E22417">
        <w:t xml:space="preserve"> </w:t>
      </w:r>
      <w:r w:rsidRPr="00E22417">
        <w:t>następujących praw</w:t>
      </w:r>
      <w:r w:rsidR="003B16BC" w:rsidRPr="00E22417">
        <w:t xml:space="preserve"> do </w:t>
      </w:r>
      <w:r w:rsidR="00842E67" w:rsidRPr="00E22417">
        <w:t>u</w:t>
      </w:r>
      <w:r w:rsidR="003B16BC" w:rsidRPr="00E22417">
        <w:t>tworów</w:t>
      </w:r>
      <w:r w:rsidRPr="00E22417">
        <w:t xml:space="preserve">: </w:t>
      </w:r>
    </w:p>
    <w:p w14:paraId="5360049E" w14:textId="77777777" w:rsidR="0043227D" w:rsidRPr="00E22417" w:rsidRDefault="0043227D" w:rsidP="00233EBA">
      <w:pPr>
        <w:pStyle w:val="Akapitzlist"/>
        <w:numPr>
          <w:ilvl w:val="2"/>
          <w:numId w:val="14"/>
        </w:numPr>
        <w:spacing w:after="0" w:line="23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22417">
        <w:rPr>
          <w:rFonts w:ascii="Times New Roman" w:hAnsi="Times New Roman"/>
          <w:sz w:val="24"/>
          <w:szCs w:val="24"/>
        </w:rPr>
        <w:t xml:space="preserve">do wykorzystywania i udostępniania </w:t>
      </w:r>
      <w:r w:rsidR="00026047" w:rsidRPr="00E22417">
        <w:rPr>
          <w:rFonts w:ascii="Times New Roman" w:hAnsi="Times New Roman"/>
          <w:sz w:val="24"/>
          <w:szCs w:val="24"/>
        </w:rPr>
        <w:t>w</w:t>
      </w:r>
      <w:r w:rsidRPr="00E22417">
        <w:rPr>
          <w:rFonts w:ascii="Times New Roman" w:hAnsi="Times New Roman"/>
          <w:sz w:val="24"/>
          <w:szCs w:val="24"/>
        </w:rPr>
        <w:t xml:space="preserve">yników </w:t>
      </w:r>
      <w:r w:rsidR="00026047" w:rsidRPr="00E22417">
        <w:rPr>
          <w:rFonts w:ascii="Times New Roman" w:hAnsi="Times New Roman"/>
          <w:sz w:val="24"/>
          <w:szCs w:val="24"/>
        </w:rPr>
        <w:t>b</w:t>
      </w:r>
      <w:r w:rsidRPr="00E22417">
        <w:rPr>
          <w:rFonts w:ascii="Times New Roman" w:hAnsi="Times New Roman"/>
          <w:sz w:val="24"/>
          <w:szCs w:val="24"/>
        </w:rPr>
        <w:t xml:space="preserve">adań naukowych oraz </w:t>
      </w:r>
      <w:r w:rsidR="00026047" w:rsidRPr="00E22417">
        <w:rPr>
          <w:rFonts w:ascii="Times New Roman" w:hAnsi="Times New Roman"/>
          <w:sz w:val="24"/>
          <w:szCs w:val="24"/>
        </w:rPr>
        <w:t>k</w:t>
      </w:r>
      <w:r w:rsidRPr="00E22417">
        <w:rPr>
          <w:rFonts w:ascii="Times New Roman" w:hAnsi="Times New Roman"/>
          <w:sz w:val="24"/>
          <w:szCs w:val="24"/>
        </w:rPr>
        <w:t xml:space="preserve">now-how związanego z tymi </w:t>
      </w:r>
      <w:r w:rsidR="00026047" w:rsidRPr="00E22417">
        <w:rPr>
          <w:rFonts w:ascii="Times New Roman" w:hAnsi="Times New Roman"/>
          <w:sz w:val="24"/>
          <w:szCs w:val="24"/>
        </w:rPr>
        <w:t>w</w:t>
      </w:r>
      <w:r w:rsidRPr="00E22417">
        <w:rPr>
          <w:rFonts w:ascii="Times New Roman" w:hAnsi="Times New Roman"/>
          <w:sz w:val="24"/>
          <w:szCs w:val="24"/>
        </w:rPr>
        <w:t>ynikami</w:t>
      </w:r>
      <w:r w:rsidR="00026047" w:rsidRPr="00E22417">
        <w:rPr>
          <w:rFonts w:ascii="Times New Roman" w:hAnsi="Times New Roman"/>
          <w:sz w:val="24"/>
          <w:szCs w:val="24"/>
        </w:rPr>
        <w:t>,</w:t>
      </w:r>
    </w:p>
    <w:p w14:paraId="259DF52C" w14:textId="77777777" w:rsidR="0043227D" w:rsidRPr="00E22417" w:rsidRDefault="0043227D" w:rsidP="00233EBA">
      <w:pPr>
        <w:pStyle w:val="Akapitzlist"/>
        <w:numPr>
          <w:ilvl w:val="2"/>
          <w:numId w:val="14"/>
        </w:numPr>
        <w:spacing w:after="0" w:line="23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22417">
        <w:rPr>
          <w:rFonts w:ascii="Times New Roman" w:hAnsi="Times New Roman"/>
          <w:sz w:val="24"/>
          <w:szCs w:val="24"/>
        </w:rPr>
        <w:t xml:space="preserve">do wystąpienia o ochronę dla </w:t>
      </w:r>
      <w:r w:rsidR="00026047" w:rsidRPr="00E22417">
        <w:rPr>
          <w:rFonts w:ascii="Times New Roman" w:hAnsi="Times New Roman"/>
          <w:sz w:val="24"/>
          <w:szCs w:val="24"/>
        </w:rPr>
        <w:t>w</w:t>
      </w:r>
      <w:r w:rsidRPr="00E22417">
        <w:rPr>
          <w:rFonts w:ascii="Times New Roman" w:hAnsi="Times New Roman"/>
          <w:sz w:val="24"/>
          <w:szCs w:val="24"/>
        </w:rPr>
        <w:t xml:space="preserve">yników </w:t>
      </w:r>
      <w:r w:rsidR="00026047" w:rsidRPr="00E22417">
        <w:rPr>
          <w:rFonts w:ascii="Times New Roman" w:hAnsi="Times New Roman"/>
          <w:sz w:val="24"/>
          <w:szCs w:val="24"/>
        </w:rPr>
        <w:t>b</w:t>
      </w:r>
      <w:r w:rsidRPr="00E22417">
        <w:rPr>
          <w:rFonts w:ascii="Times New Roman" w:hAnsi="Times New Roman"/>
          <w:sz w:val="24"/>
          <w:szCs w:val="24"/>
        </w:rPr>
        <w:t>adań naukowych</w:t>
      </w:r>
      <w:r w:rsidR="00026047" w:rsidRPr="00E22417">
        <w:rPr>
          <w:rFonts w:ascii="Times New Roman" w:hAnsi="Times New Roman"/>
          <w:sz w:val="24"/>
          <w:szCs w:val="24"/>
        </w:rPr>
        <w:t>,</w:t>
      </w:r>
    </w:p>
    <w:p w14:paraId="37D34F4F" w14:textId="77777777" w:rsidR="0043227D" w:rsidRPr="00E22417" w:rsidRDefault="0043227D" w:rsidP="00233EBA">
      <w:pPr>
        <w:pStyle w:val="Tekstpodstawowy"/>
        <w:widowControl/>
        <w:numPr>
          <w:ilvl w:val="2"/>
          <w:numId w:val="14"/>
        </w:numPr>
        <w:suppressAutoHyphens w:val="0"/>
        <w:spacing w:after="0" w:line="23" w:lineRule="atLeast"/>
        <w:jc w:val="both"/>
      </w:pPr>
      <w:r w:rsidRPr="00E22417">
        <w:t xml:space="preserve">autorskich praw majątkowych do wszelkich </w:t>
      </w:r>
      <w:r w:rsidR="00842E67" w:rsidRPr="00E22417">
        <w:t>u</w:t>
      </w:r>
      <w:r w:rsidRPr="00E22417">
        <w:t xml:space="preserve">tworów związanych z </w:t>
      </w:r>
      <w:r w:rsidR="00026047" w:rsidRPr="00E22417">
        <w:t>w</w:t>
      </w:r>
      <w:r w:rsidRPr="00E22417">
        <w:t xml:space="preserve">ynikami </w:t>
      </w:r>
      <w:r w:rsidR="00026047" w:rsidRPr="00E22417">
        <w:t>b</w:t>
      </w:r>
      <w:r w:rsidRPr="00E22417">
        <w:t>adań naukowych</w:t>
      </w:r>
      <w:r w:rsidR="00026047" w:rsidRPr="00E22417">
        <w:t>,</w:t>
      </w:r>
    </w:p>
    <w:p w14:paraId="409657A0" w14:textId="5321E53F" w:rsidR="00064BA8" w:rsidRPr="00E22417" w:rsidRDefault="0043227D" w:rsidP="00233EBA">
      <w:pPr>
        <w:pStyle w:val="Tekstpodstawowy"/>
        <w:widowControl/>
        <w:numPr>
          <w:ilvl w:val="2"/>
          <w:numId w:val="14"/>
        </w:numPr>
        <w:suppressAutoHyphens w:val="0"/>
        <w:spacing w:after="0" w:line="23" w:lineRule="atLeast"/>
        <w:jc w:val="both"/>
      </w:pPr>
      <w:r w:rsidRPr="00E22417">
        <w:t xml:space="preserve">wszelkich innych </w:t>
      </w:r>
      <w:r w:rsidR="002D78AC">
        <w:t>p</w:t>
      </w:r>
      <w:r w:rsidRPr="00E22417">
        <w:t xml:space="preserve">raw </w:t>
      </w:r>
      <w:r w:rsidR="002D78AC">
        <w:t>w</w:t>
      </w:r>
      <w:r w:rsidRPr="00E22417">
        <w:t xml:space="preserve">łasności </w:t>
      </w:r>
      <w:r w:rsidR="002D78AC">
        <w:t>i</w:t>
      </w:r>
      <w:r w:rsidRPr="00E22417">
        <w:t xml:space="preserve">ntelektualnych przysługujących </w:t>
      </w:r>
      <w:r w:rsidR="008A658F" w:rsidRPr="00E22417">
        <w:t>współt</w:t>
      </w:r>
      <w:r w:rsidR="00026047" w:rsidRPr="00E22417">
        <w:t>wórc</w:t>
      </w:r>
      <w:r w:rsidR="001B040C" w:rsidRPr="00E22417">
        <w:t>om</w:t>
      </w:r>
      <w:r w:rsidRPr="00E22417">
        <w:t xml:space="preserve"> w</w:t>
      </w:r>
      <w:r w:rsidR="00233EBA" w:rsidRPr="00E22417">
        <w:t> </w:t>
      </w:r>
      <w:r w:rsidRPr="00E22417">
        <w:t xml:space="preserve">stosunku do </w:t>
      </w:r>
      <w:r w:rsidR="00026047" w:rsidRPr="00E22417">
        <w:t>w</w:t>
      </w:r>
      <w:r w:rsidRPr="00E22417">
        <w:t xml:space="preserve">yników </w:t>
      </w:r>
      <w:r w:rsidR="00026047" w:rsidRPr="00E22417">
        <w:t>b</w:t>
      </w:r>
      <w:r w:rsidRPr="00E22417">
        <w:t xml:space="preserve">adań naukowych oraz </w:t>
      </w:r>
      <w:r w:rsidR="00026047" w:rsidRPr="00E22417">
        <w:t>k</w:t>
      </w:r>
      <w:r w:rsidRPr="00E22417">
        <w:t xml:space="preserve">now-how związanego z tymi </w:t>
      </w:r>
      <w:r w:rsidR="00026047" w:rsidRPr="00E22417">
        <w:t>w</w:t>
      </w:r>
      <w:r w:rsidRPr="00E22417">
        <w:t>ynikami</w:t>
      </w:r>
      <w:r w:rsidR="00026047" w:rsidRPr="00E22417">
        <w:t>.</w:t>
      </w:r>
    </w:p>
    <w:p w14:paraId="62AC6B5E" w14:textId="77777777" w:rsidR="0043227D" w:rsidRPr="00E22417" w:rsidRDefault="0043227D" w:rsidP="00233EBA">
      <w:pPr>
        <w:numPr>
          <w:ilvl w:val="0"/>
          <w:numId w:val="3"/>
        </w:numPr>
        <w:tabs>
          <w:tab w:val="clear" w:pos="720"/>
        </w:tabs>
        <w:autoSpaceDE w:val="0"/>
        <w:spacing w:line="23" w:lineRule="atLeast"/>
        <w:ind w:left="426" w:hanging="426"/>
        <w:jc w:val="both"/>
      </w:pPr>
      <w:r w:rsidRPr="00E22417">
        <w:t xml:space="preserve">W </w:t>
      </w:r>
      <w:r w:rsidRPr="00E22417">
        <w:rPr>
          <w:rFonts w:eastAsia="Times New Roman"/>
        </w:rPr>
        <w:t>odniesieniu</w:t>
      </w:r>
      <w:r w:rsidRPr="00E22417">
        <w:t xml:space="preserve"> do autorskich praw majątkowych do </w:t>
      </w:r>
      <w:r w:rsidR="003A2135" w:rsidRPr="00E22417">
        <w:t>p</w:t>
      </w:r>
      <w:r w:rsidR="00982BC0" w:rsidRPr="00E22417">
        <w:t>rac</w:t>
      </w:r>
      <w:r w:rsidRPr="00E22417">
        <w:t xml:space="preserve"> przeniesienie nastąpi na wszystkich znanych polach eksploatacji, w tym:</w:t>
      </w:r>
    </w:p>
    <w:p w14:paraId="0B9FD19D" w14:textId="77777777" w:rsidR="0043227D" w:rsidRPr="00E22417" w:rsidRDefault="0043227D" w:rsidP="00233EBA">
      <w:pPr>
        <w:pStyle w:val="Akapitzlist"/>
        <w:numPr>
          <w:ilvl w:val="2"/>
          <w:numId w:val="29"/>
        </w:numPr>
        <w:spacing w:after="0" w:line="23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3" w:name="_Ref298497721"/>
      <w:r w:rsidRPr="00E22417">
        <w:rPr>
          <w:rFonts w:ascii="Times New Roman" w:hAnsi="Times New Roman"/>
          <w:sz w:val="24"/>
          <w:szCs w:val="24"/>
        </w:rPr>
        <w:t xml:space="preserve">produkcji wytworów w oparciu o </w:t>
      </w:r>
      <w:r w:rsidR="003A2135" w:rsidRPr="00E22417">
        <w:rPr>
          <w:rFonts w:ascii="Times New Roman" w:hAnsi="Times New Roman"/>
          <w:sz w:val="24"/>
          <w:szCs w:val="24"/>
        </w:rPr>
        <w:t>p</w:t>
      </w:r>
      <w:r w:rsidR="00982BC0" w:rsidRPr="00E22417">
        <w:rPr>
          <w:rFonts w:ascii="Times New Roman" w:hAnsi="Times New Roman"/>
          <w:sz w:val="24"/>
          <w:szCs w:val="24"/>
        </w:rPr>
        <w:t xml:space="preserve">race </w:t>
      </w:r>
      <w:r w:rsidRPr="00E22417">
        <w:rPr>
          <w:rFonts w:ascii="Times New Roman" w:hAnsi="Times New Roman"/>
          <w:sz w:val="24"/>
          <w:szCs w:val="24"/>
        </w:rPr>
        <w:t>oraz korzystanie z t</w:t>
      </w:r>
      <w:r w:rsidR="00982BC0" w:rsidRPr="00E22417">
        <w:rPr>
          <w:rFonts w:ascii="Times New Roman" w:hAnsi="Times New Roman"/>
          <w:sz w:val="24"/>
          <w:szCs w:val="24"/>
        </w:rPr>
        <w:t xml:space="preserve">ych </w:t>
      </w:r>
      <w:r w:rsidR="003A2135" w:rsidRPr="00E22417">
        <w:rPr>
          <w:rFonts w:ascii="Times New Roman" w:hAnsi="Times New Roman"/>
          <w:sz w:val="24"/>
          <w:szCs w:val="24"/>
        </w:rPr>
        <w:t>p</w:t>
      </w:r>
      <w:r w:rsidR="00982BC0" w:rsidRPr="00E22417">
        <w:rPr>
          <w:rFonts w:ascii="Times New Roman" w:hAnsi="Times New Roman"/>
          <w:sz w:val="24"/>
          <w:szCs w:val="24"/>
        </w:rPr>
        <w:t>rac</w:t>
      </w:r>
      <w:r w:rsidRPr="00E22417">
        <w:rPr>
          <w:rFonts w:ascii="Times New Roman" w:hAnsi="Times New Roman"/>
          <w:sz w:val="24"/>
          <w:szCs w:val="24"/>
        </w:rPr>
        <w:t xml:space="preserve"> w inny sposób na potrzeby produkcji;</w:t>
      </w:r>
    </w:p>
    <w:p w14:paraId="0D392D0F" w14:textId="77777777" w:rsidR="0043227D" w:rsidRPr="00E22417" w:rsidRDefault="0043227D" w:rsidP="00233EBA">
      <w:pPr>
        <w:pStyle w:val="Akapitzlist"/>
        <w:numPr>
          <w:ilvl w:val="2"/>
          <w:numId w:val="29"/>
        </w:numPr>
        <w:spacing w:after="0" w:line="23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22417">
        <w:rPr>
          <w:rFonts w:ascii="Times New Roman" w:hAnsi="Times New Roman"/>
          <w:sz w:val="24"/>
          <w:szCs w:val="24"/>
        </w:rPr>
        <w:t xml:space="preserve">utrwalania i zwielokrotniania </w:t>
      </w:r>
      <w:r w:rsidR="00842E67" w:rsidRPr="00E22417">
        <w:rPr>
          <w:rFonts w:ascii="Times New Roman" w:hAnsi="Times New Roman"/>
          <w:sz w:val="24"/>
          <w:szCs w:val="24"/>
        </w:rPr>
        <w:t>p</w:t>
      </w:r>
      <w:r w:rsidR="00982BC0" w:rsidRPr="00E22417">
        <w:rPr>
          <w:rFonts w:ascii="Times New Roman" w:hAnsi="Times New Roman"/>
          <w:sz w:val="24"/>
          <w:szCs w:val="24"/>
        </w:rPr>
        <w:t>rac</w:t>
      </w:r>
      <w:r w:rsidRPr="00E22417">
        <w:rPr>
          <w:rFonts w:ascii="Times New Roman" w:hAnsi="Times New Roman"/>
          <w:sz w:val="24"/>
          <w:szCs w:val="24"/>
        </w:rPr>
        <w:t>, w szczególności wytwarzania dowolną techniką jego egzemplarzy, w tym techniką drukarską, reprograficzną, zapisu magnetycznego oraz techniką cyfrową;</w:t>
      </w:r>
    </w:p>
    <w:p w14:paraId="658254B1" w14:textId="77777777" w:rsidR="0043227D" w:rsidRPr="00E22417" w:rsidRDefault="0043227D" w:rsidP="00233EBA">
      <w:pPr>
        <w:pStyle w:val="Akapitzlist"/>
        <w:numPr>
          <w:ilvl w:val="2"/>
          <w:numId w:val="29"/>
        </w:numPr>
        <w:spacing w:after="0" w:line="23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22417">
        <w:rPr>
          <w:rFonts w:ascii="Times New Roman" w:hAnsi="Times New Roman"/>
          <w:sz w:val="24"/>
          <w:szCs w:val="24"/>
        </w:rPr>
        <w:t xml:space="preserve">przekazywania egzemplarzy </w:t>
      </w:r>
      <w:r w:rsidR="00842E67" w:rsidRPr="00E22417">
        <w:rPr>
          <w:rFonts w:ascii="Times New Roman" w:hAnsi="Times New Roman"/>
          <w:sz w:val="24"/>
          <w:szCs w:val="24"/>
        </w:rPr>
        <w:t>u</w:t>
      </w:r>
      <w:r w:rsidRPr="00E22417">
        <w:rPr>
          <w:rFonts w:ascii="Times New Roman" w:hAnsi="Times New Roman"/>
          <w:sz w:val="24"/>
          <w:szCs w:val="24"/>
        </w:rPr>
        <w:t xml:space="preserve">tworu lub ich nośników dowolnym osobom na dowolnej podstawie prawnej (w tym na podstawie umowy użyczenia, najmu, dzierżawy); </w:t>
      </w:r>
    </w:p>
    <w:p w14:paraId="53F7E5A3" w14:textId="77777777" w:rsidR="0043227D" w:rsidRPr="00E22417" w:rsidRDefault="0043227D" w:rsidP="00233EBA">
      <w:pPr>
        <w:pStyle w:val="Akapitzlist"/>
        <w:numPr>
          <w:ilvl w:val="2"/>
          <w:numId w:val="29"/>
        </w:numPr>
        <w:spacing w:after="0" w:line="23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22417">
        <w:rPr>
          <w:rFonts w:ascii="Times New Roman" w:hAnsi="Times New Roman"/>
          <w:sz w:val="24"/>
          <w:szCs w:val="24"/>
        </w:rPr>
        <w:t xml:space="preserve">udostępniania </w:t>
      </w:r>
      <w:r w:rsidR="00842E67" w:rsidRPr="00E22417">
        <w:rPr>
          <w:rFonts w:ascii="Times New Roman" w:hAnsi="Times New Roman"/>
          <w:sz w:val="24"/>
          <w:szCs w:val="24"/>
        </w:rPr>
        <w:t>u</w:t>
      </w:r>
      <w:r w:rsidRPr="00E22417">
        <w:rPr>
          <w:rFonts w:ascii="Times New Roman" w:hAnsi="Times New Roman"/>
          <w:sz w:val="24"/>
          <w:szCs w:val="24"/>
        </w:rPr>
        <w:t>tworu publicznie, w tym wystawiania, wyświetlania, odtwarzania oraz nadawania i reemitowania, a także publicznego udostępniania w taki sposób, aby każdy mógł mieć do niego dostęp w miejscu i w czasie przez siebie wybranym;</w:t>
      </w:r>
    </w:p>
    <w:p w14:paraId="68318829" w14:textId="77777777" w:rsidR="00842E67" w:rsidRPr="00E22417" w:rsidRDefault="0043227D" w:rsidP="005F44E9">
      <w:pPr>
        <w:pStyle w:val="Akapitzlist"/>
        <w:numPr>
          <w:ilvl w:val="2"/>
          <w:numId w:val="29"/>
        </w:numPr>
        <w:spacing w:after="0" w:line="23" w:lineRule="atLeast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22417">
        <w:rPr>
          <w:rFonts w:ascii="Times New Roman" w:hAnsi="Times New Roman"/>
          <w:sz w:val="24"/>
          <w:szCs w:val="24"/>
        </w:rPr>
        <w:t xml:space="preserve">dokonywania i wykorzystywania opracowań </w:t>
      </w:r>
      <w:r w:rsidR="00842E67" w:rsidRPr="00E22417">
        <w:rPr>
          <w:rFonts w:ascii="Times New Roman" w:hAnsi="Times New Roman"/>
          <w:sz w:val="24"/>
          <w:szCs w:val="24"/>
        </w:rPr>
        <w:t>u</w:t>
      </w:r>
      <w:r w:rsidRPr="00E22417">
        <w:rPr>
          <w:rFonts w:ascii="Times New Roman" w:hAnsi="Times New Roman"/>
          <w:sz w:val="24"/>
          <w:szCs w:val="24"/>
        </w:rPr>
        <w:t>tworu, w tym wszelkich modyfikacji, zmian i ulepszeń oraz wyrażania zgody na dokonywanie takich czynności przez inne osoby;</w:t>
      </w:r>
      <w:bookmarkEnd w:id="3"/>
    </w:p>
    <w:p w14:paraId="4F4186F4" w14:textId="3B270639" w:rsidR="0043227D" w:rsidRPr="00E22417" w:rsidRDefault="0043227D" w:rsidP="00233EBA">
      <w:pPr>
        <w:numPr>
          <w:ilvl w:val="0"/>
          <w:numId w:val="3"/>
        </w:numPr>
        <w:tabs>
          <w:tab w:val="clear" w:pos="720"/>
        </w:tabs>
        <w:autoSpaceDE w:val="0"/>
        <w:spacing w:line="23" w:lineRule="atLeast"/>
        <w:ind w:left="426" w:hanging="426"/>
        <w:jc w:val="both"/>
      </w:pPr>
      <w:r w:rsidRPr="00E22417">
        <w:rPr>
          <w:rFonts w:eastAsia="Times New Roman"/>
        </w:rPr>
        <w:t>Przeniesienie</w:t>
      </w:r>
      <w:r w:rsidRPr="00E22417">
        <w:t xml:space="preserve"> </w:t>
      </w:r>
      <w:r w:rsidR="002D78AC">
        <w:t>p</w:t>
      </w:r>
      <w:r w:rsidRPr="00E22417">
        <w:t xml:space="preserve">raw </w:t>
      </w:r>
      <w:r w:rsidR="002D78AC">
        <w:t>w</w:t>
      </w:r>
      <w:r w:rsidRPr="00E22417">
        <w:t xml:space="preserve">łasności </w:t>
      </w:r>
      <w:r w:rsidR="002D78AC">
        <w:t>i</w:t>
      </w:r>
      <w:r w:rsidRPr="00E22417">
        <w:t>ntelektualnej obejmuje również przeniesienie informacji, utworów wraz z własnością nośników, na których utwory te utrwalono, i doświadczeniami technicznymi, jeżeli są one potrzebne do komercjalizacji.</w:t>
      </w:r>
    </w:p>
    <w:p w14:paraId="1FE3145C" w14:textId="56EB37E5" w:rsidR="008A4ACC" w:rsidRPr="00E22417" w:rsidRDefault="008A4ACC" w:rsidP="00233EBA">
      <w:pPr>
        <w:numPr>
          <w:ilvl w:val="0"/>
          <w:numId w:val="3"/>
        </w:numPr>
        <w:tabs>
          <w:tab w:val="clear" w:pos="720"/>
        </w:tabs>
        <w:autoSpaceDE w:val="0"/>
        <w:spacing w:line="23" w:lineRule="atLeast"/>
        <w:ind w:left="426" w:hanging="426"/>
        <w:jc w:val="both"/>
        <w:rPr>
          <w:rFonts w:eastAsia="Times New Roman"/>
        </w:rPr>
      </w:pPr>
      <w:r w:rsidRPr="00E22417">
        <w:rPr>
          <w:rFonts w:eastAsia="Times New Roman"/>
        </w:rPr>
        <w:t xml:space="preserve">Przeniesienie na </w:t>
      </w:r>
      <w:r w:rsidR="002D78AC">
        <w:rPr>
          <w:rFonts w:eastAsia="Times New Roman"/>
        </w:rPr>
        <w:t>u</w:t>
      </w:r>
      <w:r w:rsidR="00F410CD" w:rsidRPr="00E22417">
        <w:rPr>
          <w:rFonts w:eastAsia="Times New Roman"/>
        </w:rPr>
        <w:t>czelnię</w:t>
      </w:r>
      <w:r w:rsidR="001B5EB3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majątkowych praw do projektów wynalazczych i</w:t>
      </w:r>
      <w:r w:rsidR="008A4464" w:rsidRPr="00E22417">
        <w:rPr>
          <w:rFonts w:eastAsia="Times New Roman"/>
        </w:rPr>
        <w:t> r</w:t>
      </w:r>
      <w:r w:rsidRPr="00E22417">
        <w:rPr>
          <w:rFonts w:eastAsia="Times New Roman"/>
        </w:rPr>
        <w:t xml:space="preserve">ozwiązań innowacyjnych nastąpi automatycznie z chwilą powstania przedmiotów tych praw, bez konieczności składania jakichkolwiek dodatkowych oświadczeń woli przez strony. </w:t>
      </w:r>
    </w:p>
    <w:p w14:paraId="6590DF77" w14:textId="0405F295" w:rsidR="00842E67" w:rsidRPr="00E22417" w:rsidRDefault="00842E67" w:rsidP="00233EBA">
      <w:pPr>
        <w:numPr>
          <w:ilvl w:val="0"/>
          <w:numId w:val="3"/>
        </w:numPr>
        <w:tabs>
          <w:tab w:val="clear" w:pos="720"/>
        </w:tabs>
        <w:autoSpaceDE w:val="0"/>
        <w:spacing w:line="23" w:lineRule="atLeast"/>
        <w:ind w:left="426" w:hanging="426"/>
        <w:jc w:val="both"/>
        <w:rPr>
          <w:rFonts w:eastAsia="Times New Roman"/>
        </w:rPr>
      </w:pPr>
      <w:r w:rsidRPr="00E22417">
        <w:rPr>
          <w:rFonts w:eastAsia="Times New Roman"/>
        </w:rPr>
        <w:t xml:space="preserve">Postanowienie </w:t>
      </w:r>
      <w:r w:rsidR="009B3505">
        <w:rPr>
          <w:rFonts w:eastAsia="Times New Roman"/>
        </w:rPr>
        <w:t>ust.</w:t>
      </w:r>
      <w:r w:rsidRPr="00E22417">
        <w:rPr>
          <w:rFonts w:eastAsia="Times New Roman"/>
        </w:rPr>
        <w:t xml:space="preserve"> 1-5 niniejszego paragrafu stosuje się odpowiednio w odniesieniu do części pracy, stanowiących utwór. </w:t>
      </w:r>
    </w:p>
    <w:p w14:paraId="01D9D477" w14:textId="4311A66E" w:rsidR="008A4ACC" w:rsidRPr="00E22417" w:rsidRDefault="008A4ACC" w:rsidP="00233EBA">
      <w:pPr>
        <w:numPr>
          <w:ilvl w:val="0"/>
          <w:numId w:val="3"/>
        </w:numPr>
        <w:tabs>
          <w:tab w:val="clear" w:pos="720"/>
        </w:tabs>
        <w:autoSpaceDE w:val="0"/>
        <w:spacing w:line="23" w:lineRule="atLeast"/>
        <w:ind w:left="426" w:hanging="426"/>
        <w:jc w:val="both"/>
        <w:rPr>
          <w:rFonts w:eastAsia="Times New Roman"/>
        </w:rPr>
      </w:pPr>
      <w:r w:rsidRPr="00E22417">
        <w:rPr>
          <w:rFonts w:eastAsia="Times New Roman"/>
        </w:rPr>
        <w:t xml:space="preserve">Z tytułu przeniesienia praw, o których mowa w niniejszym paragrafie, </w:t>
      </w:r>
      <w:r w:rsidR="009B3505">
        <w:rPr>
          <w:rFonts w:eastAsia="Times New Roman"/>
        </w:rPr>
        <w:t>w</w:t>
      </w:r>
      <w:r w:rsidR="006F5EDC" w:rsidRPr="00E22417">
        <w:rPr>
          <w:rFonts w:eastAsia="Times New Roman"/>
        </w:rPr>
        <w:t>spółtwórc</w:t>
      </w:r>
      <w:r w:rsidR="005F44E9" w:rsidRPr="00E22417">
        <w:rPr>
          <w:rFonts w:eastAsia="Times New Roman"/>
        </w:rPr>
        <w:t>om</w:t>
      </w:r>
      <w:r w:rsidR="006F5EDC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 xml:space="preserve">nie przysługuje wynagrodzenie, z zastrzeżeniem § </w:t>
      </w:r>
      <w:r w:rsidR="005F44E9" w:rsidRPr="00E22417">
        <w:rPr>
          <w:rFonts w:eastAsia="Times New Roman"/>
        </w:rPr>
        <w:t>4</w:t>
      </w:r>
      <w:r w:rsidRPr="00E22417">
        <w:rPr>
          <w:rFonts w:eastAsia="Times New Roman"/>
        </w:rPr>
        <w:t xml:space="preserve"> niniejszej umowy.</w:t>
      </w:r>
    </w:p>
    <w:p w14:paraId="1CB892DA" w14:textId="5ACC3648" w:rsidR="008A4ACC" w:rsidRPr="00E22417" w:rsidRDefault="006F5EDC" w:rsidP="00233EBA">
      <w:pPr>
        <w:numPr>
          <w:ilvl w:val="0"/>
          <w:numId w:val="3"/>
        </w:numPr>
        <w:tabs>
          <w:tab w:val="clear" w:pos="720"/>
        </w:tabs>
        <w:autoSpaceDE w:val="0"/>
        <w:spacing w:line="23" w:lineRule="atLeast"/>
        <w:ind w:left="426" w:hanging="426"/>
        <w:jc w:val="both"/>
        <w:rPr>
          <w:rFonts w:eastAsia="Times New Roman"/>
        </w:rPr>
      </w:pPr>
      <w:r w:rsidRPr="00E22417">
        <w:rPr>
          <w:rFonts w:eastAsia="Times New Roman"/>
        </w:rPr>
        <w:t>Każdemu w</w:t>
      </w:r>
      <w:r w:rsidR="00AF38D3" w:rsidRPr="00E22417">
        <w:rPr>
          <w:rFonts w:eastAsia="Times New Roman"/>
        </w:rPr>
        <w:t xml:space="preserve">spółtwórcy </w:t>
      </w:r>
      <w:r w:rsidR="00A82E20" w:rsidRPr="00E22417">
        <w:rPr>
          <w:rFonts w:eastAsia="Arial"/>
        </w:rPr>
        <w:t>służy prawo do uznania go za twó</w:t>
      </w:r>
      <w:r w:rsidR="00AF38D3" w:rsidRPr="00E22417">
        <w:rPr>
          <w:rFonts w:eastAsia="Arial"/>
        </w:rPr>
        <w:t>rcę lub współtwórcę zawartych w </w:t>
      </w:r>
      <w:r w:rsidR="00A82E20" w:rsidRPr="00E22417">
        <w:rPr>
          <w:rFonts w:eastAsia="Arial"/>
        </w:rPr>
        <w:t xml:space="preserve">pracy projektów wynalazczych </w:t>
      </w:r>
      <w:r w:rsidR="00A82E20" w:rsidRPr="00E22417">
        <w:rPr>
          <w:rFonts w:eastAsia="Times New Roman"/>
        </w:rPr>
        <w:t>i rozwiązań innowacyjnych, w przypadku ich zgłoszenia do Urzędu Patentowego RP w celu objęcia prawami ochronnymi oraz</w:t>
      </w:r>
      <w:r w:rsidR="00AF38D3" w:rsidRPr="00E22417">
        <w:rPr>
          <w:rFonts w:eastAsia="Times New Roman"/>
        </w:rPr>
        <w:t xml:space="preserve"> </w:t>
      </w:r>
      <w:r w:rsidR="0097708A" w:rsidRPr="00E22417">
        <w:rPr>
          <w:rFonts w:eastAsia="Times New Roman"/>
        </w:rPr>
        <w:t>dokonania tego przez</w:t>
      </w:r>
      <w:r w:rsidR="00AF38D3" w:rsidRPr="00E22417">
        <w:rPr>
          <w:rFonts w:eastAsia="Times New Roman"/>
        </w:rPr>
        <w:t xml:space="preserve"> </w:t>
      </w:r>
      <w:r w:rsidR="009B3505">
        <w:rPr>
          <w:rFonts w:eastAsia="Times New Roman"/>
        </w:rPr>
        <w:t>u</w:t>
      </w:r>
      <w:r w:rsidR="00F410CD" w:rsidRPr="00E22417">
        <w:rPr>
          <w:rFonts w:eastAsia="Times New Roman"/>
        </w:rPr>
        <w:t>czelnię</w:t>
      </w:r>
      <w:r w:rsidR="00AF38D3" w:rsidRPr="00E22417">
        <w:rPr>
          <w:rFonts w:eastAsia="Times New Roman"/>
        </w:rPr>
        <w:t>.</w:t>
      </w:r>
    </w:p>
    <w:p w14:paraId="6FE682D2" w14:textId="4CFBE7A3" w:rsidR="0097708A" w:rsidRPr="00E22417" w:rsidRDefault="0097708A" w:rsidP="00233EBA">
      <w:pPr>
        <w:numPr>
          <w:ilvl w:val="0"/>
          <w:numId w:val="3"/>
        </w:numPr>
        <w:tabs>
          <w:tab w:val="clear" w:pos="720"/>
        </w:tabs>
        <w:autoSpaceDE w:val="0"/>
        <w:spacing w:line="23" w:lineRule="atLeast"/>
        <w:ind w:left="426" w:hanging="426"/>
        <w:jc w:val="both"/>
        <w:rPr>
          <w:rFonts w:eastAsia="Times New Roman"/>
        </w:rPr>
      </w:pPr>
      <w:r w:rsidRPr="00E22417">
        <w:rPr>
          <w:rFonts w:eastAsia="Times New Roman"/>
        </w:rPr>
        <w:t>Autorskie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prawa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majątkowe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do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praw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własności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przemysłowej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do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wyników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prac intelektualnych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powstałe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w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ramach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wykonywania umowy</w:t>
      </w:r>
      <w:r w:rsidR="00557D3F" w:rsidRPr="00E22417">
        <w:rPr>
          <w:rFonts w:eastAsia="Times New Roman"/>
        </w:rPr>
        <w:t xml:space="preserve"> przez</w:t>
      </w:r>
      <w:r w:rsidR="006F5EDC" w:rsidRPr="00E22417">
        <w:rPr>
          <w:rFonts w:eastAsia="Times New Roman"/>
        </w:rPr>
        <w:t xml:space="preserve"> każdego</w:t>
      </w:r>
      <w:r w:rsidRPr="00E22417">
        <w:rPr>
          <w:rFonts w:eastAsia="Times New Roman"/>
        </w:rPr>
        <w:t xml:space="preserve"> </w:t>
      </w:r>
      <w:r w:rsidR="009C389C" w:rsidRPr="00E22417">
        <w:rPr>
          <w:rFonts w:eastAsia="Times New Roman"/>
        </w:rPr>
        <w:t>twórcę</w:t>
      </w:r>
      <w:r w:rsidRPr="00E22417">
        <w:rPr>
          <w:rFonts w:eastAsia="Times New Roman"/>
        </w:rPr>
        <w:t xml:space="preserve"> </w:t>
      </w:r>
      <w:r w:rsidR="009B3505">
        <w:rPr>
          <w:rFonts w:eastAsia="Times New Roman"/>
        </w:rPr>
        <w:t>u</w:t>
      </w:r>
      <w:r w:rsidR="00F410CD" w:rsidRPr="00E22417">
        <w:rPr>
          <w:rFonts w:eastAsia="Times New Roman"/>
        </w:rPr>
        <w:t>czelnia</w:t>
      </w:r>
      <w:r w:rsidR="00557D3F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nabywa z</w:t>
      </w:r>
      <w:r w:rsidR="00296A17" w:rsidRPr="00E22417">
        <w:rPr>
          <w:rFonts w:eastAsia="Times New Roman"/>
        </w:rPr>
        <w:t> </w:t>
      </w:r>
      <w:r w:rsidRPr="00E22417">
        <w:rPr>
          <w:rFonts w:eastAsia="Times New Roman"/>
        </w:rPr>
        <w:t>chwilą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przyjęcia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tych</w:t>
      </w:r>
      <w:r w:rsidR="008A7D3E" w:rsidRPr="00E22417">
        <w:rPr>
          <w:rFonts w:eastAsia="Times New Roman"/>
        </w:rPr>
        <w:t xml:space="preserve"> </w:t>
      </w:r>
      <w:r w:rsidRPr="00E22417">
        <w:rPr>
          <w:rFonts w:eastAsia="Times New Roman"/>
        </w:rPr>
        <w:t>wyników</w:t>
      </w:r>
      <w:r w:rsidR="007D2AF8" w:rsidRPr="00E22417">
        <w:rPr>
          <w:rFonts w:eastAsia="Times New Roman"/>
        </w:rPr>
        <w:t>.</w:t>
      </w:r>
    </w:p>
    <w:p w14:paraId="7935AA05" w14:textId="77777777" w:rsidR="008A4ACC" w:rsidRPr="00E22417" w:rsidRDefault="008A4ACC" w:rsidP="00233EBA">
      <w:pPr>
        <w:numPr>
          <w:ilvl w:val="0"/>
          <w:numId w:val="3"/>
        </w:numPr>
        <w:tabs>
          <w:tab w:val="clear" w:pos="720"/>
        </w:tabs>
        <w:autoSpaceDE w:val="0"/>
        <w:spacing w:line="23" w:lineRule="atLeast"/>
        <w:ind w:left="426" w:hanging="426"/>
        <w:jc w:val="both"/>
        <w:rPr>
          <w:rFonts w:eastAsia="Times New Roman"/>
        </w:rPr>
      </w:pPr>
      <w:r w:rsidRPr="00E22417">
        <w:rPr>
          <w:rFonts w:eastAsia="Times New Roman"/>
        </w:rPr>
        <w:t xml:space="preserve">Wszelkie informacje dotyczące zgłoszenia, o którym mowa w </w:t>
      </w:r>
      <w:r w:rsidR="00CF6F59" w:rsidRPr="00E22417">
        <w:rPr>
          <w:rFonts w:eastAsia="Arial"/>
        </w:rPr>
        <w:t>§ 4 pkt 1</w:t>
      </w:r>
      <w:r w:rsidRPr="00E22417">
        <w:rPr>
          <w:rFonts w:eastAsia="Times New Roman"/>
        </w:rPr>
        <w:t xml:space="preserve">, mogą być podane do wiadomości publicznej, nie wcześniej niż po dacie dokonania zgłoszenia projektu wynalazczego </w:t>
      </w:r>
      <w:r w:rsidRPr="00E22417">
        <w:rPr>
          <w:rFonts w:eastAsia="Times New Roman"/>
        </w:rPr>
        <w:lastRenderedPageBreak/>
        <w:t xml:space="preserve">w UPRP w rozumieniu przepisów </w:t>
      </w:r>
      <w:r w:rsidR="008A7D3E" w:rsidRPr="00E22417">
        <w:rPr>
          <w:rFonts w:eastAsia="Times New Roman"/>
        </w:rPr>
        <w:t>p</w:t>
      </w:r>
      <w:r w:rsidRPr="00E22417">
        <w:rPr>
          <w:rFonts w:eastAsia="Times New Roman"/>
        </w:rPr>
        <w:t xml:space="preserve">rawa własności przemysłowej. </w:t>
      </w:r>
    </w:p>
    <w:p w14:paraId="1AC88C36" w14:textId="440419EE" w:rsidR="008A4ACC" w:rsidRPr="00E22417" w:rsidRDefault="008A4ACC" w:rsidP="00233EBA">
      <w:pPr>
        <w:numPr>
          <w:ilvl w:val="0"/>
          <w:numId w:val="3"/>
        </w:numPr>
        <w:tabs>
          <w:tab w:val="clear" w:pos="720"/>
        </w:tabs>
        <w:autoSpaceDE w:val="0"/>
        <w:spacing w:line="23" w:lineRule="atLeast"/>
        <w:ind w:left="426" w:hanging="426"/>
        <w:jc w:val="both"/>
        <w:rPr>
          <w:rFonts w:eastAsia="Arial"/>
        </w:rPr>
      </w:pPr>
      <w:r w:rsidRPr="00E22417">
        <w:rPr>
          <w:rFonts w:eastAsia="Arial"/>
        </w:rPr>
        <w:t xml:space="preserve">W przypadku </w:t>
      </w:r>
      <w:r w:rsidR="0097708A" w:rsidRPr="00E22417">
        <w:rPr>
          <w:rFonts w:eastAsia="Arial"/>
        </w:rPr>
        <w:t>zgłoszenia</w:t>
      </w:r>
      <w:r w:rsidRPr="00E22417">
        <w:rPr>
          <w:rFonts w:eastAsia="Arial"/>
        </w:rPr>
        <w:t xml:space="preserve">, o której mowa w ust. </w:t>
      </w:r>
      <w:r w:rsidR="00842E67" w:rsidRPr="00E22417">
        <w:rPr>
          <w:rFonts w:eastAsia="Arial"/>
        </w:rPr>
        <w:t>8</w:t>
      </w:r>
      <w:r w:rsidRPr="00E22417">
        <w:rPr>
          <w:rFonts w:eastAsia="Arial"/>
        </w:rPr>
        <w:t xml:space="preserve"> niniejsze</w:t>
      </w:r>
      <w:r w:rsidR="00827608" w:rsidRPr="00E22417">
        <w:rPr>
          <w:rFonts w:eastAsia="Arial"/>
        </w:rPr>
        <w:t>go paragrafu, koszty związane z </w:t>
      </w:r>
      <w:r w:rsidRPr="00E22417">
        <w:rPr>
          <w:rFonts w:eastAsia="Arial"/>
        </w:rPr>
        <w:t xml:space="preserve">uzyskaniem praw ochronnych ponosi </w:t>
      </w:r>
      <w:r w:rsidR="009B3505">
        <w:rPr>
          <w:rFonts w:eastAsia="Times New Roman"/>
        </w:rPr>
        <w:t>u</w:t>
      </w:r>
      <w:r w:rsidR="00F410CD" w:rsidRPr="00E22417">
        <w:rPr>
          <w:rFonts w:eastAsia="Times New Roman"/>
        </w:rPr>
        <w:t>czelnia</w:t>
      </w:r>
      <w:r w:rsidRPr="00E22417">
        <w:rPr>
          <w:rFonts w:eastAsia="Arial"/>
        </w:rPr>
        <w:t>.</w:t>
      </w:r>
    </w:p>
    <w:p w14:paraId="1AB7B9FA" w14:textId="1C397F33" w:rsidR="008A4ACC" w:rsidRPr="00E22417" w:rsidRDefault="008A4ACC" w:rsidP="00233EBA">
      <w:pPr>
        <w:autoSpaceDE w:val="0"/>
        <w:spacing w:before="120" w:after="120" w:line="23" w:lineRule="atLeast"/>
        <w:jc w:val="center"/>
        <w:rPr>
          <w:rFonts w:eastAsia="Arial"/>
          <w:b/>
        </w:rPr>
      </w:pPr>
      <w:r w:rsidRPr="00E22417">
        <w:rPr>
          <w:rFonts w:eastAsia="Arial"/>
          <w:b/>
        </w:rPr>
        <w:t xml:space="preserve">§ </w:t>
      </w:r>
      <w:r w:rsidR="00F55BEE" w:rsidRPr="00E22417">
        <w:rPr>
          <w:rFonts w:eastAsia="Arial"/>
          <w:b/>
        </w:rPr>
        <w:t>4</w:t>
      </w:r>
    </w:p>
    <w:p w14:paraId="6965F0E4" w14:textId="28E53FAC" w:rsidR="001550A2" w:rsidRPr="00E22417" w:rsidRDefault="001550A2" w:rsidP="001550A2">
      <w:pPr>
        <w:numPr>
          <w:ilvl w:val="0"/>
          <w:numId w:val="10"/>
        </w:numPr>
        <w:autoSpaceDE w:val="0"/>
        <w:spacing w:line="23" w:lineRule="atLeast"/>
        <w:jc w:val="both"/>
        <w:rPr>
          <w:rFonts w:eastAsia="Times New Roman"/>
        </w:rPr>
      </w:pPr>
      <w:r w:rsidRPr="00E22417">
        <w:rPr>
          <w:rFonts w:eastAsia="Times New Roman"/>
        </w:rPr>
        <w:t xml:space="preserve">W razie uzyskania przez </w:t>
      </w:r>
      <w:r w:rsidR="009B3505">
        <w:rPr>
          <w:rFonts w:eastAsia="Times New Roman"/>
        </w:rPr>
        <w:t>u</w:t>
      </w:r>
      <w:r w:rsidRPr="00E22417">
        <w:rPr>
          <w:rFonts w:eastAsia="Times New Roman"/>
        </w:rPr>
        <w:t xml:space="preserve">czelnię przychodów z komercjalizacji, </w:t>
      </w:r>
      <w:r w:rsidR="009B3505">
        <w:rPr>
          <w:rFonts w:eastAsia="Times New Roman"/>
        </w:rPr>
        <w:t>w</w:t>
      </w:r>
      <w:r w:rsidRPr="00E22417">
        <w:rPr>
          <w:rFonts w:eastAsia="Times New Roman"/>
        </w:rPr>
        <w:t xml:space="preserve">spółtwórcy mają prawo </w:t>
      </w:r>
      <w:r w:rsidR="009B3505">
        <w:rPr>
          <w:rFonts w:eastAsia="Times New Roman"/>
        </w:rPr>
        <w:br/>
      </w:r>
      <w:r w:rsidRPr="00E22417">
        <w:rPr>
          <w:rFonts w:eastAsia="Times New Roman"/>
        </w:rPr>
        <w:t xml:space="preserve">do wynagrodzenia w wysokości określonej w obowiązującym </w:t>
      </w:r>
      <w:r w:rsidR="009B3505">
        <w:rPr>
          <w:rFonts w:eastAsia="Times New Roman"/>
        </w:rPr>
        <w:t>r</w:t>
      </w:r>
      <w:r w:rsidRPr="00E22417">
        <w:rPr>
          <w:rFonts w:eastAsia="Times New Roman"/>
        </w:rPr>
        <w:t xml:space="preserve">egulaminie </w:t>
      </w:r>
      <w:r w:rsidR="009B3505">
        <w:rPr>
          <w:rFonts w:eastAsia="Times New Roman"/>
        </w:rPr>
        <w:t>z</w:t>
      </w:r>
      <w:r w:rsidRPr="00E22417">
        <w:rPr>
          <w:rFonts w:eastAsia="Times New Roman"/>
        </w:rPr>
        <w:t xml:space="preserve">arządzania </w:t>
      </w:r>
      <w:r w:rsidR="009B3505">
        <w:rPr>
          <w:rFonts w:eastAsia="Times New Roman"/>
        </w:rPr>
        <w:t>p</w:t>
      </w:r>
      <w:r w:rsidRPr="00E22417">
        <w:rPr>
          <w:rFonts w:eastAsia="Times New Roman"/>
        </w:rPr>
        <w:t xml:space="preserve">rawami </w:t>
      </w:r>
      <w:r w:rsidR="009B3505">
        <w:rPr>
          <w:rFonts w:eastAsia="Times New Roman"/>
        </w:rPr>
        <w:t>a</w:t>
      </w:r>
      <w:r w:rsidRPr="00E22417">
        <w:rPr>
          <w:rFonts w:eastAsia="Times New Roman"/>
        </w:rPr>
        <w:t xml:space="preserve">utorskimi, </w:t>
      </w:r>
      <w:r w:rsidR="009B3505">
        <w:rPr>
          <w:rFonts w:eastAsia="Times New Roman"/>
        </w:rPr>
        <w:t>p</w:t>
      </w:r>
      <w:r w:rsidRPr="00E22417">
        <w:rPr>
          <w:rFonts w:eastAsia="Times New Roman"/>
        </w:rPr>
        <w:t xml:space="preserve">rawami </w:t>
      </w:r>
      <w:r w:rsidR="009B3505">
        <w:rPr>
          <w:rFonts w:eastAsia="Times New Roman"/>
        </w:rPr>
        <w:t>p</w:t>
      </w:r>
      <w:r w:rsidRPr="00E22417">
        <w:rPr>
          <w:rFonts w:eastAsia="Times New Roman"/>
        </w:rPr>
        <w:t xml:space="preserve">okrewnymi i </w:t>
      </w:r>
      <w:r w:rsidR="009B3505">
        <w:rPr>
          <w:rFonts w:eastAsia="Times New Roman"/>
        </w:rPr>
        <w:t>p</w:t>
      </w:r>
      <w:r w:rsidRPr="00E22417">
        <w:rPr>
          <w:rFonts w:eastAsia="Times New Roman"/>
        </w:rPr>
        <w:t xml:space="preserve">rawami </w:t>
      </w:r>
      <w:r w:rsidR="009B3505">
        <w:rPr>
          <w:rFonts w:eastAsia="Times New Roman"/>
        </w:rPr>
        <w:t>w</w:t>
      </w:r>
      <w:r w:rsidRPr="00E22417">
        <w:rPr>
          <w:rFonts w:eastAsia="Times New Roman"/>
        </w:rPr>
        <w:t xml:space="preserve">łasności </w:t>
      </w:r>
      <w:r w:rsidR="009B3505">
        <w:rPr>
          <w:rFonts w:eastAsia="Times New Roman"/>
        </w:rPr>
        <w:t>p</w:t>
      </w:r>
      <w:r w:rsidRPr="00E22417">
        <w:rPr>
          <w:rFonts w:eastAsia="Times New Roman"/>
        </w:rPr>
        <w:t xml:space="preserve">rzemysłowej, po potrąceniu poniesionych przez </w:t>
      </w:r>
      <w:r w:rsidR="009B3505">
        <w:rPr>
          <w:rFonts w:eastAsia="Times New Roman"/>
        </w:rPr>
        <w:t>u</w:t>
      </w:r>
      <w:r w:rsidRPr="00E22417">
        <w:rPr>
          <w:rFonts w:eastAsia="Times New Roman"/>
        </w:rPr>
        <w:t>czelnię kosztów, w tym kosztów ochrony praw własności przemysłowej.</w:t>
      </w:r>
    </w:p>
    <w:p w14:paraId="156674CE" w14:textId="1A53AB66" w:rsidR="008A4ACC" w:rsidRPr="00E22417" w:rsidRDefault="001550A2" w:rsidP="001550A2">
      <w:pPr>
        <w:numPr>
          <w:ilvl w:val="0"/>
          <w:numId w:val="10"/>
        </w:numPr>
        <w:autoSpaceDE w:val="0"/>
        <w:spacing w:line="23" w:lineRule="atLeast"/>
        <w:jc w:val="both"/>
        <w:rPr>
          <w:rFonts w:eastAsia="Times New Roman"/>
        </w:rPr>
      </w:pPr>
      <w:r w:rsidRPr="00E22417">
        <w:rPr>
          <w:rFonts w:eastAsia="Times New Roman"/>
        </w:rPr>
        <w:t>Podział wynagrodzenia między współtwórców następuje według następujących proporcji</w:t>
      </w:r>
      <w:r w:rsidR="00CD5C95" w:rsidRPr="00E22417">
        <w:rPr>
          <w:rFonts w:eastAsia="Times New Roman"/>
        </w:rPr>
        <w:t>:</w:t>
      </w:r>
    </w:p>
    <w:p w14:paraId="169BB32B" w14:textId="7B15AD16" w:rsidR="00DA1927" w:rsidRPr="00E22417" w:rsidRDefault="009B3505" w:rsidP="001B040C">
      <w:pPr>
        <w:numPr>
          <w:ilvl w:val="0"/>
          <w:numId w:val="32"/>
        </w:numPr>
        <w:autoSpaceDE w:val="0"/>
        <w:spacing w:line="23" w:lineRule="atLeast"/>
        <w:jc w:val="both"/>
        <w:rPr>
          <w:rFonts w:eastAsia="Arial"/>
        </w:rPr>
      </w:pPr>
      <w:r>
        <w:rPr>
          <w:rFonts w:eastAsia="Times New Roman"/>
        </w:rPr>
        <w:t>i</w:t>
      </w:r>
      <w:r w:rsidR="001550A2" w:rsidRPr="00E22417">
        <w:rPr>
          <w:rFonts w:eastAsia="Times New Roman"/>
        </w:rPr>
        <w:t xml:space="preserve">mię i nazwisko/nazwa </w:t>
      </w:r>
      <w:r w:rsidR="00DA1927" w:rsidRPr="00E22417">
        <w:rPr>
          <w:rFonts w:eastAsia="Times New Roman"/>
        </w:rPr>
        <w:t>………………%</w:t>
      </w:r>
    </w:p>
    <w:p w14:paraId="6E35322A" w14:textId="099E2EF0" w:rsidR="001B040C" w:rsidRPr="00E22417" w:rsidRDefault="009B3505" w:rsidP="001B040C">
      <w:pPr>
        <w:numPr>
          <w:ilvl w:val="0"/>
          <w:numId w:val="32"/>
        </w:numPr>
        <w:autoSpaceDE w:val="0"/>
        <w:spacing w:line="23" w:lineRule="atLeast"/>
        <w:jc w:val="both"/>
        <w:rPr>
          <w:rFonts w:eastAsia="Arial"/>
        </w:rPr>
      </w:pPr>
      <w:r>
        <w:rPr>
          <w:rFonts w:eastAsia="Times New Roman"/>
        </w:rPr>
        <w:t>i</w:t>
      </w:r>
      <w:r w:rsidR="001550A2" w:rsidRPr="00E22417">
        <w:rPr>
          <w:rFonts w:eastAsia="Times New Roman"/>
        </w:rPr>
        <w:t xml:space="preserve">mię i nazwisko/nazwa </w:t>
      </w:r>
      <w:r w:rsidR="00DA1927" w:rsidRPr="00E22417">
        <w:rPr>
          <w:rFonts w:eastAsia="Times New Roman"/>
        </w:rPr>
        <w:t>………………</w:t>
      </w:r>
      <w:r w:rsidR="001B040C" w:rsidRPr="00E22417">
        <w:rPr>
          <w:rFonts w:eastAsia="Times New Roman"/>
        </w:rPr>
        <w:t>%.</w:t>
      </w:r>
    </w:p>
    <w:p w14:paraId="09D26248" w14:textId="6B924D36" w:rsidR="009C389C" w:rsidRPr="00E22417" w:rsidRDefault="001550A2" w:rsidP="001550A2">
      <w:pPr>
        <w:numPr>
          <w:ilvl w:val="0"/>
          <w:numId w:val="10"/>
        </w:numPr>
        <w:autoSpaceDE w:val="0"/>
        <w:spacing w:line="23" w:lineRule="atLeast"/>
        <w:jc w:val="both"/>
        <w:rPr>
          <w:rFonts w:eastAsia="Arial"/>
        </w:rPr>
      </w:pPr>
      <w:r w:rsidRPr="00E22417">
        <w:rPr>
          <w:rFonts w:eastAsia="Arial"/>
        </w:rPr>
        <w:t xml:space="preserve">Przychody z komercjalizacji stanowią </w:t>
      </w:r>
      <w:r w:rsidR="00BD3A2D" w:rsidRPr="00E22417">
        <w:rPr>
          <w:rFonts w:eastAsia="Arial"/>
        </w:rPr>
        <w:t>przychód netto</w:t>
      </w:r>
      <w:r w:rsidRPr="00E22417">
        <w:rPr>
          <w:rFonts w:eastAsia="Arial"/>
        </w:rPr>
        <w:t xml:space="preserve"> uzyskan</w:t>
      </w:r>
      <w:r w:rsidR="00BD3A2D" w:rsidRPr="00E22417">
        <w:rPr>
          <w:rFonts w:eastAsia="Arial"/>
        </w:rPr>
        <w:t>y</w:t>
      </w:r>
      <w:r w:rsidRPr="00E22417">
        <w:rPr>
          <w:rFonts w:eastAsia="Arial"/>
        </w:rPr>
        <w:t xml:space="preserve"> przez </w:t>
      </w:r>
      <w:r w:rsidR="009B3505">
        <w:rPr>
          <w:rFonts w:eastAsia="Arial"/>
        </w:rPr>
        <w:t>u</w:t>
      </w:r>
      <w:r w:rsidRPr="00E22417">
        <w:rPr>
          <w:rFonts w:eastAsia="Arial"/>
        </w:rPr>
        <w:t>czelnię z tytułu sprzedaży rozwiązania lub udzielenia licencji, po odliczeniu</w:t>
      </w:r>
      <w:r w:rsidR="00BD3A2D" w:rsidRPr="00E22417">
        <w:rPr>
          <w:rFonts w:eastAsia="Arial"/>
        </w:rPr>
        <w:t xml:space="preserve"> poniesionych przez </w:t>
      </w:r>
      <w:r w:rsidR="009B3505">
        <w:rPr>
          <w:rFonts w:eastAsia="Arial"/>
        </w:rPr>
        <w:t>u</w:t>
      </w:r>
      <w:r w:rsidR="00BD3A2D" w:rsidRPr="00E22417">
        <w:rPr>
          <w:rFonts w:eastAsia="Arial"/>
        </w:rPr>
        <w:t>czelnię</w:t>
      </w:r>
      <w:r w:rsidRPr="00E22417">
        <w:rPr>
          <w:rFonts w:eastAsia="Arial"/>
        </w:rPr>
        <w:t xml:space="preserve"> kosztów określonych w obowiązującym </w:t>
      </w:r>
      <w:r w:rsidR="009B3505">
        <w:rPr>
          <w:rFonts w:eastAsia="Arial"/>
        </w:rPr>
        <w:t>r</w:t>
      </w:r>
      <w:r w:rsidRPr="00E22417">
        <w:rPr>
          <w:rFonts w:eastAsia="Arial"/>
        </w:rPr>
        <w:t xml:space="preserve">egulaminie </w:t>
      </w:r>
      <w:r w:rsidR="009B3505">
        <w:rPr>
          <w:rFonts w:eastAsia="Arial"/>
        </w:rPr>
        <w:t>z</w:t>
      </w:r>
      <w:r w:rsidRPr="00E22417">
        <w:rPr>
          <w:rFonts w:eastAsia="Arial"/>
        </w:rPr>
        <w:t xml:space="preserve">arządzania </w:t>
      </w:r>
      <w:r w:rsidR="009B3505">
        <w:rPr>
          <w:rFonts w:eastAsia="Arial"/>
        </w:rPr>
        <w:t>p</w:t>
      </w:r>
      <w:r w:rsidRPr="00E22417">
        <w:rPr>
          <w:rFonts w:eastAsia="Arial"/>
        </w:rPr>
        <w:t xml:space="preserve">rawami </w:t>
      </w:r>
      <w:r w:rsidR="009B3505">
        <w:rPr>
          <w:rFonts w:eastAsia="Arial"/>
        </w:rPr>
        <w:t>a</w:t>
      </w:r>
      <w:r w:rsidRPr="00E22417">
        <w:rPr>
          <w:rFonts w:eastAsia="Arial"/>
        </w:rPr>
        <w:t>utorskimi</w:t>
      </w:r>
      <w:r w:rsidR="00A32D73" w:rsidRPr="00E22417">
        <w:rPr>
          <w:rFonts w:eastAsia="Arial"/>
        </w:rPr>
        <w:t>.</w:t>
      </w:r>
    </w:p>
    <w:p w14:paraId="671122B8" w14:textId="7DCF0747" w:rsidR="009C389C" w:rsidRPr="00E22417" w:rsidRDefault="001550A2" w:rsidP="001550A2">
      <w:pPr>
        <w:numPr>
          <w:ilvl w:val="0"/>
          <w:numId w:val="10"/>
        </w:numPr>
        <w:autoSpaceDE w:val="0"/>
        <w:spacing w:line="23" w:lineRule="atLeast"/>
        <w:jc w:val="both"/>
        <w:rPr>
          <w:rFonts w:eastAsia="Arial"/>
        </w:rPr>
      </w:pPr>
      <w:r w:rsidRPr="00E22417">
        <w:rPr>
          <w:rFonts w:eastAsia="Arial"/>
        </w:rPr>
        <w:t xml:space="preserve">Wymagalność każdej opłaty licencyjnej następuje po otrzymaniu przez </w:t>
      </w:r>
      <w:r w:rsidR="009B3505">
        <w:rPr>
          <w:rFonts w:eastAsia="Arial"/>
        </w:rPr>
        <w:t>u</w:t>
      </w:r>
      <w:r w:rsidRPr="00E22417">
        <w:rPr>
          <w:rFonts w:eastAsia="Arial"/>
        </w:rPr>
        <w:t>czelnię środków finansowych od podmiotu trzeciego, zgodnie z umową licencyjną, nie później niż w terminie określonym w umowie o komercjalizację</w:t>
      </w:r>
      <w:r w:rsidR="009C389C" w:rsidRPr="00E22417">
        <w:rPr>
          <w:rFonts w:eastAsia="Arial"/>
        </w:rPr>
        <w:t xml:space="preserve">. </w:t>
      </w:r>
    </w:p>
    <w:p w14:paraId="176DE063" w14:textId="6D6FAE82" w:rsidR="009C389C" w:rsidRPr="00E22417" w:rsidRDefault="001550A2" w:rsidP="001550A2">
      <w:pPr>
        <w:numPr>
          <w:ilvl w:val="0"/>
          <w:numId w:val="10"/>
        </w:numPr>
        <w:autoSpaceDE w:val="0"/>
        <w:spacing w:line="23" w:lineRule="atLeast"/>
        <w:jc w:val="both"/>
        <w:rPr>
          <w:rFonts w:eastAsia="Arial"/>
        </w:rPr>
      </w:pPr>
      <w:r w:rsidRPr="00E22417">
        <w:rPr>
          <w:rFonts w:eastAsia="Arial"/>
        </w:rPr>
        <w:t>Uczelnia zobowiązuje się do corocznego przekazywania twórcom, najpóźniej do 31 marca</w:t>
      </w:r>
      <w:r w:rsidR="00BD3A2D" w:rsidRPr="00E22417">
        <w:rPr>
          <w:rFonts w:eastAsia="Arial"/>
        </w:rPr>
        <w:t xml:space="preserve"> roku następnego</w:t>
      </w:r>
      <w:r w:rsidRPr="00E22417">
        <w:rPr>
          <w:rFonts w:eastAsia="Arial"/>
        </w:rPr>
        <w:t>, informacji o ilości i wartości udzielonych licencji oraz wysokości wynagrodzenia przysługującego każdemu współtwórcy</w:t>
      </w:r>
      <w:r w:rsidR="009C389C" w:rsidRPr="00E22417">
        <w:rPr>
          <w:rFonts w:eastAsia="Arial"/>
        </w:rPr>
        <w:t xml:space="preserve">. </w:t>
      </w:r>
    </w:p>
    <w:p w14:paraId="6D45ECE3" w14:textId="725C01B4" w:rsidR="009C389C" w:rsidRPr="00E22417" w:rsidRDefault="001550A2" w:rsidP="001550A2">
      <w:pPr>
        <w:numPr>
          <w:ilvl w:val="0"/>
          <w:numId w:val="10"/>
        </w:numPr>
        <w:autoSpaceDE w:val="0"/>
        <w:spacing w:line="23" w:lineRule="atLeast"/>
        <w:jc w:val="both"/>
        <w:rPr>
          <w:rFonts w:eastAsia="Arial"/>
        </w:rPr>
      </w:pPr>
      <w:r w:rsidRPr="00E22417">
        <w:rPr>
          <w:rFonts w:eastAsia="Arial"/>
        </w:rPr>
        <w:t>Uczelnia zobowiązuje się do prowadzenia ewidencji komercjalizowanych wynalazków oraz udostępniania jej twórcom na ich pisemny wniosek, w terminie nie dłuższym niż 30 dni od dnia zgłoszenia prośby</w:t>
      </w:r>
      <w:r w:rsidR="009C389C" w:rsidRPr="00E22417">
        <w:rPr>
          <w:rFonts w:eastAsia="Arial"/>
        </w:rPr>
        <w:t xml:space="preserve">. </w:t>
      </w:r>
    </w:p>
    <w:p w14:paraId="2E9D9FC6" w14:textId="5534C6C2" w:rsidR="007D3815" w:rsidRPr="00E22417" w:rsidRDefault="005E79B5" w:rsidP="005E79B5">
      <w:pPr>
        <w:numPr>
          <w:ilvl w:val="0"/>
          <w:numId w:val="10"/>
        </w:numPr>
        <w:autoSpaceDE w:val="0"/>
        <w:spacing w:line="23" w:lineRule="atLeast"/>
        <w:jc w:val="both"/>
        <w:rPr>
          <w:rFonts w:eastAsia="Arial"/>
        </w:rPr>
      </w:pPr>
      <w:r w:rsidRPr="00E22417">
        <w:rPr>
          <w:rFonts w:eastAsia="Arial"/>
        </w:rPr>
        <w:t xml:space="preserve">Uczelnia zobowiązuje się do uiszczenia wynagrodzenia twórcom w terminie 14 dni od dnia przekazania informacji o wysokości należnego wynagrodzenia, zgodnie z obowiązującym </w:t>
      </w:r>
      <w:r w:rsidR="009B3505">
        <w:rPr>
          <w:rFonts w:eastAsia="Arial"/>
        </w:rPr>
        <w:t>r</w:t>
      </w:r>
      <w:r w:rsidRPr="00E22417">
        <w:rPr>
          <w:rFonts w:eastAsia="Arial"/>
        </w:rPr>
        <w:t xml:space="preserve">egulaminem </w:t>
      </w:r>
      <w:r w:rsidR="009B3505">
        <w:rPr>
          <w:rFonts w:eastAsia="Arial"/>
        </w:rPr>
        <w:t>z</w:t>
      </w:r>
      <w:r w:rsidRPr="00E22417">
        <w:rPr>
          <w:rFonts w:eastAsia="Arial"/>
        </w:rPr>
        <w:t xml:space="preserve">arządzania </w:t>
      </w:r>
      <w:r w:rsidR="009B3505">
        <w:rPr>
          <w:rFonts w:eastAsia="Arial"/>
        </w:rPr>
        <w:t>p</w:t>
      </w:r>
      <w:r w:rsidRPr="00E22417">
        <w:rPr>
          <w:rFonts w:eastAsia="Arial"/>
        </w:rPr>
        <w:t xml:space="preserve">rawami </w:t>
      </w:r>
      <w:r w:rsidR="009B3505">
        <w:rPr>
          <w:rFonts w:eastAsia="Arial"/>
        </w:rPr>
        <w:t>a</w:t>
      </w:r>
      <w:r w:rsidRPr="00E22417">
        <w:rPr>
          <w:rFonts w:eastAsia="Arial"/>
        </w:rPr>
        <w:t>utorskimi</w:t>
      </w:r>
      <w:r w:rsidR="007D3815" w:rsidRPr="00E22417">
        <w:rPr>
          <w:rFonts w:eastAsia="Arial"/>
        </w:rPr>
        <w:t>.</w:t>
      </w:r>
    </w:p>
    <w:p w14:paraId="70074A90" w14:textId="64D179F4" w:rsidR="008A4ACC" w:rsidRPr="00E22417" w:rsidRDefault="008A4ACC" w:rsidP="00233EBA">
      <w:pPr>
        <w:autoSpaceDE w:val="0"/>
        <w:spacing w:before="120" w:after="120" w:line="23" w:lineRule="atLeast"/>
        <w:jc w:val="center"/>
        <w:rPr>
          <w:rFonts w:eastAsia="Arial"/>
          <w:b/>
        </w:rPr>
      </w:pPr>
      <w:r w:rsidRPr="00E22417">
        <w:rPr>
          <w:rFonts w:eastAsia="Arial"/>
          <w:b/>
        </w:rPr>
        <w:t xml:space="preserve">§ </w:t>
      </w:r>
      <w:r w:rsidR="00F56156" w:rsidRPr="00E22417">
        <w:rPr>
          <w:rFonts w:eastAsia="Arial"/>
          <w:b/>
        </w:rPr>
        <w:t>5</w:t>
      </w:r>
    </w:p>
    <w:p w14:paraId="62C47C22" w14:textId="2FC44DB6" w:rsidR="00842E67" w:rsidRPr="00E22417" w:rsidRDefault="005D7E7E" w:rsidP="00233EBA">
      <w:pPr>
        <w:numPr>
          <w:ilvl w:val="0"/>
          <w:numId w:val="4"/>
        </w:numPr>
        <w:tabs>
          <w:tab w:val="clear" w:pos="360"/>
        </w:tabs>
        <w:autoSpaceDE w:val="0"/>
        <w:spacing w:line="23" w:lineRule="atLeast"/>
        <w:jc w:val="both"/>
        <w:rPr>
          <w:rFonts w:eastAsia="Times New Roman"/>
        </w:rPr>
      </w:pPr>
      <w:r w:rsidRPr="00E22417">
        <w:rPr>
          <w:rFonts w:eastAsia="Times New Roman"/>
        </w:rPr>
        <w:t>Współtwórca</w:t>
      </w:r>
      <w:r w:rsidR="008A4ACC" w:rsidRPr="00E22417">
        <w:rPr>
          <w:rFonts w:eastAsia="Times New Roman"/>
        </w:rPr>
        <w:t xml:space="preserve"> zobowiązany jest do zachowania w poufności wszelkich informacji, objętych tajemnicą </w:t>
      </w:r>
      <w:r w:rsidR="009B3505">
        <w:rPr>
          <w:rFonts w:eastAsia="Times New Roman"/>
        </w:rPr>
        <w:t>u</w:t>
      </w:r>
      <w:r w:rsidR="00F410CD" w:rsidRPr="00E22417">
        <w:rPr>
          <w:rFonts w:eastAsia="Times New Roman"/>
        </w:rPr>
        <w:t>czelni</w:t>
      </w:r>
      <w:r w:rsidR="008A4ACC" w:rsidRPr="00E22417">
        <w:rPr>
          <w:rFonts w:eastAsia="Times New Roman"/>
        </w:rPr>
        <w:t xml:space="preserve">, w tym informacji niezbędnych do zabezpieczenia interesów </w:t>
      </w:r>
      <w:r w:rsidR="009B3505">
        <w:rPr>
          <w:rFonts w:eastAsia="Times New Roman"/>
        </w:rPr>
        <w:t>u</w:t>
      </w:r>
      <w:r w:rsidR="00F410CD" w:rsidRPr="00E22417">
        <w:rPr>
          <w:rFonts w:eastAsia="Times New Roman"/>
        </w:rPr>
        <w:t>czelni</w:t>
      </w:r>
      <w:r w:rsidR="001B5EB3" w:rsidRPr="00E22417">
        <w:rPr>
          <w:rFonts w:eastAsia="Times New Roman"/>
        </w:rPr>
        <w:t xml:space="preserve"> </w:t>
      </w:r>
      <w:r w:rsidR="008A4ACC" w:rsidRPr="00E22417">
        <w:rPr>
          <w:rFonts w:eastAsia="Times New Roman"/>
        </w:rPr>
        <w:t>związanych z prawami, o których mowa w niniejszej umowie i ich ochroną.</w:t>
      </w:r>
    </w:p>
    <w:p w14:paraId="26DB0E14" w14:textId="55490CD8" w:rsidR="00842E67" w:rsidRPr="00E22417" w:rsidRDefault="00842E67" w:rsidP="00233EBA">
      <w:pPr>
        <w:numPr>
          <w:ilvl w:val="0"/>
          <w:numId w:val="4"/>
        </w:numPr>
        <w:tabs>
          <w:tab w:val="clear" w:pos="360"/>
        </w:tabs>
        <w:autoSpaceDE w:val="0"/>
        <w:spacing w:line="23" w:lineRule="atLeast"/>
        <w:jc w:val="both"/>
        <w:rPr>
          <w:rFonts w:eastAsia="Times New Roman"/>
        </w:rPr>
      </w:pPr>
      <w:r w:rsidRPr="00E22417">
        <w:t xml:space="preserve">W przypadku naruszenia zobowiązania do zachowania poufności, </w:t>
      </w:r>
      <w:r w:rsidR="009B3505">
        <w:t>u</w:t>
      </w:r>
      <w:r w:rsidR="00F410CD" w:rsidRPr="00E22417">
        <w:t>czelnia</w:t>
      </w:r>
      <w:r w:rsidRPr="00E22417">
        <w:t>, któr</w:t>
      </w:r>
      <w:r w:rsidR="007D3815" w:rsidRPr="00E22417">
        <w:t>ej</w:t>
      </w:r>
      <w:r w:rsidR="00D662D6" w:rsidRPr="00E22417">
        <w:t xml:space="preserve"> </w:t>
      </w:r>
      <w:r w:rsidR="00FB7D7D" w:rsidRPr="00E22417">
        <w:t xml:space="preserve">informacja poufna </w:t>
      </w:r>
      <w:r w:rsidRPr="00E22417">
        <w:t xml:space="preserve">została naruszona, będzie </w:t>
      </w:r>
      <w:r w:rsidR="0022569D" w:rsidRPr="00E22417">
        <w:t xml:space="preserve">uprawniona </w:t>
      </w:r>
      <w:r w:rsidRPr="00E22417">
        <w:t xml:space="preserve">do żądania </w:t>
      </w:r>
      <w:r w:rsidR="00213BD6" w:rsidRPr="00E22417">
        <w:t xml:space="preserve">od </w:t>
      </w:r>
      <w:r w:rsidR="009B3505">
        <w:t>w</w:t>
      </w:r>
      <w:r w:rsidR="00D662D6" w:rsidRPr="00E22417">
        <w:t>spółtwórc</w:t>
      </w:r>
      <w:r w:rsidR="000C462C" w:rsidRPr="00E22417">
        <w:t>ów</w:t>
      </w:r>
      <w:r w:rsidR="00D662D6" w:rsidRPr="00E22417">
        <w:t xml:space="preserve"> </w:t>
      </w:r>
      <w:r w:rsidR="00827608" w:rsidRPr="00E22417">
        <w:t>kary umownej w </w:t>
      </w:r>
      <w:r w:rsidRPr="00E22417">
        <w:t>kwocie</w:t>
      </w:r>
      <w:r w:rsidR="00233EBA" w:rsidRPr="00E22417">
        <w:t xml:space="preserve"> </w:t>
      </w:r>
      <w:r w:rsidR="000C462C" w:rsidRPr="00E22417">
        <w:t xml:space="preserve">50.000,00 </w:t>
      </w:r>
      <w:r w:rsidRPr="00E22417">
        <w:t>(słownie:</w:t>
      </w:r>
      <w:r w:rsidR="000C462C" w:rsidRPr="00E22417">
        <w:t xml:space="preserve"> pięćdziesiąt tysięcy</w:t>
      </w:r>
      <w:r w:rsidRPr="00E22417">
        <w:t xml:space="preserve">) za każde naruszenie. </w:t>
      </w:r>
    </w:p>
    <w:p w14:paraId="3CB7D40E" w14:textId="0BA74E5F" w:rsidR="00842E67" w:rsidRPr="00E22417" w:rsidRDefault="00842E67" w:rsidP="00233EBA">
      <w:pPr>
        <w:numPr>
          <w:ilvl w:val="0"/>
          <w:numId w:val="4"/>
        </w:numPr>
        <w:tabs>
          <w:tab w:val="clear" w:pos="360"/>
        </w:tabs>
        <w:autoSpaceDE w:val="0"/>
        <w:spacing w:line="23" w:lineRule="atLeast"/>
        <w:jc w:val="both"/>
        <w:rPr>
          <w:rFonts w:eastAsia="Times New Roman"/>
        </w:rPr>
      </w:pPr>
      <w:r w:rsidRPr="00E22417">
        <w:t xml:space="preserve">Zapłata powyższej kary umownej nie ogranicza </w:t>
      </w:r>
      <w:r w:rsidR="009B3505">
        <w:t>u</w:t>
      </w:r>
      <w:r w:rsidR="00F410CD" w:rsidRPr="00E22417">
        <w:t>czelni</w:t>
      </w:r>
      <w:r w:rsidRPr="00E22417">
        <w:t>, któr</w:t>
      </w:r>
      <w:r w:rsidR="007D3815" w:rsidRPr="00E22417">
        <w:t>ej</w:t>
      </w:r>
      <w:r w:rsidR="00D662D6" w:rsidRPr="00E22417">
        <w:t xml:space="preserve"> </w:t>
      </w:r>
      <w:r w:rsidR="00010D20" w:rsidRPr="00E22417">
        <w:t xml:space="preserve">informacja poufna </w:t>
      </w:r>
      <w:r w:rsidRPr="00E22417">
        <w:t>została naruszona, w dochodzeniu roszczeń odszkodowawczych w kwocie przewyższającej wartość zastrzeżonej kary umownej, na zasadach ogólnych.</w:t>
      </w:r>
    </w:p>
    <w:p w14:paraId="734EFF2A" w14:textId="77777777" w:rsidR="00842E67" w:rsidRPr="00E22417" w:rsidRDefault="00842E67" w:rsidP="00233EBA">
      <w:pPr>
        <w:autoSpaceDE w:val="0"/>
        <w:spacing w:before="120" w:after="120" w:line="23" w:lineRule="atLeast"/>
        <w:jc w:val="center"/>
        <w:rPr>
          <w:rFonts w:eastAsia="Arial"/>
          <w:b/>
        </w:rPr>
      </w:pPr>
      <w:r w:rsidRPr="00E22417">
        <w:rPr>
          <w:rFonts w:eastAsia="Arial"/>
          <w:b/>
        </w:rPr>
        <w:t xml:space="preserve">§ </w:t>
      </w:r>
      <w:r w:rsidR="00F56156" w:rsidRPr="00E22417">
        <w:rPr>
          <w:rFonts w:eastAsia="Arial"/>
          <w:b/>
        </w:rPr>
        <w:t>6</w:t>
      </w:r>
    </w:p>
    <w:p w14:paraId="389FE58B" w14:textId="67505C7C" w:rsidR="008A658F" w:rsidRPr="00E22417" w:rsidRDefault="008A4ACC" w:rsidP="00233EBA">
      <w:pPr>
        <w:numPr>
          <w:ilvl w:val="1"/>
          <w:numId w:val="4"/>
        </w:numPr>
        <w:tabs>
          <w:tab w:val="clear" w:pos="360"/>
        </w:tabs>
        <w:autoSpaceDE w:val="0"/>
        <w:spacing w:line="23" w:lineRule="atLeast"/>
        <w:jc w:val="both"/>
        <w:rPr>
          <w:rFonts w:eastAsia="Arial"/>
        </w:rPr>
      </w:pPr>
      <w:r w:rsidRPr="00E22417">
        <w:rPr>
          <w:rFonts w:eastAsia="Arial"/>
        </w:rPr>
        <w:t>W sprawach nieuregulowanych w niniejszej umowie mają zastosowanie przepisy ustaw</w:t>
      </w:r>
      <w:r w:rsidR="009C389C" w:rsidRPr="00E22417">
        <w:rPr>
          <w:rFonts w:eastAsia="Arial"/>
        </w:rPr>
        <w:t>:</w:t>
      </w:r>
      <w:r w:rsidRPr="00E22417">
        <w:rPr>
          <w:rFonts w:eastAsia="Arial"/>
        </w:rPr>
        <w:t xml:space="preserve"> </w:t>
      </w:r>
      <w:r w:rsidR="00F508CF">
        <w:rPr>
          <w:rFonts w:eastAsia="Arial"/>
        </w:rPr>
        <w:t>P</w:t>
      </w:r>
      <w:r w:rsidRPr="00E22417">
        <w:rPr>
          <w:rFonts w:eastAsia="Arial"/>
        </w:rPr>
        <w:t>rawo własności przemysłowej (</w:t>
      </w:r>
      <w:r w:rsidR="00F70E9B" w:rsidRPr="00E22417">
        <w:rPr>
          <w:rFonts w:eastAsia="Arial"/>
        </w:rPr>
        <w:t xml:space="preserve">Dz.U. z </w:t>
      </w:r>
      <w:r w:rsidR="003F2B62" w:rsidRPr="00E22417">
        <w:rPr>
          <w:rFonts w:eastAsia="Arial"/>
        </w:rPr>
        <w:t xml:space="preserve">2023 </w:t>
      </w:r>
      <w:r w:rsidR="00F70E9B" w:rsidRPr="00E22417">
        <w:rPr>
          <w:rFonts w:eastAsia="Arial"/>
        </w:rPr>
        <w:t xml:space="preserve">poz. </w:t>
      </w:r>
      <w:r w:rsidR="003F2B62" w:rsidRPr="00E22417">
        <w:rPr>
          <w:rFonts w:eastAsia="Arial"/>
        </w:rPr>
        <w:t xml:space="preserve">1170 </w:t>
      </w:r>
      <w:proofErr w:type="spellStart"/>
      <w:r w:rsidR="00BD3A2D" w:rsidRPr="00E22417">
        <w:rPr>
          <w:rFonts w:eastAsia="Arial"/>
        </w:rPr>
        <w:t>t.j</w:t>
      </w:r>
      <w:proofErr w:type="spellEnd"/>
      <w:r w:rsidR="00BD3A2D" w:rsidRPr="00E22417">
        <w:rPr>
          <w:rFonts w:eastAsia="Arial"/>
        </w:rPr>
        <w:t>. z</w:t>
      </w:r>
      <w:r w:rsidR="009C389C" w:rsidRPr="00E22417">
        <w:rPr>
          <w:rFonts w:eastAsia="Arial"/>
        </w:rPr>
        <w:t> </w:t>
      </w:r>
      <w:proofErr w:type="spellStart"/>
      <w:r w:rsidR="00F70E9B" w:rsidRPr="00E22417">
        <w:rPr>
          <w:rFonts w:eastAsia="Arial"/>
        </w:rPr>
        <w:t>póź</w:t>
      </w:r>
      <w:proofErr w:type="spellEnd"/>
      <w:r w:rsidR="00F70E9B" w:rsidRPr="00E22417">
        <w:rPr>
          <w:rFonts w:eastAsia="Arial"/>
        </w:rPr>
        <w:t>. zm.</w:t>
      </w:r>
      <w:r w:rsidRPr="00E22417">
        <w:rPr>
          <w:rFonts w:eastAsia="Arial"/>
        </w:rPr>
        <w:t>) oraz Kodeksu</w:t>
      </w:r>
      <w:r w:rsidR="00E25918" w:rsidRPr="00E22417">
        <w:rPr>
          <w:rFonts w:eastAsia="Arial"/>
        </w:rPr>
        <w:t> </w:t>
      </w:r>
      <w:r w:rsidRPr="00E22417">
        <w:rPr>
          <w:rFonts w:eastAsia="Arial"/>
        </w:rPr>
        <w:t>cywilnego.</w:t>
      </w:r>
    </w:p>
    <w:p w14:paraId="6935E5ED" w14:textId="4B2C9BB6" w:rsidR="008A658F" w:rsidRPr="00E22417" w:rsidRDefault="008A658F" w:rsidP="00233EBA">
      <w:pPr>
        <w:numPr>
          <w:ilvl w:val="1"/>
          <w:numId w:val="4"/>
        </w:numPr>
        <w:tabs>
          <w:tab w:val="clear" w:pos="360"/>
        </w:tabs>
        <w:autoSpaceDE w:val="0"/>
        <w:spacing w:line="23" w:lineRule="atLeast"/>
        <w:jc w:val="both"/>
        <w:rPr>
          <w:rFonts w:eastAsia="Arial"/>
        </w:rPr>
      </w:pPr>
      <w:r w:rsidRPr="00E22417">
        <w:t xml:space="preserve">Zasady ochrony danych osobowych u </w:t>
      </w:r>
      <w:r w:rsidR="00F508CF">
        <w:rPr>
          <w:rStyle w:val="Numerstrony"/>
        </w:rPr>
        <w:t>u</w:t>
      </w:r>
      <w:r w:rsidR="00F410CD" w:rsidRPr="00E22417">
        <w:rPr>
          <w:rStyle w:val="Numerstrony"/>
        </w:rPr>
        <w:t>czelni</w:t>
      </w:r>
      <w:r w:rsidRPr="00E22417">
        <w:t>, zgodne z rozporządzeniem Parlamentu Europejskiego i Rady (UE) 2016/679 z dnia 27 kwietnia 2016 r. w sprawie ochrony osób fizycznych w związku z przetwarzaniem danych osobowych i w sprawie swobodnego przepływu takich danych oraz uchylenia dyrektywy 95/46/WE (Dz. Urz. UE L 119/1 z 4.5.2016 r.), dalej: „RODO”,</w:t>
      </w:r>
      <w:r w:rsidR="00233EBA" w:rsidRPr="00E22417">
        <w:t xml:space="preserve"> </w:t>
      </w:r>
      <w:r w:rsidRPr="00E22417">
        <w:t>reguluje klauzula informacyjna stanowiąca załącznik do umowy której odbiór wraz z</w:t>
      </w:r>
      <w:r w:rsidR="00233EBA" w:rsidRPr="00E22417">
        <w:t> </w:t>
      </w:r>
      <w:r w:rsidRPr="00E22417">
        <w:t>umową, podpisem pod umową każdy z twórców/ współtwórca potwierdza.</w:t>
      </w:r>
    </w:p>
    <w:p w14:paraId="53C2AC88" w14:textId="77777777" w:rsidR="008A658F" w:rsidRPr="00E22417" w:rsidRDefault="008A4ACC" w:rsidP="00233EBA">
      <w:pPr>
        <w:numPr>
          <w:ilvl w:val="1"/>
          <w:numId w:val="4"/>
        </w:numPr>
        <w:tabs>
          <w:tab w:val="clear" w:pos="360"/>
        </w:tabs>
        <w:autoSpaceDE w:val="0"/>
        <w:spacing w:line="23" w:lineRule="atLeast"/>
        <w:jc w:val="both"/>
        <w:rPr>
          <w:rFonts w:eastAsia="Arial"/>
        </w:rPr>
      </w:pPr>
      <w:r w:rsidRPr="00E22417">
        <w:rPr>
          <w:rFonts w:eastAsia="Times New Roman"/>
        </w:rPr>
        <w:t>Wszelkie zmiany niniejszej umowy dla swojej ważności wymagają formy pisemnej.</w:t>
      </w:r>
    </w:p>
    <w:p w14:paraId="6E61CBC6" w14:textId="77777777" w:rsidR="008A658F" w:rsidRPr="00E22417" w:rsidRDefault="008A4ACC" w:rsidP="00233EBA">
      <w:pPr>
        <w:numPr>
          <w:ilvl w:val="1"/>
          <w:numId w:val="4"/>
        </w:numPr>
        <w:tabs>
          <w:tab w:val="clear" w:pos="360"/>
        </w:tabs>
        <w:autoSpaceDE w:val="0"/>
        <w:spacing w:line="23" w:lineRule="atLeast"/>
        <w:jc w:val="both"/>
        <w:rPr>
          <w:rFonts w:eastAsia="Arial"/>
        </w:rPr>
      </w:pPr>
      <w:r w:rsidRPr="00E22417">
        <w:rPr>
          <w:rFonts w:eastAsia="Times New Roman"/>
        </w:rPr>
        <w:t>W przypadku, gdyby okazało się, że poszczególne postanowienia niniejszej umowy są nieważne albo nie wywołują zamierzonych skutków prawnych, nie będzie to naruszało ani ważności, ani skuteczności pozostałych postanowień umownych. W</w:t>
      </w:r>
      <w:r w:rsidR="003B0BF9" w:rsidRPr="00E22417">
        <w:rPr>
          <w:rFonts w:eastAsia="Times New Roman"/>
        </w:rPr>
        <w:t> </w:t>
      </w:r>
      <w:r w:rsidRPr="00E22417">
        <w:rPr>
          <w:rFonts w:eastAsia="Times New Roman"/>
        </w:rPr>
        <w:t xml:space="preserve">takich przypadkach strony zobowiązują się do zastąpienia tych postanowień innymi, które w sposób najbardziej zbliżony wyrażą </w:t>
      </w:r>
      <w:r w:rsidRPr="00E22417">
        <w:rPr>
          <w:rFonts w:eastAsia="Times New Roman"/>
        </w:rPr>
        <w:lastRenderedPageBreak/>
        <w:t>ekonomiczny i prawny sens postanowień zastąpionych.</w:t>
      </w:r>
    </w:p>
    <w:p w14:paraId="38D35A20" w14:textId="2C66AD30" w:rsidR="008A658F" w:rsidRPr="00E22417" w:rsidRDefault="008A4ACC" w:rsidP="00233EBA">
      <w:pPr>
        <w:numPr>
          <w:ilvl w:val="1"/>
          <w:numId w:val="4"/>
        </w:numPr>
        <w:tabs>
          <w:tab w:val="clear" w:pos="360"/>
        </w:tabs>
        <w:autoSpaceDE w:val="0"/>
        <w:spacing w:line="23" w:lineRule="atLeast"/>
        <w:jc w:val="both"/>
        <w:rPr>
          <w:rFonts w:eastAsia="Arial"/>
        </w:rPr>
      </w:pPr>
      <w:r w:rsidRPr="00E22417">
        <w:rPr>
          <w:rFonts w:eastAsia="Times New Roman"/>
        </w:rPr>
        <w:t xml:space="preserve">Wszelkie spory powstałe w związku z zawarciem i wykonywaniem niniejszej </w:t>
      </w:r>
      <w:r w:rsidR="00F508CF">
        <w:rPr>
          <w:rFonts w:eastAsia="Times New Roman"/>
        </w:rPr>
        <w:t>u</w:t>
      </w:r>
      <w:r w:rsidRPr="00E22417">
        <w:rPr>
          <w:rFonts w:eastAsia="Times New Roman"/>
        </w:rPr>
        <w:t xml:space="preserve">mowy rozstrzygać będzie sąd powszechny właściwy dla siedziby </w:t>
      </w:r>
      <w:r w:rsidR="00F508CF">
        <w:rPr>
          <w:rFonts w:eastAsia="Times New Roman"/>
        </w:rPr>
        <w:t>u</w:t>
      </w:r>
      <w:r w:rsidR="00F410CD" w:rsidRPr="00E22417">
        <w:rPr>
          <w:rFonts w:eastAsia="Times New Roman"/>
        </w:rPr>
        <w:t>czelni</w:t>
      </w:r>
      <w:r w:rsidRPr="00E22417">
        <w:rPr>
          <w:rFonts w:eastAsia="Times New Roman"/>
        </w:rPr>
        <w:t>.</w:t>
      </w:r>
    </w:p>
    <w:p w14:paraId="1F354662" w14:textId="27F68DDD" w:rsidR="008A658F" w:rsidRPr="00E22417" w:rsidRDefault="008A4ACC" w:rsidP="00233EBA">
      <w:pPr>
        <w:numPr>
          <w:ilvl w:val="1"/>
          <w:numId w:val="4"/>
        </w:numPr>
        <w:tabs>
          <w:tab w:val="clear" w:pos="360"/>
        </w:tabs>
        <w:autoSpaceDE w:val="0"/>
        <w:spacing w:line="23" w:lineRule="atLeast"/>
        <w:jc w:val="both"/>
        <w:rPr>
          <w:rFonts w:eastAsia="Arial"/>
        </w:rPr>
      </w:pPr>
      <w:r w:rsidRPr="00E22417">
        <w:rPr>
          <w:rFonts w:eastAsia="Arial"/>
        </w:rPr>
        <w:t xml:space="preserve">Umowę sporządzono w </w:t>
      </w:r>
      <w:r w:rsidR="00BD3A2D" w:rsidRPr="00E22417">
        <w:rPr>
          <w:rFonts w:eastAsia="Arial"/>
        </w:rPr>
        <w:t>………………..</w:t>
      </w:r>
      <w:r w:rsidR="000C462C" w:rsidRPr="00E22417">
        <w:rPr>
          <w:rFonts w:eastAsia="Arial"/>
        </w:rPr>
        <w:t xml:space="preserve"> </w:t>
      </w:r>
      <w:r w:rsidRPr="00E22417">
        <w:rPr>
          <w:rFonts w:eastAsia="Arial"/>
        </w:rPr>
        <w:t xml:space="preserve">jednobrzmiących egzemplarzach, po jednym egzemplarzu dla każdej ze </w:t>
      </w:r>
      <w:r w:rsidR="00F508CF">
        <w:rPr>
          <w:rFonts w:eastAsia="Arial"/>
        </w:rPr>
        <w:t>s</w:t>
      </w:r>
      <w:r w:rsidRPr="00E22417">
        <w:rPr>
          <w:rFonts w:eastAsia="Arial"/>
        </w:rPr>
        <w:t>tron.</w:t>
      </w:r>
    </w:p>
    <w:p w14:paraId="59D9DF63" w14:textId="77777777" w:rsidR="00906915" w:rsidRPr="00E22417" w:rsidRDefault="00906915" w:rsidP="000D4ED3">
      <w:pPr>
        <w:autoSpaceDE w:val="0"/>
        <w:spacing w:line="23" w:lineRule="atLeast"/>
        <w:ind w:left="360"/>
        <w:jc w:val="both"/>
        <w:rPr>
          <w:rFonts w:eastAsia="Aria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7"/>
        <w:gridCol w:w="4850"/>
      </w:tblGrid>
      <w:tr w:rsidR="00906915" w:rsidRPr="00E22417" w14:paraId="1CC7BB82" w14:textId="5F3C9F6A" w:rsidTr="0066048B">
        <w:tc>
          <w:tcPr>
            <w:tcW w:w="4888" w:type="dxa"/>
            <w:shd w:val="clear" w:color="auto" w:fill="auto"/>
          </w:tcPr>
          <w:p w14:paraId="165BC53D" w14:textId="77777777" w:rsidR="00906915" w:rsidRPr="00E22417" w:rsidRDefault="00906915" w:rsidP="00827608">
            <w:pPr>
              <w:autoSpaceDE w:val="0"/>
              <w:spacing w:line="23" w:lineRule="atLeast"/>
              <w:jc w:val="center"/>
              <w:rPr>
                <w:rFonts w:eastAsia="Arial"/>
                <w:b/>
              </w:rPr>
            </w:pPr>
            <w:r w:rsidRPr="00E22417">
              <w:rPr>
                <w:rFonts w:eastAsia="Arial"/>
                <w:b/>
              </w:rPr>
              <w:t>Współtwórc</w:t>
            </w:r>
            <w:r w:rsidR="006E591C" w:rsidRPr="00E22417">
              <w:rPr>
                <w:rFonts w:eastAsia="Arial"/>
                <w:b/>
              </w:rPr>
              <w:t>a</w:t>
            </w:r>
          </w:p>
          <w:p w14:paraId="59AA7AB1" w14:textId="77777777" w:rsidR="000E1557" w:rsidRPr="00E22417" w:rsidRDefault="000E1557" w:rsidP="00827608">
            <w:pPr>
              <w:autoSpaceDE w:val="0"/>
              <w:spacing w:line="23" w:lineRule="atLeast"/>
              <w:jc w:val="center"/>
              <w:rPr>
                <w:rFonts w:eastAsia="Arial"/>
              </w:rPr>
            </w:pPr>
          </w:p>
        </w:tc>
        <w:tc>
          <w:tcPr>
            <w:tcW w:w="4889" w:type="dxa"/>
            <w:shd w:val="clear" w:color="auto" w:fill="auto"/>
          </w:tcPr>
          <w:p w14:paraId="7C31C7B7" w14:textId="77777777" w:rsidR="00906915" w:rsidRPr="00E22417" w:rsidRDefault="00F410CD" w:rsidP="00827608">
            <w:pPr>
              <w:autoSpaceDE w:val="0"/>
              <w:spacing w:line="23" w:lineRule="atLeast"/>
              <w:jc w:val="center"/>
              <w:rPr>
                <w:rFonts w:eastAsia="Arial"/>
              </w:rPr>
            </w:pPr>
            <w:r w:rsidRPr="00E22417">
              <w:rPr>
                <w:rFonts w:eastAsia="Arial"/>
                <w:b/>
              </w:rPr>
              <w:t>Uczelnia</w:t>
            </w:r>
          </w:p>
        </w:tc>
      </w:tr>
      <w:tr w:rsidR="00906915" w:rsidRPr="00E22417" w14:paraId="084C35CC" w14:textId="2706B027" w:rsidTr="0066048B">
        <w:tc>
          <w:tcPr>
            <w:tcW w:w="4888" w:type="dxa"/>
            <w:shd w:val="clear" w:color="auto" w:fill="auto"/>
          </w:tcPr>
          <w:p w14:paraId="35711FCD" w14:textId="77777777" w:rsidR="00906915" w:rsidRPr="00E22417" w:rsidRDefault="000E1557" w:rsidP="000E1557">
            <w:pPr>
              <w:tabs>
                <w:tab w:val="left" w:leader="dot" w:pos="4670"/>
              </w:tabs>
              <w:autoSpaceDE w:val="0"/>
              <w:spacing w:line="23" w:lineRule="atLeast"/>
              <w:jc w:val="center"/>
              <w:rPr>
                <w:rFonts w:eastAsia="Arial"/>
              </w:rPr>
            </w:pPr>
            <w:r w:rsidRPr="00E22417">
              <w:t>________________</w:t>
            </w:r>
          </w:p>
        </w:tc>
        <w:tc>
          <w:tcPr>
            <w:tcW w:w="4889" w:type="dxa"/>
            <w:shd w:val="clear" w:color="auto" w:fill="auto"/>
          </w:tcPr>
          <w:p w14:paraId="4FDDD071" w14:textId="77777777" w:rsidR="00906915" w:rsidRPr="00E22417" w:rsidRDefault="000E1557" w:rsidP="000E1557">
            <w:pPr>
              <w:tabs>
                <w:tab w:val="left" w:leader="dot" w:pos="4670"/>
              </w:tabs>
              <w:autoSpaceDE w:val="0"/>
              <w:spacing w:line="23" w:lineRule="atLeast"/>
              <w:jc w:val="center"/>
              <w:rPr>
                <w:rFonts w:eastAsia="Arial"/>
                <w:b/>
              </w:rPr>
            </w:pPr>
            <w:r w:rsidRPr="00E22417">
              <w:t>________________</w:t>
            </w:r>
          </w:p>
          <w:p w14:paraId="0B925825" w14:textId="77777777" w:rsidR="00906915" w:rsidRPr="00E22417" w:rsidRDefault="00906915" w:rsidP="000E1557">
            <w:pPr>
              <w:tabs>
                <w:tab w:val="left" w:pos="3623"/>
                <w:tab w:val="left" w:leader="dot" w:pos="4672"/>
              </w:tabs>
              <w:autoSpaceDE w:val="0"/>
              <w:spacing w:line="23" w:lineRule="atLeast"/>
              <w:rPr>
                <w:rFonts w:eastAsia="Arial"/>
              </w:rPr>
            </w:pPr>
            <w:r w:rsidRPr="00E22417">
              <w:rPr>
                <w:rFonts w:eastAsia="Arial"/>
                <w:b/>
              </w:rPr>
              <w:tab/>
            </w:r>
          </w:p>
        </w:tc>
      </w:tr>
      <w:tr w:rsidR="00906915" w:rsidRPr="00E22417" w14:paraId="20CA334D" w14:textId="1821BAF0" w:rsidTr="0066048B">
        <w:tc>
          <w:tcPr>
            <w:tcW w:w="4888" w:type="dxa"/>
            <w:shd w:val="clear" w:color="auto" w:fill="auto"/>
          </w:tcPr>
          <w:p w14:paraId="6EB888FB" w14:textId="77777777" w:rsidR="00906915" w:rsidRPr="00E22417" w:rsidRDefault="00906915" w:rsidP="0066048B">
            <w:pPr>
              <w:autoSpaceDE w:val="0"/>
              <w:spacing w:line="23" w:lineRule="atLeast"/>
              <w:rPr>
                <w:rFonts w:eastAsia="Arial"/>
              </w:rPr>
            </w:pPr>
          </w:p>
        </w:tc>
        <w:tc>
          <w:tcPr>
            <w:tcW w:w="4889" w:type="dxa"/>
            <w:shd w:val="clear" w:color="auto" w:fill="auto"/>
          </w:tcPr>
          <w:p w14:paraId="386BF607" w14:textId="77777777" w:rsidR="00906915" w:rsidRPr="00E22417" w:rsidRDefault="00906915" w:rsidP="0066048B">
            <w:pPr>
              <w:autoSpaceDE w:val="0"/>
              <w:spacing w:line="23" w:lineRule="atLeast"/>
              <w:rPr>
                <w:rFonts w:eastAsia="Arial"/>
              </w:rPr>
            </w:pPr>
          </w:p>
        </w:tc>
      </w:tr>
      <w:tr w:rsidR="00906915" w:rsidRPr="00E22417" w14:paraId="045BB34A" w14:textId="7CD07F64" w:rsidTr="0066048B">
        <w:tc>
          <w:tcPr>
            <w:tcW w:w="4888" w:type="dxa"/>
            <w:shd w:val="clear" w:color="auto" w:fill="auto"/>
          </w:tcPr>
          <w:p w14:paraId="081ED2C3" w14:textId="77777777" w:rsidR="00906915" w:rsidRPr="00E22417" w:rsidRDefault="00906915" w:rsidP="0066048B">
            <w:pPr>
              <w:tabs>
                <w:tab w:val="left" w:leader="dot" w:pos="4670"/>
              </w:tabs>
              <w:autoSpaceDE w:val="0"/>
              <w:spacing w:line="23" w:lineRule="atLeast"/>
              <w:rPr>
                <w:rFonts w:eastAsia="Arial"/>
              </w:rPr>
            </w:pPr>
          </w:p>
        </w:tc>
        <w:tc>
          <w:tcPr>
            <w:tcW w:w="4889" w:type="dxa"/>
            <w:shd w:val="clear" w:color="auto" w:fill="auto"/>
          </w:tcPr>
          <w:p w14:paraId="218848C0" w14:textId="77777777" w:rsidR="00906915" w:rsidRPr="00E22417" w:rsidRDefault="00906915" w:rsidP="0066048B">
            <w:pPr>
              <w:tabs>
                <w:tab w:val="right" w:leader="dot" w:pos="4672"/>
              </w:tabs>
              <w:autoSpaceDE w:val="0"/>
              <w:spacing w:line="23" w:lineRule="atLeast"/>
              <w:rPr>
                <w:rFonts w:eastAsia="Arial"/>
              </w:rPr>
            </w:pPr>
          </w:p>
        </w:tc>
      </w:tr>
      <w:tr w:rsidR="00906915" w:rsidRPr="00E22417" w14:paraId="3792329A" w14:textId="6BC00C81" w:rsidTr="0066048B">
        <w:tc>
          <w:tcPr>
            <w:tcW w:w="4888" w:type="dxa"/>
            <w:shd w:val="clear" w:color="auto" w:fill="auto"/>
          </w:tcPr>
          <w:p w14:paraId="4CF9C093" w14:textId="77777777" w:rsidR="00906915" w:rsidRPr="00E22417" w:rsidRDefault="00906915" w:rsidP="0066048B">
            <w:pPr>
              <w:autoSpaceDE w:val="0"/>
              <w:spacing w:line="23" w:lineRule="atLeast"/>
              <w:rPr>
                <w:rFonts w:eastAsia="Arial"/>
              </w:rPr>
            </w:pPr>
          </w:p>
        </w:tc>
        <w:tc>
          <w:tcPr>
            <w:tcW w:w="4889" w:type="dxa"/>
            <w:shd w:val="clear" w:color="auto" w:fill="auto"/>
          </w:tcPr>
          <w:p w14:paraId="245DA511" w14:textId="77777777" w:rsidR="00906915" w:rsidRPr="00E22417" w:rsidRDefault="00906915" w:rsidP="0066048B">
            <w:pPr>
              <w:autoSpaceDE w:val="0"/>
              <w:spacing w:line="23" w:lineRule="atLeast"/>
              <w:rPr>
                <w:rFonts w:eastAsia="Arial"/>
              </w:rPr>
            </w:pPr>
          </w:p>
        </w:tc>
      </w:tr>
    </w:tbl>
    <w:p w14:paraId="7EAC04F9" w14:textId="77777777" w:rsidR="008A4ACC" w:rsidRPr="00E22417" w:rsidRDefault="008A4ACC" w:rsidP="00906915">
      <w:pPr>
        <w:autoSpaceDE w:val="0"/>
        <w:spacing w:line="23" w:lineRule="atLeast"/>
        <w:rPr>
          <w:rFonts w:eastAsia="Arial"/>
        </w:rPr>
      </w:pPr>
    </w:p>
    <w:sectPr w:rsidR="008A4ACC" w:rsidRPr="00E22417">
      <w:footerReference w:type="default" r:id="rId8"/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62AE0" w14:textId="77777777" w:rsidR="001E3D97" w:rsidRDefault="001E3D97" w:rsidP="003B0BF9">
      <w:r>
        <w:separator/>
      </w:r>
    </w:p>
  </w:endnote>
  <w:endnote w:type="continuationSeparator" w:id="0">
    <w:p w14:paraId="4A08A433" w14:textId="77777777" w:rsidR="001E3D97" w:rsidRDefault="001E3D97" w:rsidP="003B0BF9">
      <w:r>
        <w:continuationSeparator/>
      </w:r>
    </w:p>
  </w:endnote>
  <w:endnote w:type="continuationNotice" w:id="1">
    <w:p w14:paraId="595CDA7C" w14:textId="77777777" w:rsidR="001E3D97" w:rsidRDefault="001E3D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7CC27" w14:textId="0F8F852E" w:rsidR="00810D76" w:rsidRPr="00E22417" w:rsidRDefault="00E22417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 w:rsidRPr="00E22417">
      <w:rPr>
        <w:sz w:val="16"/>
        <w:szCs w:val="16"/>
      </w:rPr>
      <w:t xml:space="preserve">Strona </w:t>
    </w:r>
    <w:r w:rsidRPr="00E22417">
      <w:rPr>
        <w:b/>
        <w:bCs/>
        <w:sz w:val="16"/>
        <w:szCs w:val="16"/>
      </w:rPr>
      <w:fldChar w:fldCharType="begin"/>
    </w:r>
    <w:r w:rsidRPr="00E22417">
      <w:rPr>
        <w:b/>
        <w:bCs/>
        <w:sz w:val="16"/>
        <w:szCs w:val="16"/>
      </w:rPr>
      <w:instrText>PAGE  \* Arabic  \* MERGEFORMAT</w:instrText>
    </w:r>
    <w:r w:rsidRPr="00E22417">
      <w:rPr>
        <w:b/>
        <w:bCs/>
        <w:sz w:val="16"/>
        <w:szCs w:val="16"/>
      </w:rPr>
      <w:fldChar w:fldCharType="separate"/>
    </w:r>
    <w:r w:rsidRPr="00E22417">
      <w:rPr>
        <w:b/>
        <w:bCs/>
        <w:sz w:val="16"/>
        <w:szCs w:val="16"/>
      </w:rPr>
      <w:t>1</w:t>
    </w:r>
    <w:r w:rsidRPr="00E22417">
      <w:rPr>
        <w:b/>
        <w:bCs/>
        <w:sz w:val="16"/>
        <w:szCs w:val="16"/>
      </w:rPr>
      <w:fldChar w:fldCharType="end"/>
    </w:r>
    <w:r w:rsidRPr="00E22417">
      <w:rPr>
        <w:sz w:val="16"/>
        <w:szCs w:val="16"/>
      </w:rPr>
      <w:t xml:space="preserve"> z </w:t>
    </w:r>
    <w:r w:rsidRPr="00E22417">
      <w:rPr>
        <w:b/>
        <w:bCs/>
        <w:sz w:val="16"/>
        <w:szCs w:val="16"/>
      </w:rPr>
      <w:fldChar w:fldCharType="begin"/>
    </w:r>
    <w:r w:rsidRPr="00E22417">
      <w:rPr>
        <w:b/>
        <w:bCs/>
        <w:sz w:val="16"/>
        <w:szCs w:val="16"/>
      </w:rPr>
      <w:instrText>NUMPAGES  \* Arabic  \* MERGEFORMAT</w:instrText>
    </w:r>
    <w:r w:rsidRPr="00E22417">
      <w:rPr>
        <w:b/>
        <w:bCs/>
        <w:sz w:val="16"/>
        <w:szCs w:val="16"/>
      </w:rPr>
      <w:fldChar w:fldCharType="separate"/>
    </w:r>
    <w:r w:rsidRPr="00E22417">
      <w:rPr>
        <w:b/>
        <w:bCs/>
        <w:sz w:val="16"/>
        <w:szCs w:val="16"/>
      </w:rPr>
      <w:t>2</w:t>
    </w:r>
    <w:r w:rsidRPr="00E22417">
      <w:rPr>
        <w:b/>
        <w:bCs/>
        <w:sz w:val="16"/>
        <w:szCs w:val="16"/>
      </w:rPr>
      <w:fldChar w:fldCharType="end"/>
    </w:r>
  </w:p>
  <w:p w14:paraId="656FCC35" w14:textId="77777777" w:rsidR="00810D76" w:rsidRPr="00E22417" w:rsidRDefault="00810D76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1E24E" w14:textId="77777777" w:rsidR="001E3D97" w:rsidRDefault="001E3D97" w:rsidP="003B0BF9">
      <w:r>
        <w:separator/>
      </w:r>
    </w:p>
  </w:footnote>
  <w:footnote w:type="continuationSeparator" w:id="0">
    <w:p w14:paraId="3838F75D" w14:textId="77777777" w:rsidR="001E3D97" w:rsidRDefault="001E3D97" w:rsidP="003B0BF9">
      <w:r>
        <w:continuationSeparator/>
      </w:r>
    </w:p>
  </w:footnote>
  <w:footnote w:type="continuationNotice" w:id="1">
    <w:p w14:paraId="6B23B047" w14:textId="77777777" w:rsidR="001E3D97" w:rsidRDefault="001E3D9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99FE1D28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0000004"/>
    <w:multiLevelType w:val="multilevel"/>
    <w:tmpl w:val="00000004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0A9652F1"/>
    <w:multiLevelType w:val="hybridMultilevel"/>
    <w:tmpl w:val="7AB4D7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53DEB"/>
    <w:multiLevelType w:val="hybridMultilevel"/>
    <w:tmpl w:val="2ED859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00204A"/>
    <w:multiLevelType w:val="hybridMultilevel"/>
    <w:tmpl w:val="B8DEC362"/>
    <w:lvl w:ilvl="0" w:tplc="4DB0D586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0F8B0999"/>
    <w:multiLevelType w:val="hybridMultilevel"/>
    <w:tmpl w:val="65EA2B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00673A"/>
    <w:multiLevelType w:val="hybridMultilevel"/>
    <w:tmpl w:val="BB04F6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F27BDC"/>
    <w:multiLevelType w:val="hybridMultilevel"/>
    <w:tmpl w:val="7FB857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0F564E"/>
    <w:multiLevelType w:val="multilevel"/>
    <w:tmpl w:val="5A16921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174A1A21"/>
    <w:multiLevelType w:val="hybridMultilevel"/>
    <w:tmpl w:val="0290C272"/>
    <w:lvl w:ilvl="0" w:tplc="CDD4CCB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D47BEB"/>
    <w:multiLevelType w:val="multilevel"/>
    <w:tmpl w:val="8344636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)"/>
      <w:lvlJc w:val="left"/>
      <w:pPr>
        <w:ind w:left="72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02532DA"/>
    <w:multiLevelType w:val="hybridMultilevel"/>
    <w:tmpl w:val="4120B8A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043456E"/>
    <w:multiLevelType w:val="hybridMultilevel"/>
    <w:tmpl w:val="88A49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C626C9"/>
    <w:multiLevelType w:val="hybridMultilevel"/>
    <w:tmpl w:val="BDB8F5D0"/>
    <w:lvl w:ilvl="0" w:tplc="BCD6D04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B671685"/>
    <w:multiLevelType w:val="multilevel"/>
    <w:tmpl w:val="352E7E8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DFC2262"/>
    <w:multiLevelType w:val="singleLevel"/>
    <w:tmpl w:val="32228D6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10001"/>
      </w:rPr>
    </w:lvl>
  </w:abstractNum>
  <w:abstractNum w:abstractNumId="19" w15:restartNumberingAfterBreak="0">
    <w:nsid w:val="3E143F13"/>
    <w:multiLevelType w:val="multilevel"/>
    <w:tmpl w:val="D882AB34"/>
    <w:lvl w:ilvl="0">
      <w:start w:val="1"/>
      <w:numFmt w:val="none"/>
      <w:pStyle w:val="CMSHeadL1"/>
      <w:suff w:val="nothing"/>
      <w:lvlText w:val=""/>
      <w:lvlJc w:val="left"/>
      <w:rPr>
        <w:rFonts w:cs="Times New Roman" w:hint="default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default"/>
        <w:sz w:val="21"/>
        <w:szCs w:val="21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1985"/>
        </w:tabs>
        <w:ind w:left="1985" w:hanging="850"/>
      </w:pPr>
      <w:rPr>
        <w:rFonts w:ascii="Arial" w:hAnsi="Arial" w:cs="Arial" w:hint="default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2552"/>
        </w:tabs>
        <w:ind w:left="2552" w:hanging="851"/>
      </w:pPr>
      <w:rPr>
        <w:rFonts w:cs="Times New Roman" w:hint="default"/>
        <w:spacing w:val="-1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3402"/>
        </w:tabs>
        <w:ind w:left="3402" w:hanging="850"/>
      </w:pPr>
      <w:rPr>
        <w:rFonts w:cs="Times New Roman" w:hint="default"/>
      </w:rPr>
    </w:lvl>
    <w:lvl w:ilvl="5">
      <w:start w:val="1"/>
      <w:numFmt w:val="lowerRoman"/>
      <w:pStyle w:val="CMSHeadL6"/>
      <w:lvlText w:val="(%6)"/>
      <w:lvlJc w:val="left"/>
      <w:pPr>
        <w:tabs>
          <w:tab w:val="num" w:pos="4253"/>
        </w:tabs>
        <w:ind w:left="4253" w:hanging="851"/>
      </w:pPr>
      <w:rPr>
        <w:rFonts w:cs="Times New Roman" w:hint="default"/>
        <w:i w:val="0"/>
      </w:rPr>
    </w:lvl>
    <w:lvl w:ilvl="6">
      <w:start w:val="1"/>
      <w:numFmt w:val="none"/>
      <w:pStyle w:val="CMSHeadL7"/>
      <w:suff w:val="nothing"/>
      <w:lvlText w:val=""/>
      <w:lvlJc w:val="left"/>
      <w:pPr>
        <w:ind w:left="851"/>
      </w:pPr>
      <w:rPr>
        <w:rFonts w:cs="Times New Roman" w:hint="default"/>
      </w:rPr>
    </w:lvl>
    <w:lvl w:ilvl="7">
      <w:start w:val="1"/>
      <w:numFmt w:val="lowerLetter"/>
      <w:pStyle w:val="CMSHeadL8"/>
      <w:lvlText w:val="(%8)"/>
      <w:lvlJc w:val="left"/>
      <w:pPr>
        <w:tabs>
          <w:tab w:val="num" w:pos="2552"/>
        </w:tabs>
        <w:ind w:left="2552" w:hanging="851"/>
      </w:pPr>
      <w:rPr>
        <w:rFonts w:cs="Times New Roman" w:hint="default"/>
      </w:rPr>
    </w:lvl>
    <w:lvl w:ilvl="8">
      <w:start w:val="1"/>
      <w:numFmt w:val="lowerRoman"/>
      <w:pStyle w:val="CMSHeadL9"/>
      <w:lvlText w:val="(%9)"/>
      <w:lvlJc w:val="left"/>
      <w:pPr>
        <w:tabs>
          <w:tab w:val="num" w:pos="3402"/>
        </w:tabs>
        <w:ind w:left="3402" w:hanging="850"/>
      </w:pPr>
      <w:rPr>
        <w:rFonts w:cs="Times New Roman" w:hint="default"/>
      </w:rPr>
    </w:lvl>
  </w:abstractNum>
  <w:abstractNum w:abstractNumId="20" w15:restartNumberingAfterBreak="0">
    <w:nsid w:val="409D1AD3"/>
    <w:multiLevelType w:val="hybridMultilevel"/>
    <w:tmpl w:val="516C26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8B2A67"/>
    <w:multiLevelType w:val="hybridMultilevel"/>
    <w:tmpl w:val="4B928C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0F4BCB"/>
    <w:multiLevelType w:val="hybridMultilevel"/>
    <w:tmpl w:val="D0B06B6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04C2719"/>
    <w:multiLevelType w:val="singleLevel"/>
    <w:tmpl w:val="34085E02"/>
    <w:lvl w:ilvl="0">
      <w:start w:val="5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10001"/>
      </w:rPr>
    </w:lvl>
  </w:abstractNum>
  <w:abstractNum w:abstractNumId="24" w15:restartNumberingAfterBreak="0">
    <w:nsid w:val="525B2E9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FA513FB"/>
    <w:multiLevelType w:val="hybridMultilevel"/>
    <w:tmpl w:val="895862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1B07F9"/>
    <w:multiLevelType w:val="hybridMultilevel"/>
    <w:tmpl w:val="2E3C28B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614C6552"/>
    <w:multiLevelType w:val="hybridMultilevel"/>
    <w:tmpl w:val="9B545D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A570E7"/>
    <w:multiLevelType w:val="hybridMultilevel"/>
    <w:tmpl w:val="F2BCB2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CF0B9E"/>
    <w:multiLevelType w:val="hybridMultilevel"/>
    <w:tmpl w:val="F29870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5355F7"/>
    <w:multiLevelType w:val="multilevel"/>
    <w:tmpl w:val="23BAF85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5"/>
      <w:numFmt w:val="lowerLetter"/>
      <w:lvlText w:val="(%5)"/>
      <w:lvlJc w:val="left"/>
      <w:pPr>
        <w:ind w:left="1080" w:hanging="1080"/>
      </w:pPr>
      <w:rPr>
        <w:rFonts w:ascii="Georgia" w:eastAsia="MS Mincho" w:hAnsi="Georgia" w:cs="Arial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4F81ED3"/>
    <w:multiLevelType w:val="hybridMultilevel"/>
    <w:tmpl w:val="66F08F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8B2BDA"/>
    <w:multiLevelType w:val="multilevel"/>
    <w:tmpl w:val="2CB8DC5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)"/>
      <w:lvlJc w:val="left"/>
      <w:pPr>
        <w:ind w:left="72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54292094">
    <w:abstractNumId w:val="0"/>
  </w:num>
  <w:num w:numId="2" w16cid:durableId="1402099111">
    <w:abstractNumId w:val="1"/>
  </w:num>
  <w:num w:numId="3" w16cid:durableId="628364485">
    <w:abstractNumId w:val="2"/>
  </w:num>
  <w:num w:numId="4" w16cid:durableId="370151624">
    <w:abstractNumId w:val="3"/>
  </w:num>
  <w:num w:numId="5" w16cid:durableId="1397700268">
    <w:abstractNumId w:val="4"/>
  </w:num>
  <w:num w:numId="6" w16cid:durableId="556204496">
    <w:abstractNumId w:val="18"/>
  </w:num>
  <w:num w:numId="7" w16cid:durableId="922951916">
    <w:abstractNumId w:val="23"/>
  </w:num>
  <w:num w:numId="8" w16cid:durableId="1600260738">
    <w:abstractNumId w:val="26"/>
  </w:num>
  <w:num w:numId="9" w16cid:durableId="6710605">
    <w:abstractNumId w:val="7"/>
  </w:num>
  <w:num w:numId="10" w16cid:durableId="1531333919">
    <w:abstractNumId w:val="31"/>
  </w:num>
  <w:num w:numId="11" w16cid:durableId="966862628">
    <w:abstractNumId w:val="21"/>
  </w:num>
  <w:num w:numId="12" w16cid:durableId="1858032628">
    <w:abstractNumId w:val="12"/>
  </w:num>
  <w:num w:numId="13" w16cid:durableId="5400093">
    <w:abstractNumId w:val="17"/>
  </w:num>
  <w:num w:numId="14" w16cid:durableId="1544101727">
    <w:abstractNumId w:val="13"/>
  </w:num>
  <w:num w:numId="15" w16cid:durableId="1878083064">
    <w:abstractNumId w:val="19"/>
  </w:num>
  <w:num w:numId="16" w16cid:durableId="1714847703">
    <w:abstractNumId w:val="30"/>
  </w:num>
  <w:num w:numId="17" w16cid:durableId="1995404675">
    <w:abstractNumId w:val="15"/>
  </w:num>
  <w:num w:numId="18" w16cid:durableId="1886134372">
    <w:abstractNumId w:val="5"/>
  </w:num>
  <w:num w:numId="19" w16cid:durableId="107243814">
    <w:abstractNumId w:val="27"/>
  </w:num>
  <w:num w:numId="20" w16cid:durableId="681590058">
    <w:abstractNumId w:val="20"/>
  </w:num>
  <w:num w:numId="21" w16cid:durableId="2033601585">
    <w:abstractNumId w:val="8"/>
  </w:num>
  <w:num w:numId="22" w16cid:durableId="1067148119">
    <w:abstractNumId w:val="9"/>
  </w:num>
  <w:num w:numId="23" w16cid:durableId="474567585">
    <w:abstractNumId w:val="24"/>
  </w:num>
  <w:num w:numId="24" w16cid:durableId="637999142">
    <w:abstractNumId w:val="10"/>
  </w:num>
  <w:num w:numId="25" w16cid:durableId="1784575634">
    <w:abstractNumId w:val="11"/>
  </w:num>
  <w:num w:numId="26" w16cid:durableId="112333205">
    <w:abstractNumId w:val="16"/>
  </w:num>
  <w:num w:numId="27" w16cid:durableId="1625456206">
    <w:abstractNumId w:val="6"/>
  </w:num>
  <w:num w:numId="28" w16cid:durableId="982662861">
    <w:abstractNumId w:val="29"/>
  </w:num>
  <w:num w:numId="29" w16cid:durableId="1767918409">
    <w:abstractNumId w:val="32"/>
  </w:num>
  <w:num w:numId="30" w16cid:durableId="1438213073">
    <w:abstractNumId w:val="14"/>
  </w:num>
  <w:num w:numId="31" w16cid:durableId="948707377">
    <w:abstractNumId w:val="22"/>
  </w:num>
  <w:num w:numId="32" w16cid:durableId="465315217">
    <w:abstractNumId w:val="25"/>
  </w:num>
  <w:num w:numId="33" w16cid:durableId="157643491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6092"/>
    <w:rsid w:val="00010D20"/>
    <w:rsid w:val="00026047"/>
    <w:rsid w:val="00027477"/>
    <w:rsid w:val="00043081"/>
    <w:rsid w:val="00045D61"/>
    <w:rsid w:val="00064BA8"/>
    <w:rsid w:val="000C462C"/>
    <w:rsid w:val="000D1FDC"/>
    <w:rsid w:val="000D4ED3"/>
    <w:rsid w:val="000E1557"/>
    <w:rsid w:val="000E38F4"/>
    <w:rsid w:val="000E534E"/>
    <w:rsid w:val="001333F2"/>
    <w:rsid w:val="001550A2"/>
    <w:rsid w:val="00176D0C"/>
    <w:rsid w:val="0019045C"/>
    <w:rsid w:val="001B040C"/>
    <w:rsid w:val="001B5EB3"/>
    <w:rsid w:val="001C7FC8"/>
    <w:rsid w:val="001E3D97"/>
    <w:rsid w:val="001E791E"/>
    <w:rsid w:val="001E79AF"/>
    <w:rsid w:val="001F4FF0"/>
    <w:rsid w:val="00213BD6"/>
    <w:rsid w:val="0022356C"/>
    <w:rsid w:val="0022569D"/>
    <w:rsid w:val="00233EBA"/>
    <w:rsid w:val="00234D2C"/>
    <w:rsid w:val="00234F5B"/>
    <w:rsid w:val="00263160"/>
    <w:rsid w:val="00264B6F"/>
    <w:rsid w:val="0027189C"/>
    <w:rsid w:val="00283065"/>
    <w:rsid w:val="00283262"/>
    <w:rsid w:val="00296A17"/>
    <w:rsid w:val="00296D4F"/>
    <w:rsid w:val="002A4F7C"/>
    <w:rsid w:val="002B0DF0"/>
    <w:rsid w:val="002D78AC"/>
    <w:rsid w:val="002E35B0"/>
    <w:rsid w:val="002E4405"/>
    <w:rsid w:val="002E5DCE"/>
    <w:rsid w:val="003124A4"/>
    <w:rsid w:val="003507A1"/>
    <w:rsid w:val="0035186C"/>
    <w:rsid w:val="003624B5"/>
    <w:rsid w:val="00363BB0"/>
    <w:rsid w:val="0038108F"/>
    <w:rsid w:val="003912F6"/>
    <w:rsid w:val="003A2135"/>
    <w:rsid w:val="003B0BF9"/>
    <w:rsid w:val="003B16BC"/>
    <w:rsid w:val="003B6D4B"/>
    <w:rsid w:val="003F2B62"/>
    <w:rsid w:val="003F36BC"/>
    <w:rsid w:val="00406A64"/>
    <w:rsid w:val="00417D3C"/>
    <w:rsid w:val="00425F74"/>
    <w:rsid w:val="0043227D"/>
    <w:rsid w:val="0043384C"/>
    <w:rsid w:val="00460200"/>
    <w:rsid w:val="004763F5"/>
    <w:rsid w:val="004B189C"/>
    <w:rsid w:val="004C482C"/>
    <w:rsid w:val="004E7006"/>
    <w:rsid w:val="00516092"/>
    <w:rsid w:val="0052006B"/>
    <w:rsid w:val="00524896"/>
    <w:rsid w:val="005344A9"/>
    <w:rsid w:val="00535364"/>
    <w:rsid w:val="00550DCB"/>
    <w:rsid w:val="00557D3F"/>
    <w:rsid w:val="00565D3A"/>
    <w:rsid w:val="00571702"/>
    <w:rsid w:val="00572E07"/>
    <w:rsid w:val="005A43BA"/>
    <w:rsid w:val="005A7A2C"/>
    <w:rsid w:val="005C1EF7"/>
    <w:rsid w:val="005D7E7E"/>
    <w:rsid w:val="005E79B5"/>
    <w:rsid w:val="005F44E9"/>
    <w:rsid w:val="00606B3A"/>
    <w:rsid w:val="006164C9"/>
    <w:rsid w:val="0066048B"/>
    <w:rsid w:val="00666288"/>
    <w:rsid w:val="00680FFD"/>
    <w:rsid w:val="006A43A8"/>
    <w:rsid w:val="006A5D31"/>
    <w:rsid w:val="006B511B"/>
    <w:rsid w:val="006E1A88"/>
    <w:rsid w:val="006E591C"/>
    <w:rsid w:val="006F5EDC"/>
    <w:rsid w:val="00715ACE"/>
    <w:rsid w:val="00755400"/>
    <w:rsid w:val="00785DA4"/>
    <w:rsid w:val="00786391"/>
    <w:rsid w:val="007D1304"/>
    <w:rsid w:val="007D2AF8"/>
    <w:rsid w:val="007D3815"/>
    <w:rsid w:val="00810D76"/>
    <w:rsid w:val="00827608"/>
    <w:rsid w:val="00842E67"/>
    <w:rsid w:val="00883F34"/>
    <w:rsid w:val="008902E3"/>
    <w:rsid w:val="008A4464"/>
    <w:rsid w:val="008A4ACC"/>
    <w:rsid w:val="008A658F"/>
    <w:rsid w:val="008A7D3E"/>
    <w:rsid w:val="008C0E5A"/>
    <w:rsid w:val="008D4200"/>
    <w:rsid w:val="008E35A1"/>
    <w:rsid w:val="008E4A32"/>
    <w:rsid w:val="008F43EA"/>
    <w:rsid w:val="00900346"/>
    <w:rsid w:val="00906915"/>
    <w:rsid w:val="00907C82"/>
    <w:rsid w:val="009304C5"/>
    <w:rsid w:val="00941E57"/>
    <w:rsid w:val="009763D0"/>
    <w:rsid w:val="0097708A"/>
    <w:rsid w:val="00981BA2"/>
    <w:rsid w:val="00982BC0"/>
    <w:rsid w:val="00992CB4"/>
    <w:rsid w:val="00993CF5"/>
    <w:rsid w:val="009A0F34"/>
    <w:rsid w:val="009B3505"/>
    <w:rsid w:val="009B72FE"/>
    <w:rsid w:val="009C389C"/>
    <w:rsid w:val="00A20A83"/>
    <w:rsid w:val="00A32D73"/>
    <w:rsid w:val="00A42CDD"/>
    <w:rsid w:val="00A82E20"/>
    <w:rsid w:val="00A96F4C"/>
    <w:rsid w:val="00AD0204"/>
    <w:rsid w:val="00AE17ED"/>
    <w:rsid w:val="00AF38D3"/>
    <w:rsid w:val="00AF5912"/>
    <w:rsid w:val="00B4417F"/>
    <w:rsid w:val="00B44946"/>
    <w:rsid w:val="00B44CA3"/>
    <w:rsid w:val="00B505FE"/>
    <w:rsid w:val="00B625B3"/>
    <w:rsid w:val="00B875AE"/>
    <w:rsid w:val="00B92734"/>
    <w:rsid w:val="00BC2D4E"/>
    <w:rsid w:val="00BC4C53"/>
    <w:rsid w:val="00BC6E56"/>
    <w:rsid w:val="00BD3A2D"/>
    <w:rsid w:val="00C207D8"/>
    <w:rsid w:val="00C2133E"/>
    <w:rsid w:val="00C32F9D"/>
    <w:rsid w:val="00C42208"/>
    <w:rsid w:val="00C7282E"/>
    <w:rsid w:val="00C766DB"/>
    <w:rsid w:val="00C86432"/>
    <w:rsid w:val="00C94CC0"/>
    <w:rsid w:val="00CD5C95"/>
    <w:rsid w:val="00CD6FC2"/>
    <w:rsid w:val="00CE3592"/>
    <w:rsid w:val="00CF6F59"/>
    <w:rsid w:val="00D02A48"/>
    <w:rsid w:val="00D34C75"/>
    <w:rsid w:val="00D43035"/>
    <w:rsid w:val="00D53568"/>
    <w:rsid w:val="00D60B09"/>
    <w:rsid w:val="00D662D6"/>
    <w:rsid w:val="00D72C57"/>
    <w:rsid w:val="00DA1927"/>
    <w:rsid w:val="00DB078C"/>
    <w:rsid w:val="00DD43D6"/>
    <w:rsid w:val="00E22417"/>
    <w:rsid w:val="00E25918"/>
    <w:rsid w:val="00E36E43"/>
    <w:rsid w:val="00E872AF"/>
    <w:rsid w:val="00E9270B"/>
    <w:rsid w:val="00EA3E53"/>
    <w:rsid w:val="00EA5F97"/>
    <w:rsid w:val="00EB1737"/>
    <w:rsid w:val="00EB25A2"/>
    <w:rsid w:val="00F113D9"/>
    <w:rsid w:val="00F11AC1"/>
    <w:rsid w:val="00F26F21"/>
    <w:rsid w:val="00F375F1"/>
    <w:rsid w:val="00F410CD"/>
    <w:rsid w:val="00F43AEA"/>
    <w:rsid w:val="00F508CF"/>
    <w:rsid w:val="00F53BB8"/>
    <w:rsid w:val="00F55BEE"/>
    <w:rsid w:val="00F56156"/>
    <w:rsid w:val="00F70E9B"/>
    <w:rsid w:val="00F80321"/>
    <w:rsid w:val="00F86571"/>
    <w:rsid w:val="00FB7D7D"/>
    <w:rsid w:val="00FD50B2"/>
    <w:rsid w:val="00FE3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98D911"/>
  <w15:chartTrackingRefBased/>
  <w15:docId w15:val="{34EAE381-73BD-4149-834E-43E3E2E1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uiPriority w:val="99"/>
    <w:unhideWhenUsed/>
    <w:rsid w:val="003B0B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B0BF9"/>
    <w:rPr>
      <w:rFonts w:eastAsia="Lucida Sans Unicode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B0BF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B0BF9"/>
    <w:rPr>
      <w:rFonts w:eastAsia="Lucida Sans Unicode"/>
      <w:kern w:val="1"/>
      <w:sz w:val="24"/>
      <w:szCs w:val="24"/>
    </w:rPr>
  </w:style>
  <w:style w:type="paragraph" w:customStyle="1" w:styleId="Styl">
    <w:name w:val="Styl"/>
    <w:rsid w:val="009C389C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715AC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5AC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715ACE"/>
    <w:rPr>
      <w:rFonts w:eastAsia="Lucida Sans Unicode"/>
      <w:kern w:val="1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5AC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15ACE"/>
    <w:rPr>
      <w:rFonts w:eastAsia="Lucida Sans Unicode"/>
      <w:b/>
      <w:bCs/>
      <w:kern w:val="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5A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15ACE"/>
    <w:rPr>
      <w:rFonts w:ascii="Segoe UI" w:eastAsia="Lucida Sans Unicode" w:hAnsi="Segoe UI" w:cs="Segoe UI"/>
      <w:kern w:val="1"/>
      <w:sz w:val="18"/>
      <w:szCs w:val="18"/>
    </w:rPr>
  </w:style>
  <w:style w:type="paragraph" w:styleId="Akapitzlist">
    <w:name w:val="List Paragraph"/>
    <w:basedOn w:val="Normalny"/>
    <w:uiPriority w:val="34"/>
    <w:qFormat/>
    <w:rsid w:val="0043227D"/>
    <w:pPr>
      <w:widowControl/>
      <w:suppressAutoHyphens w:val="0"/>
      <w:spacing w:after="200" w:line="276" w:lineRule="auto"/>
      <w:ind w:left="720"/>
      <w:contextualSpacing/>
    </w:pPr>
    <w:rPr>
      <w:rFonts w:ascii="Georgia" w:eastAsia="Georgia" w:hAnsi="Georgia"/>
      <w:kern w:val="0"/>
      <w:sz w:val="22"/>
      <w:szCs w:val="22"/>
      <w:lang w:eastAsia="en-US"/>
    </w:rPr>
  </w:style>
  <w:style w:type="paragraph" w:customStyle="1" w:styleId="CMSHeadL1">
    <w:name w:val="CMS Head L1"/>
    <w:basedOn w:val="Normalny"/>
    <w:next w:val="CMSHeadL2"/>
    <w:rsid w:val="0043227D"/>
    <w:pPr>
      <w:pageBreakBefore/>
      <w:widowControl/>
      <w:numPr>
        <w:numId w:val="15"/>
      </w:numPr>
      <w:suppressAutoHyphens w:val="0"/>
      <w:spacing w:before="240" w:after="240"/>
      <w:jc w:val="center"/>
      <w:outlineLvl w:val="0"/>
    </w:pPr>
    <w:rPr>
      <w:rFonts w:ascii="Arial" w:eastAsia="MS Mincho" w:hAnsi="Arial"/>
      <w:b/>
      <w:noProof/>
      <w:kern w:val="0"/>
      <w:sz w:val="28"/>
      <w:lang w:val="x-none" w:eastAsia="ja-JP"/>
    </w:rPr>
  </w:style>
  <w:style w:type="paragraph" w:customStyle="1" w:styleId="CMSHeadL2">
    <w:name w:val="CMS Head L2"/>
    <w:basedOn w:val="Normalny"/>
    <w:next w:val="CMSHeadL3"/>
    <w:rsid w:val="0043227D"/>
    <w:pPr>
      <w:keepNext/>
      <w:keepLines/>
      <w:widowControl/>
      <w:numPr>
        <w:ilvl w:val="1"/>
        <w:numId w:val="15"/>
      </w:numPr>
      <w:suppressAutoHyphens w:val="0"/>
      <w:spacing w:before="240" w:after="240"/>
      <w:jc w:val="both"/>
      <w:outlineLvl w:val="1"/>
    </w:pPr>
    <w:rPr>
      <w:rFonts w:ascii="Arial" w:eastAsia="MS Mincho" w:hAnsi="Arial"/>
      <w:b/>
      <w:caps/>
      <w:noProof/>
      <w:kern w:val="0"/>
      <w:sz w:val="21"/>
      <w:lang w:val="x-none" w:eastAsia="ja-JP"/>
    </w:rPr>
  </w:style>
  <w:style w:type="paragraph" w:customStyle="1" w:styleId="CMSHeadL3">
    <w:name w:val="CMS Head L3"/>
    <w:basedOn w:val="Normalny"/>
    <w:rsid w:val="0043227D"/>
    <w:pPr>
      <w:widowControl/>
      <w:numPr>
        <w:ilvl w:val="2"/>
        <w:numId w:val="15"/>
      </w:numPr>
      <w:suppressAutoHyphens w:val="0"/>
      <w:spacing w:after="240"/>
      <w:jc w:val="both"/>
      <w:outlineLvl w:val="2"/>
    </w:pPr>
    <w:rPr>
      <w:rFonts w:ascii="Arial" w:eastAsia="MS Mincho" w:hAnsi="Arial"/>
      <w:kern w:val="0"/>
      <w:sz w:val="21"/>
      <w:lang w:eastAsia="ja-JP"/>
    </w:rPr>
  </w:style>
  <w:style w:type="paragraph" w:customStyle="1" w:styleId="CMSHeadL4">
    <w:name w:val="CMS Head L4"/>
    <w:basedOn w:val="Normalny"/>
    <w:rsid w:val="0043227D"/>
    <w:pPr>
      <w:widowControl/>
      <w:numPr>
        <w:ilvl w:val="3"/>
        <w:numId w:val="15"/>
      </w:numPr>
      <w:suppressAutoHyphens w:val="0"/>
      <w:spacing w:after="240"/>
      <w:jc w:val="both"/>
      <w:outlineLvl w:val="3"/>
    </w:pPr>
    <w:rPr>
      <w:rFonts w:ascii="Arial" w:eastAsia="MS Mincho" w:hAnsi="Arial"/>
      <w:kern w:val="0"/>
      <w:sz w:val="21"/>
      <w:lang w:eastAsia="ja-JP"/>
    </w:rPr>
  </w:style>
  <w:style w:type="paragraph" w:customStyle="1" w:styleId="CMSHeadL5">
    <w:name w:val="CMS Head L5"/>
    <w:basedOn w:val="Normalny"/>
    <w:rsid w:val="0043227D"/>
    <w:pPr>
      <w:widowControl/>
      <w:numPr>
        <w:ilvl w:val="4"/>
        <w:numId w:val="15"/>
      </w:numPr>
      <w:suppressAutoHyphens w:val="0"/>
      <w:spacing w:after="240"/>
      <w:jc w:val="both"/>
      <w:outlineLvl w:val="4"/>
    </w:pPr>
    <w:rPr>
      <w:rFonts w:ascii="Arial" w:eastAsia="MS Mincho" w:hAnsi="Arial"/>
      <w:kern w:val="0"/>
      <w:sz w:val="21"/>
      <w:lang w:eastAsia="ja-JP"/>
    </w:rPr>
  </w:style>
  <w:style w:type="paragraph" w:customStyle="1" w:styleId="CMSHeadL6">
    <w:name w:val="CMS Head L6"/>
    <w:basedOn w:val="Normalny"/>
    <w:rsid w:val="0043227D"/>
    <w:pPr>
      <w:widowControl/>
      <w:numPr>
        <w:ilvl w:val="5"/>
        <w:numId w:val="15"/>
      </w:numPr>
      <w:suppressAutoHyphens w:val="0"/>
      <w:spacing w:after="240"/>
      <w:jc w:val="both"/>
      <w:outlineLvl w:val="5"/>
    </w:pPr>
    <w:rPr>
      <w:rFonts w:ascii="Arial" w:eastAsia="MS Mincho" w:hAnsi="Arial"/>
      <w:kern w:val="0"/>
      <w:sz w:val="21"/>
      <w:lang w:eastAsia="ja-JP"/>
    </w:rPr>
  </w:style>
  <w:style w:type="paragraph" w:customStyle="1" w:styleId="CMSHeadL7">
    <w:name w:val="CMS Head L7"/>
    <w:basedOn w:val="Normalny"/>
    <w:rsid w:val="0043227D"/>
    <w:pPr>
      <w:widowControl/>
      <w:numPr>
        <w:ilvl w:val="6"/>
        <w:numId w:val="15"/>
      </w:numPr>
      <w:suppressAutoHyphens w:val="0"/>
      <w:spacing w:after="240"/>
      <w:jc w:val="both"/>
      <w:outlineLvl w:val="6"/>
    </w:pPr>
    <w:rPr>
      <w:rFonts w:ascii="Arial" w:eastAsia="MS Mincho" w:hAnsi="Arial"/>
      <w:kern w:val="0"/>
      <w:sz w:val="21"/>
      <w:lang w:eastAsia="ja-JP"/>
    </w:rPr>
  </w:style>
  <w:style w:type="paragraph" w:customStyle="1" w:styleId="CMSHeadL8">
    <w:name w:val="CMS Head L8"/>
    <w:basedOn w:val="Normalny"/>
    <w:rsid w:val="0043227D"/>
    <w:pPr>
      <w:widowControl/>
      <w:numPr>
        <w:ilvl w:val="7"/>
        <w:numId w:val="15"/>
      </w:numPr>
      <w:suppressAutoHyphens w:val="0"/>
      <w:spacing w:after="240"/>
      <w:jc w:val="both"/>
      <w:outlineLvl w:val="7"/>
    </w:pPr>
    <w:rPr>
      <w:rFonts w:ascii="Arial" w:eastAsia="MS Mincho" w:hAnsi="Arial"/>
      <w:kern w:val="0"/>
      <w:sz w:val="21"/>
      <w:lang w:eastAsia="ja-JP"/>
    </w:rPr>
  </w:style>
  <w:style w:type="paragraph" w:customStyle="1" w:styleId="CMSHeadL9">
    <w:name w:val="CMS Head L9"/>
    <w:basedOn w:val="Normalny"/>
    <w:rsid w:val="0043227D"/>
    <w:pPr>
      <w:widowControl/>
      <w:numPr>
        <w:ilvl w:val="8"/>
        <w:numId w:val="15"/>
      </w:numPr>
      <w:suppressAutoHyphens w:val="0"/>
      <w:spacing w:after="240"/>
      <w:jc w:val="both"/>
      <w:outlineLvl w:val="8"/>
    </w:pPr>
    <w:rPr>
      <w:rFonts w:ascii="Arial" w:eastAsia="MS Mincho" w:hAnsi="Arial"/>
      <w:kern w:val="0"/>
      <w:sz w:val="21"/>
      <w:lang w:eastAsia="ja-JP"/>
    </w:rPr>
  </w:style>
  <w:style w:type="table" w:styleId="Tabela-Siatka">
    <w:name w:val="Table Grid"/>
    <w:basedOn w:val="Standardowy"/>
    <w:uiPriority w:val="59"/>
    <w:rsid w:val="00992CB4"/>
    <w:rPr>
      <w:rFonts w:ascii="Georgia" w:eastAsia="Georgia" w:hAnsi="Georgia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rsid w:val="008A658F"/>
  </w:style>
  <w:style w:type="paragraph" w:styleId="Poprawka">
    <w:name w:val="Revision"/>
    <w:hidden/>
    <w:uiPriority w:val="99"/>
    <w:semiHidden/>
    <w:rsid w:val="001333F2"/>
    <w:rPr>
      <w:rFonts w:eastAsia="Lucida Sans Unicode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7E3D2-5C0F-4AD2-804C-CFA59B82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1350</Words>
  <Characters>8797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</Company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Strzemiecka</dc:creator>
  <cp:keywords/>
  <cp:lastModifiedBy>Jowita Grochowiec</cp:lastModifiedBy>
  <cp:revision>14</cp:revision>
  <cp:lastPrinted>2024-07-12T07:55:00Z</cp:lastPrinted>
  <dcterms:created xsi:type="dcterms:W3CDTF">2025-02-06T22:21:00Z</dcterms:created>
  <dcterms:modified xsi:type="dcterms:W3CDTF">2025-03-31T13:23:00Z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1c05b904c0b268f47632e27dc2e6f4d8c57efffe35a45adfc2eb8d3ddaa037db</vt:lpwstr>
  </property>
</Properties>
</file>