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8AFEFF" w14:textId="40717C90" w:rsidR="00FF03ED" w:rsidRDefault="00FF03ED" w:rsidP="00F76A4F">
      <w:pPr>
        <w:pStyle w:val="Akapitzlist"/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184811186"/>
      <w:r w:rsidRPr="001D0DB6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1D0DB6" w:rsidRPr="001D0DB6">
        <w:rPr>
          <w:rFonts w:ascii="Times New Roman" w:hAnsi="Times New Roman" w:cs="Times New Roman"/>
          <w:b/>
          <w:sz w:val="24"/>
          <w:szCs w:val="24"/>
        </w:rPr>
        <w:t>154</w:t>
      </w:r>
      <w:r w:rsidRPr="001D0DB6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644B3FB0" w14:textId="77777777" w:rsidR="001D0DB6" w:rsidRPr="001D0DB6" w:rsidRDefault="001D0DB6" w:rsidP="00F76A4F">
      <w:pPr>
        <w:pStyle w:val="Akapitzlist"/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655726" w14:textId="77777777" w:rsidR="00FF03ED" w:rsidRPr="001D0DB6" w:rsidRDefault="00FF03ED" w:rsidP="00F76A4F">
      <w:pPr>
        <w:pStyle w:val="Akapitzlist"/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DB6"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71CD36D3" w14:textId="77777777" w:rsidR="00FF03ED" w:rsidRPr="001D0DB6" w:rsidRDefault="00FF03ED" w:rsidP="00F76A4F">
      <w:pPr>
        <w:pStyle w:val="Akapitzlist"/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DB6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68BD3DAD" w14:textId="76630E25" w:rsidR="00FF03ED" w:rsidRPr="001D0DB6" w:rsidRDefault="00FF03ED" w:rsidP="00F76A4F">
      <w:pPr>
        <w:pStyle w:val="Akapitzlist"/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DB6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1D0DB6">
        <w:rPr>
          <w:rFonts w:ascii="Times New Roman" w:hAnsi="Times New Roman" w:cs="Times New Roman"/>
          <w:b/>
          <w:sz w:val="24"/>
          <w:szCs w:val="24"/>
        </w:rPr>
        <w:t xml:space="preserve">11 </w:t>
      </w:r>
      <w:r w:rsidRPr="001D0DB6">
        <w:rPr>
          <w:rFonts w:ascii="Times New Roman" w:hAnsi="Times New Roman" w:cs="Times New Roman"/>
          <w:b/>
          <w:sz w:val="24"/>
          <w:szCs w:val="24"/>
        </w:rPr>
        <w:t>grudnia 2024 roku</w:t>
      </w:r>
    </w:p>
    <w:p w14:paraId="3EF40DF5" w14:textId="77777777" w:rsidR="00FF03ED" w:rsidRPr="001D0DB6" w:rsidRDefault="00FF03ED" w:rsidP="00F76A4F">
      <w:pPr>
        <w:pStyle w:val="Akapitzlist"/>
        <w:spacing w:after="0" w:line="240" w:lineRule="auto"/>
        <w:ind w:left="1416" w:hanging="1272"/>
        <w:jc w:val="both"/>
        <w:rPr>
          <w:rFonts w:ascii="Times New Roman" w:hAnsi="Times New Roman" w:cs="Times New Roman"/>
          <w:sz w:val="24"/>
          <w:szCs w:val="24"/>
        </w:rPr>
      </w:pPr>
    </w:p>
    <w:p w14:paraId="33C8505D" w14:textId="2B4CAC22" w:rsidR="00FF03ED" w:rsidRPr="001D0DB6" w:rsidRDefault="00FF03ED" w:rsidP="0062023C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DB6">
        <w:rPr>
          <w:rFonts w:ascii="Times New Roman" w:hAnsi="Times New Roman" w:cs="Times New Roman"/>
          <w:bCs/>
          <w:sz w:val="24"/>
          <w:szCs w:val="24"/>
        </w:rPr>
        <w:t>w sprawie:</w:t>
      </w:r>
      <w:r w:rsidR="001D0D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E4990" w:rsidRPr="001D0DB6">
        <w:rPr>
          <w:rFonts w:ascii="Times New Roman" w:hAnsi="Times New Roman" w:cs="Times New Roman"/>
          <w:b/>
          <w:sz w:val="24"/>
          <w:szCs w:val="24"/>
        </w:rPr>
        <w:t>prowadzenia ewidencji tymcza</w:t>
      </w:r>
      <w:r w:rsidR="00BD3B17" w:rsidRPr="001D0DB6">
        <w:rPr>
          <w:rFonts w:ascii="Times New Roman" w:hAnsi="Times New Roman" w:cs="Times New Roman"/>
          <w:b/>
          <w:sz w:val="24"/>
          <w:szCs w:val="24"/>
        </w:rPr>
        <w:t xml:space="preserve">sowych </w:t>
      </w:r>
      <w:r w:rsidR="001D22F9" w:rsidRPr="001D0DB6">
        <w:rPr>
          <w:rFonts w:ascii="Times New Roman" w:hAnsi="Times New Roman" w:cs="Times New Roman"/>
          <w:b/>
          <w:sz w:val="24"/>
          <w:szCs w:val="24"/>
        </w:rPr>
        <w:t>jednostek</w:t>
      </w:r>
      <w:r w:rsidR="00BD3B17" w:rsidRPr="001D0DB6">
        <w:rPr>
          <w:rFonts w:ascii="Times New Roman" w:hAnsi="Times New Roman" w:cs="Times New Roman"/>
          <w:b/>
          <w:sz w:val="24"/>
          <w:szCs w:val="24"/>
        </w:rPr>
        <w:t xml:space="preserve"> organizacyjnych </w:t>
      </w:r>
      <w:r w:rsidR="001D0DB6">
        <w:rPr>
          <w:rFonts w:ascii="Times New Roman" w:hAnsi="Times New Roman" w:cs="Times New Roman"/>
          <w:b/>
          <w:sz w:val="24"/>
          <w:szCs w:val="24"/>
        </w:rPr>
        <w:br/>
      </w:r>
      <w:r w:rsidR="00BD3B17" w:rsidRPr="001D0DB6">
        <w:rPr>
          <w:rFonts w:ascii="Times New Roman" w:hAnsi="Times New Roman" w:cs="Times New Roman"/>
          <w:b/>
          <w:sz w:val="24"/>
          <w:szCs w:val="24"/>
        </w:rPr>
        <w:t xml:space="preserve">oraz </w:t>
      </w:r>
      <w:r w:rsidR="00BE4990" w:rsidRPr="001D0DB6">
        <w:rPr>
          <w:rFonts w:ascii="Times New Roman" w:hAnsi="Times New Roman" w:cs="Times New Roman"/>
          <w:b/>
          <w:sz w:val="24"/>
          <w:szCs w:val="24"/>
        </w:rPr>
        <w:t xml:space="preserve"> pełnomocników</w:t>
      </w:r>
    </w:p>
    <w:bookmarkEnd w:id="0"/>
    <w:p w14:paraId="26B0FBF5" w14:textId="77777777" w:rsidR="00FF03ED" w:rsidRPr="001D0DB6" w:rsidRDefault="00FF03ED" w:rsidP="00506536">
      <w:pPr>
        <w:pStyle w:val="Akapitzlist"/>
        <w:spacing w:after="0" w:line="360" w:lineRule="auto"/>
        <w:ind w:left="142" w:right="1"/>
        <w:jc w:val="both"/>
        <w:rPr>
          <w:rFonts w:ascii="Times New Roman" w:hAnsi="Times New Roman" w:cs="Times New Roman"/>
          <w:sz w:val="24"/>
          <w:szCs w:val="24"/>
        </w:rPr>
      </w:pPr>
    </w:p>
    <w:p w14:paraId="7AF04A5D" w14:textId="27B0F255" w:rsidR="005F00B6" w:rsidRPr="001D0DB6" w:rsidRDefault="005F00B6" w:rsidP="00506536">
      <w:pPr>
        <w:pStyle w:val="Akapitzlist"/>
        <w:spacing w:after="0" w:line="360" w:lineRule="auto"/>
        <w:ind w:left="142" w:right="1"/>
        <w:jc w:val="both"/>
        <w:rPr>
          <w:rFonts w:ascii="Times New Roman" w:hAnsi="Times New Roman" w:cs="Times New Roman"/>
          <w:sz w:val="24"/>
          <w:szCs w:val="24"/>
        </w:rPr>
      </w:pPr>
      <w:r w:rsidRPr="001D0DB6">
        <w:rPr>
          <w:rFonts w:ascii="Times New Roman" w:hAnsi="Times New Roman" w:cs="Times New Roman"/>
          <w:sz w:val="24"/>
          <w:szCs w:val="24"/>
        </w:rPr>
        <w:t>Działając na podstawie art. 23 ust. 2 pkt</w:t>
      </w:r>
      <w:r w:rsidR="00AE3CC9" w:rsidRPr="001D0DB6">
        <w:rPr>
          <w:rFonts w:ascii="Times New Roman" w:hAnsi="Times New Roman" w:cs="Times New Roman"/>
          <w:sz w:val="24"/>
          <w:szCs w:val="24"/>
        </w:rPr>
        <w:t>.</w:t>
      </w:r>
      <w:r w:rsidRPr="001D0DB6">
        <w:rPr>
          <w:rFonts w:ascii="Times New Roman" w:hAnsi="Times New Roman" w:cs="Times New Roman"/>
          <w:sz w:val="24"/>
          <w:szCs w:val="24"/>
        </w:rPr>
        <w:t xml:space="preserve"> 2 ustawy z dnia 20 lipca 2018 r. Prawo o</w:t>
      </w:r>
      <w:r w:rsidR="00AE3CC9" w:rsidRPr="001D0DB6">
        <w:rPr>
          <w:rFonts w:ascii="Times New Roman" w:hAnsi="Times New Roman" w:cs="Times New Roman"/>
          <w:sz w:val="24"/>
          <w:szCs w:val="24"/>
        </w:rPr>
        <w:t> </w:t>
      </w:r>
      <w:r w:rsidRPr="001D0DB6">
        <w:rPr>
          <w:rFonts w:ascii="Times New Roman" w:hAnsi="Times New Roman" w:cs="Times New Roman"/>
          <w:sz w:val="24"/>
          <w:szCs w:val="24"/>
        </w:rPr>
        <w:t>szkolnictwie wyższym i nauce (</w:t>
      </w:r>
      <w:r w:rsidR="00AE3CC9" w:rsidRPr="001D0DB6">
        <w:rPr>
          <w:rFonts w:ascii="Times New Roman" w:hAnsi="Times New Roman" w:cs="Times New Roman"/>
          <w:sz w:val="24"/>
          <w:szCs w:val="24"/>
        </w:rPr>
        <w:t xml:space="preserve">tekst jednolity </w:t>
      </w:r>
      <w:r w:rsidRPr="001D0DB6">
        <w:rPr>
          <w:rFonts w:ascii="Times New Roman" w:hAnsi="Times New Roman" w:cs="Times New Roman"/>
          <w:sz w:val="24"/>
          <w:szCs w:val="24"/>
        </w:rPr>
        <w:t xml:space="preserve">Dz. U. 2024 </w:t>
      </w:r>
      <w:r w:rsidR="00AE3CC9" w:rsidRPr="001D0DB6">
        <w:rPr>
          <w:rFonts w:ascii="Times New Roman" w:hAnsi="Times New Roman" w:cs="Times New Roman"/>
          <w:sz w:val="24"/>
          <w:szCs w:val="24"/>
        </w:rPr>
        <w:t xml:space="preserve">r. </w:t>
      </w:r>
      <w:r w:rsidRPr="001D0DB6">
        <w:rPr>
          <w:rFonts w:ascii="Times New Roman" w:hAnsi="Times New Roman" w:cs="Times New Roman"/>
          <w:sz w:val="24"/>
          <w:szCs w:val="24"/>
        </w:rPr>
        <w:t>poz. 1571) oraz na podstawie § 34 Statutu Akademii Bialskiej im. Jana Pawła II, zarządzam co następuje:</w:t>
      </w:r>
    </w:p>
    <w:p w14:paraId="6F61D881" w14:textId="77777777" w:rsidR="005F00B6" w:rsidRPr="001D0DB6" w:rsidRDefault="005F00B6" w:rsidP="00506536">
      <w:pPr>
        <w:pStyle w:val="Akapitzlist"/>
        <w:spacing w:after="0" w:line="360" w:lineRule="auto"/>
        <w:ind w:left="142" w:right="1"/>
        <w:jc w:val="both"/>
        <w:rPr>
          <w:rFonts w:ascii="Times New Roman" w:hAnsi="Times New Roman" w:cs="Times New Roman"/>
          <w:sz w:val="24"/>
          <w:szCs w:val="24"/>
        </w:rPr>
      </w:pPr>
    </w:p>
    <w:p w14:paraId="17BBBD7C" w14:textId="77777777" w:rsidR="005F00B6" w:rsidRPr="001D0DB6" w:rsidRDefault="005F00B6" w:rsidP="0048563E">
      <w:pPr>
        <w:pStyle w:val="Akapitzlist"/>
        <w:spacing w:after="0" w:line="360" w:lineRule="auto"/>
        <w:ind w:left="3552" w:firstLine="696"/>
        <w:rPr>
          <w:rFonts w:ascii="Times New Roman" w:hAnsi="Times New Roman" w:cs="Times New Roman"/>
          <w:b/>
          <w:sz w:val="24"/>
          <w:szCs w:val="24"/>
        </w:rPr>
      </w:pPr>
      <w:r w:rsidRPr="001D0DB6">
        <w:rPr>
          <w:rFonts w:ascii="Times New Roman" w:hAnsi="Times New Roman" w:cs="Times New Roman"/>
          <w:b/>
          <w:sz w:val="24"/>
          <w:szCs w:val="24"/>
        </w:rPr>
        <w:t>§</w:t>
      </w:r>
      <w:r w:rsidR="00D474ED" w:rsidRPr="001D0D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D0DB6">
        <w:rPr>
          <w:rFonts w:ascii="Times New Roman" w:hAnsi="Times New Roman" w:cs="Times New Roman"/>
          <w:b/>
          <w:sz w:val="24"/>
          <w:szCs w:val="24"/>
        </w:rPr>
        <w:t>1</w:t>
      </w:r>
    </w:p>
    <w:p w14:paraId="3A8F5DB0" w14:textId="0340823F" w:rsidR="00C07A69" w:rsidRPr="001D0DB6" w:rsidRDefault="00CB2496" w:rsidP="00CB249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DB6">
        <w:rPr>
          <w:rFonts w:ascii="Times New Roman" w:hAnsi="Times New Roman" w:cs="Times New Roman"/>
          <w:sz w:val="24"/>
          <w:szCs w:val="24"/>
        </w:rPr>
        <w:t xml:space="preserve">Komisjom oraz zespołom powołanym na uczelni do realizacji określonych zadań nadaje się status tymczasowych </w:t>
      </w:r>
      <w:r w:rsidR="00CF678F" w:rsidRPr="001D0DB6">
        <w:rPr>
          <w:rFonts w:ascii="Times New Roman" w:hAnsi="Times New Roman" w:cs="Times New Roman"/>
          <w:sz w:val="24"/>
          <w:szCs w:val="24"/>
        </w:rPr>
        <w:t>jednostek</w:t>
      </w:r>
      <w:r w:rsidRPr="001D0DB6">
        <w:rPr>
          <w:rFonts w:ascii="Times New Roman" w:hAnsi="Times New Roman" w:cs="Times New Roman"/>
          <w:sz w:val="24"/>
          <w:szCs w:val="24"/>
        </w:rPr>
        <w:t xml:space="preserve"> organizacyjnych.</w:t>
      </w:r>
    </w:p>
    <w:p w14:paraId="1F495C8B" w14:textId="07A5525B" w:rsidR="00C07A69" w:rsidRPr="001D0DB6" w:rsidRDefault="00D06A04" w:rsidP="00C07A6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DB6">
        <w:rPr>
          <w:rFonts w:ascii="Times New Roman" w:hAnsi="Times New Roman" w:cs="Times New Roman"/>
          <w:sz w:val="24"/>
          <w:szCs w:val="24"/>
        </w:rPr>
        <w:t xml:space="preserve">Tymczasowym </w:t>
      </w:r>
      <w:r w:rsidR="0042095B" w:rsidRPr="001D0DB6">
        <w:rPr>
          <w:rFonts w:ascii="Times New Roman" w:hAnsi="Times New Roman" w:cs="Times New Roman"/>
          <w:sz w:val="24"/>
          <w:szCs w:val="24"/>
        </w:rPr>
        <w:t>jednostkom</w:t>
      </w:r>
      <w:r w:rsidRPr="001D0DB6">
        <w:rPr>
          <w:rFonts w:ascii="Times New Roman" w:hAnsi="Times New Roman" w:cs="Times New Roman"/>
          <w:sz w:val="24"/>
          <w:szCs w:val="24"/>
        </w:rPr>
        <w:t xml:space="preserve"> organizacyjnym</w:t>
      </w:r>
      <w:r w:rsidR="00C07A69" w:rsidRPr="001D0DB6">
        <w:rPr>
          <w:rFonts w:ascii="Times New Roman" w:hAnsi="Times New Roman" w:cs="Times New Roman"/>
          <w:sz w:val="24"/>
          <w:szCs w:val="24"/>
        </w:rPr>
        <w:t xml:space="preserve"> przyporządkowuje się skrót TJO. </w:t>
      </w:r>
    </w:p>
    <w:p w14:paraId="1860F1D3" w14:textId="08D0DE2F" w:rsidR="005F00B6" w:rsidRPr="001D0DB6" w:rsidRDefault="00641902" w:rsidP="0050653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DB6">
        <w:rPr>
          <w:rFonts w:ascii="Times New Roman" w:hAnsi="Times New Roman" w:cs="Times New Roman"/>
          <w:sz w:val="24"/>
          <w:szCs w:val="24"/>
        </w:rPr>
        <w:t>W</w:t>
      </w:r>
      <w:r w:rsidR="005F00B6" w:rsidRPr="001D0DB6">
        <w:rPr>
          <w:rFonts w:ascii="Times New Roman" w:hAnsi="Times New Roman" w:cs="Times New Roman"/>
          <w:sz w:val="24"/>
          <w:szCs w:val="24"/>
        </w:rPr>
        <w:t xml:space="preserve">prowadza się </w:t>
      </w:r>
      <w:r w:rsidR="001D0DB6">
        <w:rPr>
          <w:rFonts w:ascii="Times New Roman" w:hAnsi="Times New Roman" w:cs="Times New Roman"/>
          <w:sz w:val="24"/>
          <w:szCs w:val="24"/>
        </w:rPr>
        <w:t>r</w:t>
      </w:r>
      <w:r w:rsidR="005F00B6" w:rsidRPr="001D0DB6">
        <w:rPr>
          <w:rFonts w:ascii="Times New Roman" w:hAnsi="Times New Roman" w:cs="Times New Roman"/>
          <w:sz w:val="24"/>
          <w:szCs w:val="24"/>
        </w:rPr>
        <w:t xml:space="preserve">ejestr </w:t>
      </w:r>
      <w:r w:rsidR="003C1E5A" w:rsidRPr="001D0DB6">
        <w:rPr>
          <w:rFonts w:ascii="Times New Roman" w:hAnsi="Times New Roman" w:cs="Times New Roman"/>
          <w:sz w:val="24"/>
          <w:szCs w:val="24"/>
        </w:rPr>
        <w:t xml:space="preserve">tymczasowych </w:t>
      </w:r>
      <w:r w:rsidR="00703A62" w:rsidRPr="001D0DB6">
        <w:rPr>
          <w:rFonts w:ascii="Times New Roman" w:hAnsi="Times New Roman" w:cs="Times New Roman"/>
          <w:sz w:val="24"/>
          <w:szCs w:val="24"/>
        </w:rPr>
        <w:t>jednostek organizacyjnych</w:t>
      </w:r>
      <w:r w:rsidR="009A3A1F" w:rsidRPr="001D0DB6">
        <w:rPr>
          <w:rFonts w:ascii="Times New Roman" w:hAnsi="Times New Roman" w:cs="Times New Roman"/>
          <w:sz w:val="24"/>
          <w:szCs w:val="24"/>
        </w:rPr>
        <w:t xml:space="preserve"> zgodnie z</w:t>
      </w:r>
      <w:r w:rsidR="006D05BD" w:rsidRPr="001D0DB6">
        <w:rPr>
          <w:rFonts w:ascii="Times New Roman" w:hAnsi="Times New Roman" w:cs="Times New Roman"/>
          <w:sz w:val="24"/>
          <w:szCs w:val="24"/>
        </w:rPr>
        <w:t>e</w:t>
      </w:r>
      <w:r w:rsidR="009A3A1F" w:rsidRPr="001D0DB6">
        <w:rPr>
          <w:rFonts w:ascii="Times New Roman" w:hAnsi="Times New Roman" w:cs="Times New Roman"/>
          <w:sz w:val="24"/>
          <w:szCs w:val="24"/>
        </w:rPr>
        <w:t xml:space="preserve"> wzorem stanowiącym załącznik nr 1 do niniejszego zarządzenia</w:t>
      </w:r>
      <w:r w:rsidR="005F00B6" w:rsidRPr="001D0DB6">
        <w:rPr>
          <w:rFonts w:ascii="Times New Roman" w:hAnsi="Times New Roman" w:cs="Times New Roman"/>
          <w:sz w:val="24"/>
          <w:szCs w:val="24"/>
        </w:rPr>
        <w:t>.</w:t>
      </w:r>
    </w:p>
    <w:p w14:paraId="00BE1049" w14:textId="689C7C26" w:rsidR="00703A62" w:rsidRPr="001D0DB6" w:rsidRDefault="00B362D6" w:rsidP="0050653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DB6">
        <w:rPr>
          <w:rFonts w:ascii="Times New Roman" w:hAnsi="Times New Roman" w:cs="Times New Roman"/>
          <w:sz w:val="24"/>
          <w:szCs w:val="24"/>
        </w:rPr>
        <w:t>Przy rejestracji</w:t>
      </w:r>
      <w:r w:rsidR="00641902" w:rsidRPr="001D0DB6">
        <w:rPr>
          <w:rFonts w:ascii="Times New Roman" w:hAnsi="Times New Roman" w:cs="Times New Roman"/>
          <w:sz w:val="24"/>
          <w:szCs w:val="24"/>
        </w:rPr>
        <w:t xml:space="preserve"> tymczasowej</w:t>
      </w:r>
      <w:r w:rsidRPr="001D0DB6">
        <w:rPr>
          <w:rFonts w:ascii="Times New Roman" w:hAnsi="Times New Roman" w:cs="Times New Roman"/>
          <w:sz w:val="24"/>
          <w:szCs w:val="24"/>
        </w:rPr>
        <w:t xml:space="preserve"> </w:t>
      </w:r>
      <w:r w:rsidR="0042095B" w:rsidRPr="001D0DB6">
        <w:rPr>
          <w:rFonts w:ascii="Times New Roman" w:hAnsi="Times New Roman" w:cs="Times New Roman"/>
          <w:sz w:val="24"/>
          <w:szCs w:val="24"/>
        </w:rPr>
        <w:t>jednostki</w:t>
      </w:r>
      <w:r w:rsidR="00641902" w:rsidRPr="001D0DB6">
        <w:rPr>
          <w:rFonts w:ascii="Times New Roman" w:hAnsi="Times New Roman" w:cs="Times New Roman"/>
          <w:sz w:val="24"/>
          <w:szCs w:val="24"/>
        </w:rPr>
        <w:t xml:space="preserve"> organizacyjnej</w:t>
      </w:r>
      <w:r w:rsidRPr="001D0DB6">
        <w:rPr>
          <w:rFonts w:ascii="Times New Roman" w:hAnsi="Times New Roman" w:cs="Times New Roman"/>
          <w:sz w:val="24"/>
          <w:szCs w:val="24"/>
        </w:rPr>
        <w:t xml:space="preserve"> do </w:t>
      </w:r>
      <w:r w:rsidR="00611259" w:rsidRPr="001D0DB6">
        <w:rPr>
          <w:rFonts w:ascii="Times New Roman" w:hAnsi="Times New Roman" w:cs="Times New Roman"/>
          <w:sz w:val="24"/>
          <w:szCs w:val="24"/>
        </w:rPr>
        <w:t xml:space="preserve">skrótu </w:t>
      </w:r>
      <w:r w:rsidR="00703A62" w:rsidRPr="001D0DB6">
        <w:rPr>
          <w:rFonts w:ascii="Times New Roman" w:hAnsi="Times New Roman" w:cs="Times New Roman"/>
          <w:sz w:val="24"/>
          <w:szCs w:val="24"/>
        </w:rPr>
        <w:t>dodaje się kolejny numer z</w:t>
      </w:r>
      <w:r w:rsidRPr="001D0DB6">
        <w:rPr>
          <w:rFonts w:ascii="Times New Roman" w:hAnsi="Times New Roman" w:cs="Times New Roman"/>
          <w:sz w:val="24"/>
          <w:szCs w:val="24"/>
        </w:rPr>
        <w:t> </w:t>
      </w:r>
      <w:r w:rsidR="00703A62" w:rsidRPr="001D0DB6">
        <w:rPr>
          <w:rFonts w:ascii="Times New Roman" w:hAnsi="Times New Roman" w:cs="Times New Roman"/>
          <w:sz w:val="24"/>
          <w:szCs w:val="24"/>
        </w:rPr>
        <w:t>rejestru.</w:t>
      </w:r>
    </w:p>
    <w:p w14:paraId="17FDBB4B" w14:textId="6C34B95C" w:rsidR="00FD2777" w:rsidRPr="001D0DB6" w:rsidRDefault="00FD2777" w:rsidP="00FD277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DB6">
        <w:rPr>
          <w:rFonts w:ascii="Times New Roman" w:hAnsi="Times New Roman" w:cs="Times New Roman"/>
          <w:sz w:val="24"/>
          <w:szCs w:val="24"/>
        </w:rPr>
        <w:t xml:space="preserve">Zgłoszenia </w:t>
      </w:r>
      <w:r w:rsidR="00C478A8" w:rsidRPr="001D0DB6">
        <w:rPr>
          <w:rFonts w:ascii="Times New Roman" w:hAnsi="Times New Roman" w:cs="Times New Roman"/>
          <w:sz w:val="24"/>
          <w:szCs w:val="24"/>
        </w:rPr>
        <w:t>tymczasowej jednostki organizacyjnej</w:t>
      </w:r>
      <w:r w:rsidRPr="001D0DB6">
        <w:rPr>
          <w:rFonts w:ascii="Times New Roman" w:hAnsi="Times New Roman" w:cs="Times New Roman"/>
          <w:sz w:val="24"/>
          <w:szCs w:val="24"/>
        </w:rPr>
        <w:t xml:space="preserve"> do rejestru dokonuje przewodniczący </w:t>
      </w:r>
      <w:r w:rsidR="0062023C">
        <w:rPr>
          <w:rFonts w:ascii="Times New Roman" w:hAnsi="Times New Roman" w:cs="Times New Roman"/>
          <w:sz w:val="24"/>
          <w:szCs w:val="24"/>
        </w:rPr>
        <w:br/>
      </w:r>
      <w:r w:rsidRPr="001D0DB6">
        <w:rPr>
          <w:rFonts w:ascii="Times New Roman" w:hAnsi="Times New Roman" w:cs="Times New Roman"/>
          <w:sz w:val="24"/>
          <w:szCs w:val="24"/>
        </w:rPr>
        <w:t>lub kierownik komisji bądź zespołu.</w:t>
      </w:r>
    </w:p>
    <w:p w14:paraId="613FF616" w14:textId="77777777" w:rsidR="002A22F5" w:rsidRPr="001D0DB6" w:rsidRDefault="002A22F5" w:rsidP="00FD2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DA1C639" w14:textId="2FEE3A51" w:rsidR="002A22F5" w:rsidRPr="001D0DB6" w:rsidRDefault="002A22F5" w:rsidP="002A22F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DB6">
        <w:rPr>
          <w:rFonts w:ascii="Times New Roman" w:hAnsi="Times New Roman" w:cs="Times New Roman"/>
          <w:b/>
          <w:sz w:val="24"/>
          <w:szCs w:val="24"/>
        </w:rPr>
        <w:t>§ 2</w:t>
      </w:r>
    </w:p>
    <w:p w14:paraId="0CA5D893" w14:textId="1BDAA075" w:rsidR="00487AFF" w:rsidRPr="001D0DB6" w:rsidRDefault="00CB2496" w:rsidP="002A22F5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DB6">
        <w:rPr>
          <w:rFonts w:ascii="Times New Roman" w:hAnsi="Times New Roman" w:cs="Times New Roman"/>
          <w:sz w:val="24"/>
          <w:szCs w:val="24"/>
        </w:rPr>
        <w:t xml:space="preserve">W celu ewidencji pełnomocników rektora </w:t>
      </w:r>
      <w:r w:rsidR="00020746" w:rsidRPr="001D0DB6">
        <w:rPr>
          <w:rFonts w:ascii="Times New Roman" w:hAnsi="Times New Roman" w:cs="Times New Roman"/>
          <w:sz w:val="24"/>
          <w:szCs w:val="24"/>
        </w:rPr>
        <w:t>wprowadza się rejestr</w:t>
      </w:r>
      <w:r w:rsidR="009A3A1F" w:rsidRPr="001D0DB6">
        <w:rPr>
          <w:rFonts w:ascii="Times New Roman" w:hAnsi="Times New Roman" w:cs="Times New Roman"/>
          <w:sz w:val="24"/>
          <w:szCs w:val="24"/>
        </w:rPr>
        <w:t xml:space="preserve"> zgodnie z</w:t>
      </w:r>
      <w:r w:rsidR="006D05BD" w:rsidRPr="001D0DB6">
        <w:rPr>
          <w:rFonts w:ascii="Times New Roman" w:hAnsi="Times New Roman" w:cs="Times New Roman"/>
          <w:sz w:val="24"/>
          <w:szCs w:val="24"/>
        </w:rPr>
        <w:t>e</w:t>
      </w:r>
      <w:r w:rsidR="0078348F" w:rsidRPr="001D0DB6">
        <w:rPr>
          <w:rFonts w:ascii="Times New Roman" w:hAnsi="Times New Roman" w:cs="Times New Roman"/>
          <w:sz w:val="24"/>
          <w:szCs w:val="24"/>
        </w:rPr>
        <w:t xml:space="preserve"> wzorem stanowiącym</w:t>
      </w:r>
      <w:r w:rsidR="00B362D6" w:rsidRPr="001D0DB6">
        <w:rPr>
          <w:rFonts w:ascii="Times New Roman" w:hAnsi="Times New Roman" w:cs="Times New Roman"/>
          <w:sz w:val="24"/>
          <w:szCs w:val="24"/>
        </w:rPr>
        <w:t xml:space="preserve"> odpowiednio</w:t>
      </w:r>
      <w:r w:rsidR="006D05BD" w:rsidRPr="001D0DB6">
        <w:rPr>
          <w:rFonts w:ascii="Times New Roman" w:hAnsi="Times New Roman" w:cs="Times New Roman"/>
          <w:sz w:val="24"/>
          <w:szCs w:val="24"/>
        </w:rPr>
        <w:t xml:space="preserve"> załącznik</w:t>
      </w:r>
      <w:r w:rsidR="009A3A1F" w:rsidRPr="001D0DB6">
        <w:rPr>
          <w:rFonts w:ascii="Times New Roman" w:hAnsi="Times New Roman" w:cs="Times New Roman"/>
          <w:sz w:val="24"/>
          <w:szCs w:val="24"/>
        </w:rPr>
        <w:t xml:space="preserve"> nr 2 do niniejszego zarządzenia</w:t>
      </w:r>
      <w:r w:rsidR="00020746" w:rsidRPr="001D0DB6">
        <w:rPr>
          <w:rFonts w:ascii="Times New Roman" w:hAnsi="Times New Roman" w:cs="Times New Roman"/>
          <w:sz w:val="24"/>
          <w:szCs w:val="24"/>
        </w:rPr>
        <w:t>.</w:t>
      </w:r>
      <w:r w:rsidR="00487AFF" w:rsidRPr="001D0D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FB07AA" w14:textId="1E773D4E" w:rsidR="00B362D6" w:rsidRPr="001D0DB6" w:rsidRDefault="00591C9F" w:rsidP="00B362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DB6">
        <w:rPr>
          <w:rFonts w:ascii="Times New Roman" w:hAnsi="Times New Roman" w:cs="Times New Roman"/>
          <w:sz w:val="24"/>
          <w:szCs w:val="24"/>
        </w:rPr>
        <w:t xml:space="preserve">Przy rejestracji </w:t>
      </w:r>
      <w:r w:rsidR="007803DF" w:rsidRPr="001D0DB6">
        <w:rPr>
          <w:rFonts w:ascii="Times New Roman" w:hAnsi="Times New Roman" w:cs="Times New Roman"/>
          <w:sz w:val="24"/>
          <w:szCs w:val="24"/>
        </w:rPr>
        <w:t>pełnomocnika</w:t>
      </w:r>
      <w:r w:rsidR="00C478A8" w:rsidRPr="001D0DB6">
        <w:rPr>
          <w:rFonts w:ascii="Times New Roman" w:hAnsi="Times New Roman" w:cs="Times New Roman"/>
          <w:sz w:val="24"/>
          <w:szCs w:val="24"/>
        </w:rPr>
        <w:t>,</w:t>
      </w:r>
      <w:r w:rsidR="007803DF" w:rsidRPr="001D0DB6">
        <w:rPr>
          <w:rFonts w:ascii="Times New Roman" w:hAnsi="Times New Roman" w:cs="Times New Roman"/>
          <w:sz w:val="24"/>
          <w:szCs w:val="24"/>
        </w:rPr>
        <w:t xml:space="preserve"> o którym</w:t>
      </w:r>
      <w:r w:rsidR="00B362D6" w:rsidRPr="001D0DB6">
        <w:rPr>
          <w:rFonts w:ascii="Times New Roman" w:hAnsi="Times New Roman" w:cs="Times New Roman"/>
          <w:sz w:val="24"/>
          <w:szCs w:val="24"/>
        </w:rPr>
        <w:t xml:space="preserve"> mowa w ust. 1 niniejszego paragrafu, do skrótu dodaje się kolejny numer z rejestru.</w:t>
      </w:r>
    </w:p>
    <w:p w14:paraId="7C06F812" w14:textId="05648EC1" w:rsidR="00FD2777" w:rsidRPr="001D0DB6" w:rsidRDefault="00FD2777" w:rsidP="00B362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DB6">
        <w:rPr>
          <w:rFonts w:ascii="Times New Roman" w:hAnsi="Times New Roman" w:cs="Times New Roman"/>
          <w:sz w:val="24"/>
          <w:szCs w:val="24"/>
        </w:rPr>
        <w:t>Zgłoszenia do rejestru dokonuje pełnomocnik.</w:t>
      </w:r>
    </w:p>
    <w:p w14:paraId="4A61DE4C" w14:textId="77777777" w:rsidR="00B362D6" w:rsidRPr="001D0DB6" w:rsidRDefault="00B362D6" w:rsidP="002A22F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3D63E0" w14:textId="08B27D4F" w:rsidR="002A22F5" w:rsidRPr="001D0DB6" w:rsidRDefault="002A22F5" w:rsidP="002A22F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DB6">
        <w:rPr>
          <w:rFonts w:ascii="Times New Roman" w:hAnsi="Times New Roman" w:cs="Times New Roman"/>
          <w:b/>
          <w:sz w:val="24"/>
          <w:szCs w:val="24"/>
        </w:rPr>
        <w:t>§ 3</w:t>
      </w:r>
    </w:p>
    <w:p w14:paraId="4152BB7D" w14:textId="66459AEE" w:rsidR="00F76A4F" w:rsidRPr="001D0DB6" w:rsidRDefault="00F76A4F" w:rsidP="00F76A4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D0DB6">
        <w:rPr>
          <w:rFonts w:ascii="Times New Roman" w:hAnsi="Times New Roman" w:cs="Times New Roman"/>
          <w:sz w:val="24"/>
          <w:szCs w:val="24"/>
        </w:rPr>
        <w:t>Obowiązk</w:t>
      </w:r>
      <w:r w:rsidR="00054600" w:rsidRPr="001D0DB6">
        <w:rPr>
          <w:rFonts w:ascii="Times New Roman" w:hAnsi="Times New Roman" w:cs="Times New Roman"/>
          <w:sz w:val="24"/>
          <w:szCs w:val="24"/>
        </w:rPr>
        <w:t>owej rejestracji podlegają TJO oraz</w:t>
      </w:r>
      <w:r w:rsidRPr="001D0DB6">
        <w:rPr>
          <w:rFonts w:ascii="Times New Roman" w:hAnsi="Times New Roman" w:cs="Times New Roman"/>
          <w:sz w:val="24"/>
          <w:szCs w:val="24"/>
        </w:rPr>
        <w:t xml:space="preserve"> pełnomocnicy, którzy są dysponentami środków finansowych.</w:t>
      </w:r>
    </w:p>
    <w:p w14:paraId="465ACCCD" w14:textId="77777777" w:rsidR="00F76A4F" w:rsidRPr="001D0DB6" w:rsidRDefault="00F76A4F" w:rsidP="00F76A4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41DE67D" w14:textId="77777777" w:rsidR="0062023C" w:rsidRDefault="0062023C" w:rsidP="00F76A4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DBD01B" w14:textId="3DB7ED78" w:rsidR="00FD2777" w:rsidRPr="001D0DB6" w:rsidRDefault="00FD2777" w:rsidP="00F76A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0DB6">
        <w:rPr>
          <w:rFonts w:ascii="Times New Roman" w:hAnsi="Times New Roman" w:cs="Times New Roman"/>
          <w:b/>
          <w:sz w:val="24"/>
          <w:szCs w:val="24"/>
        </w:rPr>
        <w:lastRenderedPageBreak/>
        <w:t>§4</w:t>
      </w:r>
    </w:p>
    <w:p w14:paraId="4C4958E1" w14:textId="6105DC9D" w:rsidR="00506536" w:rsidRPr="001D0DB6" w:rsidRDefault="005F00B6" w:rsidP="00FD27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DB6">
        <w:rPr>
          <w:rFonts w:ascii="Times New Roman" w:hAnsi="Times New Roman" w:cs="Times New Roman"/>
          <w:sz w:val="24"/>
          <w:szCs w:val="24"/>
        </w:rPr>
        <w:t>Rejestr</w:t>
      </w:r>
      <w:r w:rsidR="00506536" w:rsidRPr="001D0DB6">
        <w:rPr>
          <w:rFonts w:ascii="Times New Roman" w:hAnsi="Times New Roman" w:cs="Times New Roman"/>
          <w:sz w:val="24"/>
          <w:szCs w:val="24"/>
        </w:rPr>
        <w:t>y</w:t>
      </w:r>
      <w:r w:rsidR="00274C82" w:rsidRPr="001D0DB6">
        <w:rPr>
          <w:rFonts w:ascii="Times New Roman" w:hAnsi="Times New Roman" w:cs="Times New Roman"/>
          <w:sz w:val="24"/>
          <w:szCs w:val="24"/>
        </w:rPr>
        <w:t>,</w:t>
      </w:r>
      <w:r w:rsidR="00020746" w:rsidRPr="001D0DB6">
        <w:rPr>
          <w:rFonts w:ascii="Times New Roman" w:hAnsi="Times New Roman" w:cs="Times New Roman"/>
          <w:sz w:val="24"/>
          <w:szCs w:val="24"/>
        </w:rPr>
        <w:t xml:space="preserve"> o których mowa w </w:t>
      </w:r>
      <w:r w:rsidR="002A22F5" w:rsidRPr="001D0DB6">
        <w:rPr>
          <w:rFonts w:ascii="Times New Roman" w:hAnsi="Times New Roman" w:cs="Times New Roman"/>
          <w:sz w:val="24"/>
          <w:szCs w:val="24"/>
        </w:rPr>
        <w:t xml:space="preserve">§ 1 </w:t>
      </w:r>
      <w:r w:rsidR="00020746" w:rsidRPr="001D0DB6">
        <w:rPr>
          <w:rFonts w:ascii="Times New Roman" w:hAnsi="Times New Roman" w:cs="Times New Roman"/>
          <w:sz w:val="24"/>
          <w:szCs w:val="24"/>
        </w:rPr>
        <w:t xml:space="preserve">ust. </w:t>
      </w:r>
      <w:r w:rsidR="00CF48BE" w:rsidRPr="001D0DB6">
        <w:rPr>
          <w:rFonts w:ascii="Times New Roman" w:hAnsi="Times New Roman" w:cs="Times New Roman"/>
          <w:sz w:val="24"/>
          <w:szCs w:val="24"/>
        </w:rPr>
        <w:t>3</w:t>
      </w:r>
      <w:r w:rsidR="00EC0EFB" w:rsidRPr="001D0DB6">
        <w:rPr>
          <w:rFonts w:ascii="Times New Roman" w:hAnsi="Times New Roman" w:cs="Times New Roman"/>
          <w:sz w:val="24"/>
          <w:szCs w:val="24"/>
        </w:rPr>
        <w:t xml:space="preserve"> oraz</w:t>
      </w:r>
      <w:r w:rsidR="00020746" w:rsidRPr="001D0DB6">
        <w:rPr>
          <w:rFonts w:ascii="Times New Roman" w:hAnsi="Times New Roman" w:cs="Times New Roman"/>
          <w:sz w:val="24"/>
          <w:szCs w:val="24"/>
        </w:rPr>
        <w:t xml:space="preserve"> </w:t>
      </w:r>
      <w:r w:rsidR="002A22F5" w:rsidRPr="001D0DB6">
        <w:rPr>
          <w:rFonts w:ascii="Times New Roman" w:hAnsi="Times New Roman" w:cs="Times New Roman"/>
          <w:sz w:val="24"/>
          <w:szCs w:val="24"/>
        </w:rPr>
        <w:t xml:space="preserve">§ 2 ust. 1 </w:t>
      </w:r>
      <w:r w:rsidR="00020746" w:rsidRPr="001D0DB6">
        <w:rPr>
          <w:rFonts w:ascii="Times New Roman" w:hAnsi="Times New Roman" w:cs="Times New Roman"/>
          <w:sz w:val="24"/>
          <w:szCs w:val="24"/>
        </w:rPr>
        <w:t xml:space="preserve">niniejszego zarządzenia, </w:t>
      </w:r>
      <w:r w:rsidR="00506536" w:rsidRPr="001D0DB6">
        <w:rPr>
          <w:rFonts w:ascii="Times New Roman" w:hAnsi="Times New Roman" w:cs="Times New Roman"/>
          <w:sz w:val="24"/>
          <w:szCs w:val="24"/>
        </w:rPr>
        <w:t>prowadzone</w:t>
      </w:r>
      <w:r w:rsidRPr="001D0DB6">
        <w:rPr>
          <w:rFonts w:ascii="Times New Roman" w:hAnsi="Times New Roman" w:cs="Times New Roman"/>
          <w:sz w:val="24"/>
          <w:szCs w:val="24"/>
        </w:rPr>
        <w:t xml:space="preserve"> </w:t>
      </w:r>
      <w:r w:rsidR="00506536" w:rsidRPr="001D0DB6">
        <w:rPr>
          <w:rFonts w:ascii="Times New Roman" w:hAnsi="Times New Roman" w:cs="Times New Roman"/>
          <w:sz w:val="24"/>
          <w:szCs w:val="24"/>
        </w:rPr>
        <w:t xml:space="preserve">są </w:t>
      </w:r>
      <w:r w:rsidRPr="001D0DB6">
        <w:rPr>
          <w:rFonts w:ascii="Times New Roman" w:hAnsi="Times New Roman" w:cs="Times New Roman"/>
          <w:sz w:val="24"/>
          <w:szCs w:val="24"/>
        </w:rPr>
        <w:t xml:space="preserve">przez </w:t>
      </w:r>
      <w:r w:rsidR="0062023C">
        <w:rPr>
          <w:rFonts w:ascii="Times New Roman" w:hAnsi="Times New Roman" w:cs="Times New Roman"/>
          <w:sz w:val="24"/>
          <w:szCs w:val="24"/>
        </w:rPr>
        <w:t>k</w:t>
      </w:r>
      <w:r w:rsidRPr="001D0DB6">
        <w:rPr>
          <w:rFonts w:ascii="Times New Roman" w:hAnsi="Times New Roman" w:cs="Times New Roman"/>
          <w:sz w:val="24"/>
          <w:szCs w:val="24"/>
        </w:rPr>
        <w:t>oordynatora archiwum uczelnianego.</w:t>
      </w:r>
    </w:p>
    <w:p w14:paraId="3C109BF8" w14:textId="77777777" w:rsidR="0090148C" w:rsidRPr="001D0DB6" w:rsidRDefault="0090148C" w:rsidP="00F76A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D4177B" w14:textId="47E7ED30" w:rsidR="005F00B6" w:rsidRPr="001D0DB6" w:rsidRDefault="005F00B6" w:rsidP="005065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DB6">
        <w:rPr>
          <w:rFonts w:ascii="Times New Roman" w:hAnsi="Times New Roman" w:cs="Times New Roman"/>
          <w:b/>
          <w:sz w:val="24"/>
          <w:szCs w:val="24"/>
        </w:rPr>
        <w:t>§</w:t>
      </w:r>
      <w:r w:rsidR="00D474ED" w:rsidRPr="001D0D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2777" w:rsidRPr="001D0DB6">
        <w:rPr>
          <w:rFonts w:ascii="Times New Roman" w:hAnsi="Times New Roman" w:cs="Times New Roman"/>
          <w:b/>
          <w:sz w:val="24"/>
          <w:szCs w:val="24"/>
        </w:rPr>
        <w:t>5</w:t>
      </w:r>
    </w:p>
    <w:p w14:paraId="0F958BB3" w14:textId="77777777" w:rsidR="000D414A" w:rsidRPr="001D0DB6" w:rsidRDefault="005F00B6" w:rsidP="00506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D0DB6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8E196E2" w14:textId="77777777" w:rsidR="00506536" w:rsidRPr="001D0DB6" w:rsidRDefault="00506536" w:rsidP="005065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91EF101" w14:textId="77777777" w:rsidR="00506536" w:rsidRPr="001D0DB6" w:rsidRDefault="00506536" w:rsidP="00506536">
      <w:pPr>
        <w:pStyle w:val="Akapitzlist"/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DB6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031058C2" w14:textId="77777777" w:rsidR="00506536" w:rsidRPr="001D0DB6" w:rsidRDefault="00506536" w:rsidP="00506536">
      <w:pPr>
        <w:pStyle w:val="Akapitzlist"/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DB6">
        <w:rPr>
          <w:rFonts w:ascii="Times New Roman" w:hAnsi="Times New Roman" w:cs="Times New Roman"/>
          <w:b/>
          <w:sz w:val="24"/>
          <w:szCs w:val="24"/>
        </w:rPr>
        <w:t>Rektor</w:t>
      </w:r>
    </w:p>
    <w:p w14:paraId="4166357E" w14:textId="38F02653" w:rsidR="004108F8" w:rsidRPr="001D0DB6" w:rsidRDefault="00506536" w:rsidP="00506536">
      <w:pPr>
        <w:pStyle w:val="Akapitzlist"/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DB6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6FFB1691" w14:textId="77777777" w:rsidR="004108F8" w:rsidRPr="001D0DB6" w:rsidRDefault="004108F8">
      <w:pPr>
        <w:rPr>
          <w:rFonts w:ascii="Times New Roman" w:hAnsi="Times New Roman" w:cs="Times New Roman"/>
          <w:b/>
          <w:sz w:val="24"/>
          <w:szCs w:val="24"/>
        </w:rPr>
      </w:pPr>
      <w:r w:rsidRPr="001D0DB6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3A713A9" w14:textId="2C021A08" w:rsidR="0062023C" w:rsidRPr="0062023C" w:rsidRDefault="004108F8" w:rsidP="0062023C">
      <w:pPr>
        <w:pStyle w:val="Akapitzlist"/>
        <w:spacing w:after="0" w:line="240" w:lineRule="auto"/>
        <w:ind w:left="142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62023C">
        <w:rPr>
          <w:rFonts w:ascii="Times New Roman" w:hAnsi="Times New Roman" w:cs="Times New Roman"/>
          <w:b/>
          <w:bCs/>
          <w:i/>
          <w:iCs/>
          <w:sz w:val="20"/>
          <w:szCs w:val="20"/>
        </w:rPr>
        <w:lastRenderedPageBreak/>
        <w:t>Załącznik nr 1</w:t>
      </w:r>
      <w:r w:rsidRPr="0062023C">
        <w:rPr>
          <w:rFonts w:ascii="Times New Roman" w:hAnsi="Times New Roman" w:cs="Times New Roman"/>
          <w:i/>
          <w:iCs/>
          <w:sz w:val="20"/>
          <w:szCs w:val="20"/>
        </w:rPr>
        <w:t xml:space="preserve"> do </w:t>
      </w:r>
      <w:r w:rsidR="0062023C" w:rsidRPr="0062023C">
        <w:rPr>
          <w:rFonts w:ascii="Times New Roman" w:hAnsi="Times New Roman" w:cs="Times New Roman"/>
          <w:i/>
          <w:iCs/>
          <w:sz w:val="20"/>
          <w:szCs w:val="20"/>
        </w:rPr>
        <w:t>z</w:t>
      </w:r>
      <w:r w:rsidRPr="0062023C">
        <w:rPr>
          <w:rFonts w:ascii="Times New Roman" w:hAnsi="Times New Roman" w:cs="Times New Roman"/>
          <w:i/>
          <w:iCs/>
          <w:sz w:val="20"/>
          <w:szCs w:val="20"/>
        </w:rPr>
        <w:t xml:space="preserve">arządzenia </w:t>
      </w:r>
      <w:r w:rsidR="0062023C" w:rsidRPr="0062023C">
        <w:rPr>
          <w:rFonts w:ascii="Times New Roman" w:hAnsi="Times New Roman" w:cs="Times New Roman"/>
          <w:i/>
          <w:iCs/>
          <w:sz w:val="20"/>
          <w:szCs w:val="20"/>
        </w:rPr>
        <w:t xml:space="preserve">rektora </w:t>
      </w:r>
      <w:r w:rsidR="0062023C" w:rsidRPr="0062023C">
        <w:rPr>
          <w:rFonts w:ascii="Times New Roman" w:hAnsi="Times New Roman" w:cs="Times New Roman"/>
          <w:i/>
          <w:iCs/>
          <w:sz w:val="20"/>
          <w:szCs w:val="20"/>
        </w:rPr>
        <w:t>nr 154/2024</w:t>
      </w:r>
    </w:p>
    <w:p w14:paraId="2FC5CF64" w14:textId="77777777" w:rsidR="0062023C" w:rsidRPr="0062023C" w:rsidRDefault="0062023C" w:rsidP="0062023C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62023C">
        <w:rPr>
          <w:rFonts w:ascii="Times New Roman" w:hAnsi="Times New Roman" w:cs="Times New Roman"/>
          <w:i/>
          <w:iCs/>
          <w:sz w:val="20"/>
          <w:szCs w:val="20"/>
        </w:rPr>
        <w:t>z dnia 11 grudnia 2024 roku</w:t>
      </w:r>
    </w:p>
    <w:p w14:paraId="11C9174C" w14:textId="77777777" w:rsidR="0062023C" w:rsidRPr="0062023C" w:rsidRDefault="0062023C" w:rsidP="0062023C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62023C">
        <w:rPr>
          <w:rFonts w:ascii="Times New Roman" w:hAnsi="Times New Roman" w:cs="Times New Roman"/>
          <w:i/>
          <w:iCs/>
          <w:sz w:val="20"/>
          <w:szCs w:val="20"/>
        </w:rPr>
        <w:t xml:space="preserve">w sprawie: prowadzenia ewidencji tymczasowych jednostek organizacyjnych </w:t>
      </w:r>
      <w:r w:rsidRPr="0062023C">
        <w:rPr>
          <w:rFonts w:ascii="Times New Roman" w:hAnsi="Times New Roman" w:cs="Times New Roman"/>
          <w:i/>
          <w:iCs/>
          <w:sz w:val="20"/>
          <w:szCs w:val="20"/>
        </w:rPr>
        <w:br/>
        <w:t>oraz  pełnomocników</w:t>
      </w:r>
    </w:p>
    <w:p w14:paraId="1BD2FDDA" w14:textId="6A8F8351" w:rsidR="004108F8" w:rsidRPr="001D0DB6" w:rsidRDefault="004108F8" w:rsidP="004108F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61596F" w14:textId="77777777" w:rsidR="004108F8" w:rsidRPr="001D0DB6" w:rsidRDefault="004108F8" w:rsidP="004108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B0A482" w14:textId="77777777" w:rsidR="004108F8" w:rsidRPr="001D0DB6" w:rsidRDefault="004108F8" w:rsidP="004108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DB6">
        <w:rPr>
          <w:rFonts w:ascii="Times New Roman" w:hAnsi="Times New Roman" w:cs="Times New Roman"/>
          <w:b/>
          <w:sz w:val="24"/>
          <w:szCs w:val="24"/>
        </w:rPr>
        <w:t>Rejestr Tymczasowych Jednostek Organizacyjnych (TJO)</w:t>
      </w:r>
    </w:p>
    <w:p w14:paraId="28A3D702" w14:textId="77777777" w:rsidR="004108F8" w:rsidRPr="001D0DB6" w:rsidRDefault="004108F8" w:rsidP="004108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523" w:type="dxa"/>
        <w:jc w:val="center"/>
        <w:tblLook w:val="04A0" w:firstRow="1" w:lastRow="0" w:firstColumn="1" w:lastColumn="0" w:noHBand="0" w:noVBand="1"/>
      </w:tblPr>
      <w:tblGrid>
        <w:gridCol w:w="659"/>
        <w:gridCol w:w="1326"/>
        <w:gridCol w:w="826"/>
        <w:gridCol w:w="1327"/>
        <w:gridCol w:w="1898"/>
        <w:gridCol w:w="1535"/>
        <w:gridCol w:w="1952"/>
      </w:tblGrid>
      <w:tr w:rsidR="004108F8" w:rsidRPr="001D0DB6" w14:paraId="76D9BAFC" w14:textId="77777777" w:rsidTr="003A5AC3">
        <w:trPr>
          <w:trHeight w:val="1126"/>
          <w:jc w:val="center"/>
        </w:trPr>
        <w:tc>
          <w:tcPr>
            <w:tcW w:w="659" w:type="dxa"/>
            <w:shd w:val="clear" w:color="auto" w:fill="DEEAF6" w:themeFill="accent1" w:themeFillTint="33"/>
            <w:vAlign w:val="center"/>
          </w:tcPr>
          <w:p w14:paraId="307C4204" w14:textId="2422CC1D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DB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326" w:type="dxa"/>
            <w:shd w:val="clear" w:color="auto" w:fill="DEEAF6" w:themeFill="accent1" w:themeFillTint="33"/>
            <w:vAlign w:val="center"/>
          </w:tcPr>
          <w:p w14:paraId="29FD6893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DB6">
              <w:rPr>
                <w:rFonts w:ascii="Times New Roman" w:hAnsi="Times New Roman" w:cs="Times New Roman"/>
                <w:b/>
                <w:sz w:val="24"/>
                <w:szCs w:val="24"/>
              </w:rPr>
              <w:t>Data rejestracji</w:t>
            </w:r>
          </w:p>
        </w:tc>
        <w:tc>
          <w:tcPr>
            <w:tcW w:w="826" w:type="dxa"/>
            <w:shd w:val="clear" w:color="auto" w:fill="DEEAF6" w:themeFill="accent1" w:themeFillTint="33"/>
            <w:vAlign w:val="center"/>
          </w:tcPr>
          <w:p w14:paraId="79A19010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Skrót </w:t>
            </w:r>
          </w:p>
        </w:tc>
        <w:tc>
          <w:tcPr>
            <w:tcW w:w="1327" w:type="dxa"/>
            <w:shd w:val="clear" w:color="auto" w:fill="DEEAF6" w:themeFill="accent1" w:themeFillTint="33"/>
            <w:vAlign w:val="center"/>
          </w:tcPr>
          <w:p w14:paraId="4620ACA6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DB6">
              <w:rPr>
                <w:rFonts w:ascii="Times New Roman" w:hAnsi="Times New Roman" w:cs="Times New Roman"/>
                <w:b/>
                <w:sz w:val="24"/>
                <w:szCs w:val="24"/>
              </w:rPr>
              <w:t>Podstawa powołania</w:t>
            </w:r>
          </w:p>
        </w:tc>
        <w:tc>
          <w:tcPr>
            <w:tcW w:w="1898" w:type="dxa"/>
            <w:shd w:val="clear" w:color="auto" w:fill="DEEAF6" w:themeFill="accent1" w:themeFillTint="33"/>
            <w:vAlign w:val="center"/>
          </w:tcPr>
          <w:p w14:paraId="6E8C3970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Komórka odpowiedzialna za archiwizację dokumentacji </w:t>
            </w:r>
          </w:p>
        </w:tc>
        <w:tc>
          <w:tcPr>
            <w:tcW w:w="1535" w:type="dxa"/>
            <w:shd w:val="clear" w:color="auto" w:fill="DEEAF6" w:themeFill="accent1" w:themeFillTint="33"/>
            <w:vAlign w:val="center"/>
          </w:tcPr>
          <w:p w14:paraId="1484756D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DB6">
              <w:rPr>
                <w:rFonts w:ascii="Times New Roman" w:hAnsi="Times New Roman" w:cs="Times New Roman"/>
                <w:b/>
                <w:sz w:val="24"/>
                <w:szCs w:val="24"/>
              </w:rPr>
              <w:t>Data zakończenia prac</w:t>
            </w:r>
          </w:p>
        </w:tc>
        <w:tc>
          <w:tcPr>
            <w:tcW w:w="1952" w:type="dxa"/>
            <w:shd w:val="clear" w:color="auto" w:fill="DEEAF6" w:themeFill="accent1" w:themeFillTint="33"/>
            <w:vAlign w:val="center"/>
          </w:tcPr>
          <w:p w14:paraId="38999444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DB6">
              <w:rPr>
                <w:rFonts w:ascii="Times New Roman" w:hAnsi="Times New Roman" w:cs="Times New Roman"/>
                <w:b/>
                <w:sz w:val="24"/>
                <w:szCs w:val="24"/>
              </w:rPr>
              <w:t>Przewodniczący / kierownik / koordynator</w:t>
            </w:r>
          </w:p>
        </w:tc>
      </w:tr>
      <w:tr w:rsidR="004108F8" w:rsidRPr="001D0DB6" w14:paraId="3AFC68C4" w14:textId="77777777" w:rsidTr="004108F8">
        <w:trPr>
          <w:trHeight w:val="1126"/>
          <w:jc w:val="center"/>
        </w:trPr>
        <w:tc>
          <w:tcPr>
            <w:tcW w:w="659" w:type="dxa"/>
          </w:tcPr>
          <w:p w14:paraId="19E73DED" w14:textId="77777777" w:rsidR="004108F8" w:rsidRPr="001D0DB6" w:rsidRDefault="004108F8" w:rsidP="004108F8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14:paraId="573F619F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14:paraId="3590F744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</w:tcPr>
          <w:p w14:paraId="156AB1C4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14:paraId="39325950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14:paraId="5B9912E0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2" w:type="dxa"/>
          </w:tcPr>
          <w:p w14:paraId="1A75F9CA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8F8" w:rsidRPr="001D0DB6" w14:paraId="58EDF861" w14:textId="77777777" w:rsidTr="004108F8">
        <w:trPr>
          <w:trHeight w:val="1126"/>
          <w:jc w:val="center"/>
        </w:trPr>
        <w:tc>
          <w:tcPr>
            <w:tcW w:w="659" w:type="dxa"/>
          </w:tcPr>
          <w:p w14:paraId="004BEB64" w14:textId="77777777" w:rsidR="004108F8" w:rsidRPr="001D0DB6" w:rsidRDefault="004108F8" w:rsidP="004108F8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14:paraId="7B921A0A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14:paraId="2EFDF31D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</w:tcPr>
          <w:p w14:paraId="5F645C9A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14:paraId="28415B36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14:paraId="6E54E33B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2" w:type="dxa"/>
          </w:tcPr>
          <w:p w14:paraId="499E4C9D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8F8" w:rsidRPr="001D0DB6" w14:paraId="59BAC536" w14:textId="77777777" w:rsidTr="004108F8">
        <w:trPr>
          <w:trHeight w:val="1126"/>
          <w:jc w:val="center"/>
        </w:trPr>
        <w:tc>
          <w:tcPr>
            <w:tcW w:w="659" w:type="dxa"/>
          </w:tcPr>
          <w:p w14:paraId="3C5E76CF" w14:textId="77777777" w:rsidR="004108F8" w:rsidRPr="001D0DB6" w:rsidRDefault="004108F8" w:rsidP="004108F8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14:paraId="0F00A750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14:paraId="271F5FD0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</w:tcPr>
          <w:p w14:paraId="79AB676E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14:paraId="3FABE1FE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14:paraId="4009B101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2" w:type="dxa"/>
          </w:tcPr>
          <w:p w14:paraId="4ED84423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8F8" w:rsidRPr="001D0DB6" w14:paraId="3D518473" w14:textId="77777777" w:rsidTr="004108F8">
        <w:trPr>
          <w:trHeight w:val="1126"/>
          <w:jc w:val="center"/>
        </w:trPr>
        <w:tc>
          <w:tcPr>
            <w:tcW w:w="659" w:type="dxa"/>
          </w:tcPr>
          <w:p w14:paraId="6D2C81EE" w14:textId="77777777" w:rsidR="004108F8" w:rsidRPr="001D0DB6" w:rsidRDefault="004108F8" w:rsidP="004108F8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14:paraId="5F817514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14:paraId="04757695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</w:tcPr>
          <w:p w14:paraId="2952DE57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14:paraId="6B286986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14:paraId="0865232F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2" w:type="dxa"/>
          </w:tcPr>
          <w:p w14:paraId="2B036BF6" w14:textId="77777777" w:rsidR="004108F8" w:rsidRPr="001D0DB6" w:rsidRDefault="004108F8" w:rsidP="002F0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52FF93" w14:textId="77777777" w:rsidR="004108F8" w:rsidRPr="001D0DB6" w:rsidRDefault="004108F8" w:rsidP="004108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49F2B1" w14:textId="03CB14F0" w:rsidR="004108F8" w:rsidRPr="001D0DB6" w:rsidRDefault="004108F8" w:rsidP="00506536">
      <w:pPr>
        <w:pStyle w:val="Akapitzlist"/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</w:p>
    <w:p w14:paraId="20EEF6FC" w14:textId="77777777" w:rsidR="004108F8" w:rsidRPr="001D0DB6" w:rsidRDefault="004108F8">
      <w:pPr>
        <w:rPr>
          <w:rFonts w:ascii="Times New Roman" w:hAnsi="Times New Roman" w:cs="Times New Roman"/>
          <w:sz w:val="24"/>
          <w:szCs w:val="24"/>
        </w:rPr>
      </w:pPr>
      <w:r w:rsidRPr="001D0DB6">
        <w:rPr>
          <w:rFonts w:ascii="Times New Roman" w:hAnsi="Times New Roman" w:cs="Times New Roman"/>
          <w:sz w:val="24"/>
          <w:szCs w:val="24"/>
        </w:rPr>
        <w:br w:type="page"/>
      </w:r>
    </w:p>
    <w:p w14:paraId="3CB14125" w14:textId="595B6A6F" w:rsidR="003A5AC3" w:rsidRPr="0062023C" w:rsidRDefault="003A5AC3" w:rsidP="003A5AC3">
      <w:pPr>
        <w:pStyle w:val="Akapitzlist"/>
        <w:spacing w:after="0" w:line="240" w:lineRule="auto"/>
        <w:ind w:left="142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62023C">
        <w:rPr>
          <w:rFonts w:ascii="Times New Roman" w:hAnsi="Times New Roman" w:cs="Times New Roman"/>
          <w:b/>
          <w:bCs/>
          <w:i/>
          <w:iCs/>
          <w:sz w:val="20"/>
          <w:szCs w:val="20"/>
        </w:rPr>
        <w:lastRenderedPageBreak/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2</w:t>
      </w:r>
      <w:r w:rsidRPr="0062023C">
        <w:rPr>
          <w:rFonts w:ascii="Times New Roman" w:hAnsi="Times New Roman" w:cs="Times New Roman"/>
          <w:i/>
          <w:iCs/>
          <w:sz w:val="20"/>
          <w:szCs w:val="20"/>
        </w:rPr>
        <w:t xml:space="preserve"> do zarządzenia rektora nr 154/2024</w:t>
      </w:r>
    </w:p>
    <w:p w14:paraId="771D0F77" w14:textId="77777777" w:rsidR="003A5AC3" w:rsidRPr="0062023C" w:rsidRDefault="003A5AC3" w:rsidP="003A5AC3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62023C">
        <w:rPr>
          <w:rFonts w:ascii="Times New Roman" w:hAnsi="Times New Roman" w:cs="Times New Roman"/>
          <w:i/>
          <w:iCs/>
          <w:sz w:val="20"/>
          <w:szCs w:val="20"/>
        </w:rPr>
        <w:t>z dnia 11 grudnia 2024 roku</w:t>
      </w:r>
    </w:p>
    <w:p w14:paraId="30E73F11" w14:textId="77777777" w:rsidR="003A5AC3" w:rsidRPr="0062023C" w:rsidRDefault="003A5AC3" w:rsidP="003A5AC3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62023C">
        <w:rPr>
          <w:rFonts w:ascii="Times New Roman" w:hAnsi="Times New Roman" w:cs="Times New Roman"/>
          <w:i/>
          <w:iCs/>
          <w:sz w:val="20"/>
          <w:szCs w:val="20"/>
        </w:rPr>
        <w:t xml:space="preserve">w sprawie: prowadzenia ewidencji tymczasowych jednostek organizacyjnych </w:t>
      </w:r>
      <w:r w:rsidRPr="0062023C">
        <w:rPr>
          <w:rFonts w:ascii="Times New Roman" w:hAnsi="Times New Roman" w:cs="Times New Roman"/>
          <w:i/>
          <w:iCs/>
          <w:sz w:val="20"/>
          <w:szCs w:val="20"/>
        </w:rPr>
        <w:br/>
        <w:t>oraz  pełnomocników</w:t>
      </w:r>
    </w:p>
    <w:p w14:paraId="43412CA1" w14:textId="77777777" w:rsidR="004108F8" w:rsidRPr="001D0DB6" w:rsidRDefault="004108F8" w:rsidP="004108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59E65E" w14:textId="0C784EEB" w:rsidR="004108F8" w:rsidRPr="001D0DB6" w:rsidRDefault="004108F8" w:rsidP="004108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DB6">
        <w:rPr>
          <w:rFonts w:ascii="Times New Roman" w:hAnsi="Times New Roman" w:cs="Times New Roman"/>
          <w:b/>
          <w:sz w:val="24"/>
          <w:szCs w:val="24"/>
        </w:rPr>
        <w:t>Rejestr pełnomocników (PEŁ), o</w:t>
      </w:r>
      <w:r w:rsidR="00951EC1" w:rsidRPr="001D0DB6">
        <w:rPr>
          <w:rFonts w:ascii="Times New Roman" w:hAnsi="Times New Roman" w:cs="Times New Roman"/>
          <w:b/>
          <w:sz w:val="24"/>
          <w:szCs w:val="24"/>
        </w:rPr>
        <w:t xml:space="preserve"> których mowa w</w:t>
      </w:r>
      <w:r w:rsidR="00E5263D" w:rsidRPr="001D0D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354A">
        <w:rPr>
          <w:rFonts w:ascii="Times New Roman" w:hAnsi="Times New Roman" w:cs="Times New Roman"/>
          <w:b/>
          <w:sz w:val="24"/>
          <w:szCs w:val="24"/>
        </w:rPr>
        <w:t>r</w:t>
      </w:r>
      <w:r w:rsidR="00951EC1" w:rsidRPr="001D0DB6">
        <w:rPr>
          <w:rFonts w:ascii="Times New Roman" w:hAnsi="Times New Roman" w:cs="Times New Roman"/>
          <w:b/>
          <w:sz w:val="24"/>
          <w:szCs w:val="24"/>
        </w:rPr>
        <w:t>egulaminie organizacyjnym</w:t>
      </w:r>
      <w:r w:rsidRPr="001D0D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37BD" w:rsidRPr="001D0DB6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1E781BC" w14:textId="77777777" w:rsidR="004108F8" w:rsidRPr="001D0DB6" w:rsidRDefault="004108F8" w:rsidP="004108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71"/>
        <w:gridCol w:w="1271"/>
        <w:gridCol w:w="793"/>
        <w:gridCol w:w="1272"/>
        <w:gridCol w:w="1817"/>
        <w:gridCol w:w="1581"/>
        <w:gridCol w:w="1657"/>
      </w:tblGrid>
      <w:tr w:rsidR="004B7494" w:rsidRPr="001D0DB6" w14:paraId="137956DE" w14:textId="77777777" w:rsidTr="003A5AC3">
        <w:trPr>
          <w:trHeight w:val="1104"/>
          <w:jc w:val="center"/>
        </w:trPr>
        <w:tc>
          <w:tcPr>
            <w:tcW w:w="671" w:type="dxa"/>
            <w:shd w:val="clear" w:color="auto" w:fill="DEEAF6" w:themeFill="accent1" w:themeFillTint="33"/>
            <w:vAlign w:val="center"/>
          </w:tcPr>
          <w:p w14:paraId="1968DE1E" w14:textId="230F0835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DB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271" w:type="dxa"/>
            <w:shd w:val="clear" w:color="auto" w:fill="DEEAF6" w:themeFill="accent1" w:themeFillTint="33"/>
            <w:vAlign w:val="center"/>
          </w:tcPr>
          <w:p w14:paraId="671DF00D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DB6">
              <w:rPr>
                <w:rFonts w:ascii="Times New Roman" w:hAnsi="Times New Roman" w:cs="Times New Roman"/>
                <w:b/>
                <w:sz w:val="24"/>
                <w:szCs w:val="24"/>
              </w:rPr>
              <w:t>Data rejestracji</w:t>
            </w:r>
          </w:p>
        </w:tc>
        <w:tc>
          <w:tcPr>
            <w:tcW w:w="793" w:type="dxa"/>
            <w:shd w:val="clear" w:color="auto" w:fill="DEEAF6" w:themeFill="accent1" w:themeFillTint="33"/>
            <w:vAlign w:val="center"/>
          </w:tcPr>
          <w:p w14:paraId="028F03AF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Skrót </w:t>
            </w:r>
          </w:p>
        </w:tc>
        <w:tc>
          <w:tcPr>
            <w:tcW w:w="1272" w:type="dxa"/>
            <w:shd w:val="clear" w:color="auto" w:fill="DEEAF6" w:themeFill="accent1" w:themeFillTint="33"/>
            <w:vAlign w:val="center"/>
          </w:tcPr>
          <w:p w14:paraId="438D05B3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DB6">
              <w:rPr>
                <w:rFonts w:ascii="Times New Roman" w:hAnsi="Times New Roman" w:cs="Times New Roman"/>
                <w:b/>
                <w:sz w:val="24"/>
                <w:szCs w:val="24"/>
              </w:rPr>
              <w:t>Podstawa powołania</w:t>
            </w:r>
          </w:p>
        </w:tc>
        <w:tc>
          <w:tcPr>
            <w:tcW w:w="1817" w:type="dxa"/>
            <w:shd w:val="clear" w:color="auto" w:fill="DEEAF6" w:themeFill="accent1" w:themeFillTint="33"/>
            <w:vAlign w:val="center"/>
          </w:tcPr>
          <w:p w14:paraId="1420758E" w14:textId="7E8CF1F5" w:rsidR="004108F8" w:rsidRPr="001D0DB6" w:rsidRDefault="004B7494" w:rsidP="004B74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Komórka odpowiedzialna za archiwizację dokumentacji </w:t>
            </w:r>
          </w:p>
        </w:tc>
        <w:tc>
          <w:tcPr>
            <w:tcW w:w="1581" w:type="dxa"/>
            <w:shd w:val="clear" w:color="auto" w:fill="DEEAF6" w:themeFill="accent1" w:themeFillTint="33"/>
            <w:vAlign w:val="center"/>
          </w:tcPr>
          <w:p w14:paraId="3C4A84AE" w14:textId="002B4230" w:rsidR="004108F8" w:rsidRPr="001D0DB6" w:rsidRDefault="004B7494" w:rsidP="002F0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DB6">
              <w:rPr>
                <w:rFonts w:ascii="Times New Roman" w:hAnsi="Times New Roman" w:cs="Times New Roman"/>
                <w:b/>
                <w:sz w:val="24"/>
                <w:szCs w:val="24"/>
              </w:rPr>
              <w:t>Data zakończenia prac</w:t>
            </w:r>
          </w:p>
        </w:tc>
        <w:tc>
          <w:tcPr>
            <w:tcW w:w="1657" w:type="dxa"/>
            <w:shd w:val="clear" w:color="auto" w:fill="DEEAF6" w:themeFill="accent1" w:themeFillTint="33"/>
            <w:vAlign w:val="center"/>
          </w:tcPr>
          <w:p w14:paraId="11D0D49D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DB6">
              <w:rPr>
                <w:rFonts w:ascii="Times New Roman" w:hAnsi="Times New Roman" w:cs="Times New Roman"/>
                <w:b/>
                <w:sz w:val="24"/>
                <w:szCs w:val="24"/>
              </w:rPr>
              <w:t>Dane pełnomocnika</w:t>
            </w:r>
          </w:p>
        </w:tc>
      </w:tr>
      <w:tr w:rsidR="004B7494" w:rsidRPr="001D0DB6" w14:paraId="0084591C" w14:textId="77777777" w:rsidTr="004B7494">
        <w:trPr>
          <w:trHeight w:val="1104"/>
          <w:jc w:val="center"/>
        </w:trPr>
        <w:tc>
          <w:tcPr>
            <w:tcW w:w="671" w:type="dxa"/>
            <w:vAlign w:val="center"/>
          </w:tcPr>
          <w:p w14:paraId="31062F3B" w14:textId="12219EE0" w:rsidR="004108F8" w:rsidRPr="001D0DB6" w:rsidRDefault="004108F8" w:rsidP="004108F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Align w:val="center"/>
          </w:tcPr>
          <w:p w14:paraId="554EC732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" w:type="dxa"/>
            <w:vAlign w:val="center"/>
          </w:tcPr>
          <w:p w14:paraId="4A3C9E0F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14:paraId="12887793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vAlign w:val="center"/>
          </w:tcPr>
          <w:p w14:paraId="185FF8E1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14:paraId="34DB853D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</w:tcPr>
          <w:p w14:paraId="64934329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494" w:rsidRPr="001D0DB6" w14:paraId="5870CB85" w14:textId="77777777" w:rsidTr="004B7494">
        <w:trPr>
          <w:trHeight w:val="1104"/>
          <w:jc w:val="center"/>
        </w:trPr>
        <w:tc>
          <w:tcPr>
            <w:tcW w:w="671" w:type="dxa"/>
            <w:vAlign w:val="center"/>
          </w:tcPr>
          <w:p w14:paraId="705B3925" w14:textId="4A782F59" w:rsidR="004108F8" w:rsidRPr="001D0DB6" w:rsidRDefault="004108F8" w:rsidP="004108F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Align w:val="center"/>
          </w:tcPr>
          <w:p w14:paraId="76AC4690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" w:type="dxa"/>
            <w:vAlign w:val="center"/>
          </w:tcPr>
          <w:p w14:paraId="4A1BECEF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14:paraId="2C5D78F3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vAlign w:val="center"/>
          </w:tcPr>
          <w:p w14:paraId="18F5B9E0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14:paraId="25E897AD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</w:tcPr>
          <w:p w14:paraId="670F7E65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494" w:rsidRPr="001D0DB6" w14:paraId="72D604D9" w14:textId="77777777" w:rsidTr="004B7494">
        <w:trPr>
          <w:trHeight w:val="1104"/>
          <w:jc w:val="center"/>
        </w:trPr>
        <w:tc>
          <w:tcPr>
            <w:tcW w:w="671" w:type="dxa"/>
            <w:vAlign w:val="center"/>
          </w:tcPr>
          <w:p w14:paraId="7A3C9D8E" w14:textId="40205D28" w:rsidR="004108F8" w:rsidRPr="001D0DB6" w:rsidRDefault="004108F8" w:rsidP="004108F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Align w:val="center"/>
          </w:tcPr>
          <w:p w14:paraId="0275548A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" w:type="dxa"/>
            <w:vAlign w:val="center"/>
          </w:tcPr>
          <w:p w14:paraId="6A38E0A9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14:paraId="230FABE2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vAlign w:val="center"/>
          </w:tcPr>
          <w:p w14:paraId="2B41CA94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14:paraId="16056290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</w:tcPr>
          <w:p w14:paraId="67A2FD23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494" w:rsidRPr="001D0DB6" w14:paraId="1A736E17" w14:textId="77777777" w:rsidTr="004B7494">
        <w:trPr>
          <w:trHeight w:val="1104"/>
          <w:jc w:val="center"/>
        </w:trPr>
        <w:tc>
          <w:tcPr>
            <w:tcW w:w="671" w:type="dxa"/>
            <w:vAlign w:val="center"/>
          </w:tcPr>
          <w:p w14:paraId="1784F092" w14:textId="62343D19" w:rsidR="004108F8" w:rsidRPr="001D0DB6" w:rsidRDefault="004108F8" w:rsidP="004108F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Align w:val="center"/>
          </w:tcPr>
          <w:p w14:paraId="620DCEB4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" w:type="dxa"/>
            <w:vAlign w:val="center"/>
          </w:tcPr>
          <w:p w14:paraId="46BFBC09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14:paraId="449D8DA5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vAlign w:val="center"/>
          </w:tcPr>
          <w:p w14:paraId="6B4FCDC1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14:paraId="6F9544A5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</w:tcPr>
          <w:p w14:paraId="4C775E8F" w14:textId="77777777" w:rsidR="004108F8" w:rsidRPr="001D0DB6" w:rsidRDefault="004108F8" w:rsidP="002F0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481236" w14:textId="77777777" w:rsidR="004108F8" w:rsidRPr="001D0DB6" w:rsidRDefault="004108F8" w:rsidP="004108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355357" w14:textId="77777777" w:rsidR="00506536" w:rsidRPr="001D0DB6" w:rsidRDefault="00506536" w:rsidP="00506536">
      <w:pPr>
        <w:pStyle w:val="Akapitzlist"/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</w:p>
    <w:sectPr w:rsidR="00506536" w:rsidRPr="001D0D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0017F2"/>
    <w:multiLevelType w:val="hybridMultilevel"/>
    <w:tmpl w:val="832484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5D666E"/>
    <w:multiLevelType w:val="hybridMultilevel"/>
    <w:tmpl w:val="840053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B637FA"/>
    <w:multiLevelType w:val="hybridMultilevel"/>
    <w:tmpl w:val="49909552"/>
    <w:lvl w:ilvl="0" w:tplc="2FB4754C">
      <w:start w:val="1"/>
      <w:numFmt w:val="decimal"/>
      <w:lvlText w:val="%1)"/>
      <w:lvlJc w:val="left"/>
      <w:pPr>
        <w:ind w:left="1410" w:hanging="6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5B06D1"/>
    <w:multiLevelType w:val="hybridMultilevel"/>
    <w:tmpl w:val="608A1A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C723CA"/>
    <w:multiLevelType w:val="hybridMultilevel"/>
    <w:tmpl w:val="608A1A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E94EF8"/>
    <w:multiLevelType w:val="hybridMultilevel"/>
    <w:tmpl w:val="53704E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855B8"/>
    <w:multiLevelType w:val="hybridMultilevel"/>
    <w:tmpl w:val="840053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7E36A48"/>
    <w:multiLevelType w:val="hybridMultilevel"/>
    <w:tmpl w:val="A47817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5A81C9F"/>
    <w:multiLevelType w:val="hybridMultilevel"/>
    <w:tmpl w:val="21484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BF676B"/>
    <w:multiLevelType w:val="hybridMultilevel"/>
    <w:tmpl w:val="840053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57311730">
    <w:abstractNumId w:val="9"/>
  </w:num>
  <w:num w:numId="2" w16cid:durableId="913126843">
    <w:abstractNumId w:val="2"/>
  </w:num>
  <w:num w:numId="3" w16cid:durableId="1621911225">
    <w:abstractNumId w:val="0"/>
  </w:num>
  <w:num w:numId="4" w16cid:durableId="907763192">
    <w:abstractNumId w:val="7"/>
  </w:num>
  <w:num w:numId="5" w16cid:durableId="108745226">
    <w:abstractNumId w:val="1"/>
  </w:num>
  <w:num w:numId="6" w16cid:durableId="622809821">
    <w:abstractNumId w:val="6"/>
  </w:num>
  <w:num w:numId="7" w16cid:durableId="779566865">
    <w:abstractNumId w:val="3"/>
  </w:num>
  <w:num w:numId="8" w16cid:durableId="646321132">
    <w:abstractNumId w:val="5"/>
  </w:num>
  <w:num w:numId="9" w16cid:durableId="822163284">
    <w:abstractNumId w:val="4"/>
  </w:num>
  <w:num w:numId="10" w16cid:durableId="126159685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B64"/>
    <w:rsid w:val="00020746"/>
    <w:rsid w:val="00054600"/>
    <w:rsid w:val="000D414A"/>
    <w:rsid w:val="0012727A"/>
    <w:rsid w:val="00165B64"/>
    <w:rsid w:val="00185EF0"/>
    <w:rsid w:val="001D0DB6"/>
    <w:rsid w:val="001D22F9"/>
    <w:rsid w:val="001D4774"/>
    <w:rsid w:val="00274C82"/>
    <w:rsid w:val="00277CD4"/>
    <w:rsid w:val="002817CB"/>
    <w:rsid w:val="002A22F5"/>
    <w:rsid w:val="003737FC"/>
    <w:rsid w:val="003A5AC3"/>
    <w:rsid w:val="003C1E5A"/>
    <w:rsid w:val="003C5AEE"/>
    <w:rsid w:val="004042BA"/>
    <w:rsid w:val="004108F8"/>
    <w:rsid w:val="0042095B"/>
    <w:rsid w:val="0048563E"/>
    <w:rsid w:val="00487AFF"/>
    <w:rsid w:val="004B7494"/>
    <w:rsid w:val="004E15CA"/>
    <w:rsid w:val="00506536"/>
    <w:rsid w:val="00591C9F"/>
    <w:rsid w:val="005C2E3A"/>
    <w:rsid w:val="005F00B6"/>
    <w:rsid w:val="00611259"/>
    <w:rsid w:val="0062023C"/>
    <w:rsid w:val="00641902"/>
    <w:rsid w:val="006D05BD"/>
    <w:rsid w:val="00703A62"/>
    <w:rsid w:val="00727411"/>
    <w:rsid w:val="007803DF"/>
    <w:rsid w:val="0078348F"/>
    <w:rsid w:val="007B6D0B"/>
    <w:rsid w:val="007F496F"/>
    <w:rsid w:val="0090148C"/>
    <w:rsid w:val="00930CC1"/>
    <w:rsid w:val="00951EC1"/>
    <w:rsid w:val="009A3A1F"/>
    <w:rsid w:val="009B241D"/>
    <w:rsid w:val="009C37BD"/>
    <w:rsid w:val="00A23972"/>
    <w:rsid w:val="00A578D2"/>
    <w:rsid w:val="00AC67A5"/>
    <w:rsid w:val="00AE3CC9"/>
    <w:rsid w:val="00B0635D"/>
    <w:rsid w:val="00B33492"/>
    <w:rsid w:val="00B362D6"/>
    <w:rsid w:val="00B4632C"/>
    <w:rsid w:val="00BB44FD"/>
    <w:rsid w:val="00BD3B17"/>
    <w:rsid w:val="00BE4990"/>
    <w:rsid w:val="00C07A69"/>
    <w:rsid w:val="00C37B0D"/>
    <w:rsid w:val="00C478A8"/>
    <w:rsid w:val="00C76BD1"/>
    <w:rsid w:val="00CB2496"/>
    <w:rsid w:val="00CE354A"/>
    <w:rsid w:val="00CF48BE"/>
    <w:rsid w:val="00CF678F"/>
    <w:rsid w:val="00D06A04"/>
    <w:rsid w:val="00D22C61"/>
    <w:rsid w:val="00D474ED"/>
    <w:rsid w:val="00E5263D"/>
    <w:rsid w:val="00EC0EFB"/>
    <w:rsid w:val="00F76A4F"/>
    <w:rsid w:val="00FD2777"/>
    <w:rsid w:val="00FE29B4"/>
    <w:rsid w:val="00FF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37624"/>
  <w15:chartTrackingRefBased/>
  <w15:docId w15:val="{C632E0B3-DF79-4EA2-800B-55B1BBF16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00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00B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C1E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1E5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474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74E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74E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74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74ED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4108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172A3-6A04-44BD-9052-66617D01E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Jowita Grochowiec</cp:lastModifiedBy>
  <cp:revision>7</cp:revision>
  <cp:lastPrinted>2024-12-10T07:46:00Z</cp:lastPrinted>
  <dcterms:created xsi:type="dcterms:W3CDTF">2024-12-10T09:19:00Z</dcterms:created>
  <dcterms:modified xsi:type="dcterms:W3CDTF">2024-12-11T11:08:00Z</dcterms:modified>
</cp:coreProperties>
</file>