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227982" w14:textId="3AAC2378" w:rsidR="00B72B8F" w:rsidRPr="00B505DA" w:rsidRDefault="00D274D2" w:rsidP="00B72B8F">
      <w:pPr>
        <w:suppressAutoHyphens/>
        <w:autoSpaceDE w:val="0"/>
        <w:jc w:val="right"/>
        <w:rPr>
          <w:rFonts w:asciiTheme="minorHAnsi" w:hAnsiTheme="minorHAnsi" w:cstheme="minorHAnsi"/>
          <w:i/>
          <w:iCs/>
          <w:lang w:eastAsia="zh-CN"/>
        </w:rPr>
      </w:pPr>
      <w:r>
        <w:rPr>
          <w:rFonts w:asciiTheme="minorHAnsi" w:hAnsiTheme="minorHAnsi" w:cstheme="minorHAnsi"/>
          <w:lang w:eastAsia="zh-CN"/>
        </w:rPr>
        <w:t>Biała Podlaska, 02</w:t>
      </w:r>
      <w:r w:rsidR="00B72B8F" w:rsidRPr="00B505DA">
        <w:rPr>
          <w:rFonts w:asciiTheme="minorHAnsi" w:hAnsiTheme="minorHAnsi" w:cstheme="minorHAnsi"/>
          <w:lang w:eastAsia="zh-CN"/>
        </w:rPr>
        <w:t>.0</w:t>
      </w:r>
      <w:r>
        <w:rPr>
          <w:rFonts w:asciiTheme="minorHAnsi" w:hAnsiTheme="minorHAnsi" w:cstheme="minorHAnsi"/>
          <w:lang w:eastAsia="zh-CN"/>
        </w:rPr>
        <w:t>7</w:t>
      </w:r>
      <w:r w:rsidR="00477889">
        <w:rPr>
          <w:rFonts w:asciiTheme="minorHAnsi" w:hAnsiTheme="minorHAnsi" w:cstheme="minorHAnsi"/>
          <w:lang w:eastAsia="zh-CN"/>
        </w:rPr>
        <w:t>.2024</w:t>
      </w:r>
      <w:r w:rsidR="00B72B8F" w:rsidRPr="00B505DA">
        <w:rPr>
          <w:rFonts w:asciiTheme="minorHAnsi" w:hAnsiTheme="minorHAnsi" w:cstheme="minorHAnsi"/>
          <w:lang w:eastAsia="zh-CN"/>
        </w:rPr>
        <w:t xml:space="preserve"> r. </w:t>
      </w:r>
    </w:p>
    <w:p w14:paraId="6A9C4D49" w14:textId="77777777" w:rsidR="00B72B8F" w:rsidRPr="00B505DA" w:rsidRDefault="00B72B8F" w:rsidP="00B72B8F">
      <w:pPr>
        <w:suppressAutoHyphens/>
        <w:autoSpaceDE w:val="0"/>
        <w:jc w:val="center"/>
        <w:rPr>
          <w:rFonts w:asciiTheme="minorHAnsi" w:hAnsiTheme="minorHAnsi" w:cstheme="minorHAnsi"/>
          <w:b/>
          <w:bCs/>
          <w:lang w:eastAsia="zh-CN"/>
        </w:rPr>
      </w:pPr>
    </w:p>
    <w:p w14:paraId="094DDA4A" w14:textId="77777777" w:rsidR="00B72B8F" w:rsidRPr="00B505DA" w:rsidRDefault="00B72B8F" w:rsidP="00B72B8F">
      <w:pPr>
        <w:suppressAutoHyphens/>
        <w:autoSpaceDE w:val="0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6AEC6EA6" w14:textId="77777777" w:rsidR="00B72B8F" w:rsidRPr="00B505DA" w:rsidRDefault="00B72B8F" w:rsidP="00B72B8F">
      <w:pPr>
        <w:suppressAutoHyphens/>
        <w:autoSpaceDE w:val="0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0B5DCA72" w14:textId="2E41B324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INFORMACJA O WYNIKACH KONKURSU Nr </w:t>
      </w:r>
      <w:r w:rsidR="00D274D2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AK/01/</w:t>
      </w: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202</w:t>
      </w:r>
      <w:r w:rsidR="00477889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4</w:t>
      </w:r>
    </w:p>
    <w:p w14:paraId="282C3FDF" w14:textId="77777777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449B1A4A" w14:textId="5679A604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na stanowisko </w:t>
      </w:r>
      <w:r w:rsidR="008204E1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ASYSTENTA</w:t>
      </w:r>
    </w:p>
    <w:p w14:paraId="0D4C5F47" w14:textId="3B5CC9CF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w dziedzinie nauk </w:t>
      </w:r>
      <w:r w:rsidR="00D274D2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inżynieryjno-technicznych lub rolniczych</w:t>
      </w:r>
    </w:p>
    <w:p w14:paraId="45EFEAD4" w14:textId="4DF07FD2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dyscyplinie </w:t>
      </w:r>
      <w:r w:rsidR="00D274D2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architektura i urbanistyka lub pokrewne</w:t>
      </w:r>
    </w:p>
    <w:p w14:paraId="20109E29" w14:textId="77777777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  <w:lang w:eastAsia="zh-CN"/>
        </w:rPr>
      </w:pPr>
    </w:p>
    <w:p w14:paraId="389047E3" w14:textId="1CA743D6" w:rsidR="00B72B8F" w:rsidRPr="00BF597C" w:rsidRDefault="00B72B8F" w:rsidP="00B72B8F">
      <w:pPr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Działając na podstawie art. 119 ust. 3  ustawy z dn. 20 lipca 2018 r. Prawo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 xml:space="preserve">o szkolnictwie wyższym i nauce (Dz. U. z 2023 r. poz. 742 z </w:t>
      </w:r>
      <w:proofErr w:type="spellStart"/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późn</w:t>
      </w:r>
      <w:proofErr w:type="spellEnd"/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. zm.) informuję,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że w wyniku zakończenia procedury konkursowej na w</w:t>
      </w:r>
      <w:r w:rsidR="008204E1">
        <w:rPr>
          <w:rFonts w:asciiTheme="minorHAnsi" w:eastAsia="Times New Roman" w:hAnsiTheme="minorHAnsi" w:cstheme="minorHAnsi"/>
          <w:sz w:val="24"/>
          <w:szCs w:val="24"/>
          <w:lang w:eastAsia="pl-PL"/>
        </w:rPr>
        <w:t>/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 w:rsidR="008204E1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stanowisko nie został wybrany żaden kandydat</w:t>
      </w:r>
    </w:p>
    <w:p w14:paraId="1222A3C3" w14:textId="77777777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                                                                                                               </w:t>
      </w:r>
    </w:p>
    <w:p w14:paraId="55F13094" w14:textId="77777777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Wydział:   </w:t>
      </w:r>
      <w:r w:rsidRPr="00BF597C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Wydział Nauk Technicznych</w:t>
      </w:r>
    </w:p>
    <w:p w14:paraId="20E17536" w14:textId="2331EA52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Zakład:      </w:t>
      </w:r>
      <w:r w:rsidR="00D274D2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Architektury Krajobrazu</w:t>
      </w:r>
    </w:p>
    <w:p w14:paraId="045A4B1F" w14:textId="2D9B421E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Data ogłoszenia konkursu:  </w:t>
      </w:r>
      <w:r w:rsidR="00477889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</w:t>
      </w:r>
      <w:r w:rsidR="00D274D2">
        <w:rPr>
          <w:rFonts w:asciiTheme="minorHAnsi" w:hAnsiTheme="minorHAnsi" w:cstheme="minorHAnsi"/>
          <w:iCs/>
          <w:sz w:val="24"/>
          <w:szCs w:val="24"/>
          <w:lang w:eastAsia="zh-CN"/>
        </w:rPr>
        <w:t>22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 w:rsidR="00D274D2">
        <w:rPr>
          <w:rFonts w:asciiTheme="minorHAnsi" w:hAnsiTheme="minorHAnsi" w:cstheme="minorHAnsi"/>
          <w:iCs/>
          <w:sz w:val="24"/>
          <w:szCs w:val="24"/>
          <w:lang w:eastAsia="zh-CN"/>
        </w:rPr>
        <w:t>4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 w:rsidR="00477889">
        <w:rPr>
          <w:rFonts w:asciiTheme="minorHAnsi" w:hAnsiTheme="minorHAnsi" w:cstheme="minorHAnsi"/>
          <w:iCs/>
          <w:sz w:val="24"/>
          <w:szCs w:val="24"/>
          <w:lang w:eastAsia="zh-CN"/>
        </w:rPr>
        <w:t>4</w:t>
      </w:r>
    </w:p>
    <w:p w14:paraId="1700A813" w14:textId="653DB149" w:rsidR="00B72B8F" w:rsidRPr="00BF597C" w:rsidRDefault="00477889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Termin składania wniosków:  </w:t>
      </w:r>
      <w:r w:rsidR="00D274D2">
        <w:rPr>
          <w:rFonts w:asciiTheme="minorHAnsi" w:hAnsiTheme="minorHAnsi" w:cstheme="minorHAnsi"/>
          <w:iCs/>
          <w:sz w:val="24"/>
          <w:szCs w:val="24"/>
          <w:lang w:eastAsia="zh-CN"/>
        </w:rPr>
        <w:t>05</w:t>
      </w:r>
      <w:r w:rsidR="00B72B8F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 w:rsidR="00D274D2">
        <w:rPr>
          <w:rFonts w:asciiTheme="minorHAnsi" w:hAnsiTheme="minorHAnsi" w:cstheme="minorHAnsi"/>
          <w:iCs/>
          <w:sz w:val="24"/>
          <w:szCs w:val="24"/>
          <w:lang w:eastAsia="zh-CN"/>
        </w:rPr>
        <w:t>6</w:t>
      </w:r>
      <w:r w:rsidR="00B72B8F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4</w:t>
      </w:r>
    </w:p>
    <w:p w14:paraId="0F3CA324" w14:textId="0A1435AA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Liczba kandydatów:  </w:t>
      </w:r>
      <w:r w:rsidR="00477889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2</w:t>
      </w:r>
    </w:p>
    <w:p w14:paraId="244B656F" w14:textId="77777777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24D62418" w14:textId="77777777" w:rsidR="00D274D2" w:rsidRDefault="008204E1" w:rsidP="00D274D2">
      <w:pPr>
        <w:spacing w:line="360" w:lineRule="auto"/>
        <w:jc w:val="both"/>
        <w:rPr>
          <w:rFonts w:asciiTheme="minorHAnsi" w:hAnsiTheme="minorHAnsi" w:cstheme="minorHAnsi"/>
          <w:iCs/>
          <w:sz w:val="20"/>
          <w:szCs w:val="20"/>
          <w:lang w:eastAsia="zh-CN"/>
        </w:rPr>
      </w:pPr>
      <w:r w:rsidRPr="00B505DA">
        <w:rPr>
          <w:rFonts w:asciiTheme="minorHAnsi" w:eastAsia="Times New Roman" w:hAnsiTheme="minorHAnsi" w:cstheme="minorHAnsi"/>
          <w:sz w:val="24"/>
          <w:szCs w:val="24"/>
          <w:lang w:eastAsia="pl-PL"/>
        </w:rPr>
        <w:t>Komisja mając na uwadze wymagania sformułowane w ogłoszonym konkursie oraz</w:t>
      </w:r>
      <w:r w:rsidRPr="00B505DA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po dokonaniu weryfikacji złożonych przez kandydat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ów</w:t>
      </w:r>
      <w:r w:rsidRPr="00B505DA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dokumentów </w:t>
      </w:r>
      <w:r w:rsidR="00D274D2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rekomenduje do zatrudnienia Pana mgr inż. Wojciecha </w:t>
      </w:r>
      <w:proofErr w:type="spellStart"/>
      <w:r w:rsidR="00D274D2">
        <w:rPr>
          <w:rFonts w:asciiTheme="minorHAnsi" w:eastAsia="Times New Roman" w:hAnsiTheme="minorHAnsi" w:cstheme="minorHAnsi"/>
          <w:sz w:val="24"/>
          <w:szCs w:val="24"/>
          <w:lang w:eastAsia="pl-PL"/>
        </w:rPr>
        <w:t>Januszczyka</w:t>
      </w:r>
      <w:proofErr w:type="spellEnd"/>
      <w:r w:rsidR="00D274D2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. </w:t>
      </w:r>
    </w:p>
    <w:p w14:paraId="631F644B" w14:textId="46337660" w:rsidR="00D274D2" w:rsidRPr="00D274D2" w:rsidRDefault="00D274D2" w:rsidP="00D274D2">
      <w:pPr>
        <w:spacing w:line="360" w:lineRule="auto"/>
        <w:jc w:val="both"/>
        <w:rPr>
          <w:rFonts w:asciiTheme="minorHAnsi" w:hAnsiTheme="minorHAnsi" w:cstheme="minorHAnsi"/>
          <w:iCs/>
          <w:sz w:val="20"/>
          <w:szCs w:val="20"/>
          <w:lang w:eastAsia="zh-CN"/>
        </w:rPr>
      </w:pPr>
      <w:bookmarkStart w:id="0" w:name="_GoBack"/>
      <w:bookmarkEnd w:id="0"/>
      <w:r w:rsidRPr="0088326B">
        <w:rPr>
          <w:rFonts w:asciiTheme="minorHAnsi" w:hAnsiTheme="minorHAnsi" w:cstheme="minorHAnsi"/>
          <w:sz w:val="24"/>
          <w:szCs w:val="24"/>
        </w:rPr>
        <w:t xml:space="preserve">Uzasadnienie: Kandydat </w:t>
      </w:r>
      <w:r>
        <w:rPr>
          <w:rFonts w:asciiTheme="minorHAnsi" w:hAnsiTheme="minorHAnsi" w:cstheme="minorHAnsi"/>
          <w:sz w:val="24"/>
          <w:szCs w:val="24"/>
        </w:rPr>
        <w:t>spełnia wymogi formalne i merytoryczne przedstawione w konkursie.</w:t>
      </w:r>
    </w:p>
    <w:p w14:paraId="4B8EAA6B" w14:textId="77777777" w:rsidR="00B72B8F" w:rsidRDefault="00B72B8F" w:rsidP="00B72B8F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310F20B3" w14:textId="77777777" w:rsidR="00BF597C" w:rsidRPr="00B505DA" w:rsidRDefault="00BF597C" w:rsidP="00B72B8F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3B2C9AF8" w14:textId="77777777" w:rsidR="00B72B8F" w:rsidRPr="00B505DA" w:rsidRDefault="00B72B8F" w:rsidP="00BF597C">
      <w:pPr>
        <w:suppressAutoHyphens/>
        <w:autoSpaceDE w:val="0"/>
        <w:spacing w:line="480" w:lineRule="auto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>Przewodniczący Komisji Konkursowej</w:t>
      </w:r>
    </w:p>
    <w:p w14:paraId="3941FC9A" w14:textId="77777777" w:rsidR="00B72B8F" w:rsidRPr="00B505DA" w:rsidRDefault="00B72B8F" w:rsidP="00BF597C">
      <w:pPr>
        <w:suppressAutoHyphens/>
        <w:autoSpaceDE w:val="0"/>
        <w:spacing w:line="480" w:lineRule="auto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Dr 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inż. Marta </w:t>
      </w:r>
      <w:proofErr w:type="spellStart"/>
      <w:r>
        <w:rPr>
          <w:rFonts w:asciiTheme="minorHAnsi" w:hAnsiTheme="minorHAnsi" w:cstheme="minorHAnsi"/>
          <w:iCs/>
          <w:sz w:val="24"/>
          <w:szCs w:val="24"/>
          <w:lang w:eastAsia="zh-CN"/>
        </w:rPr>
        <w:t>Chodyka</w:t>
      </w:r>
      <w:proofErr w:type="spellEnd"/>
    </w:p>
    <w:p w14:paraId="338477FD" w14:textId="77777777" w:rsidR="00B72B8F" w:rsidRPr="00B505DA" w:rsidRDefault="00B72B8F" w:rsidP="00B72B8F">
      <w:pPr>
        <w:rPr>
          <w:rFonts w:asciiTheme="minorHAnsi" w:hAnsiTheme="minorHAnsi" w:cstheme="minorHAnsi"/>
        </w:rPr>
      </w:pPr>
    </w:p>
    <w:p w14:paraId="0FB77AE6" w14:textId="77777777" w:rsidR="00D12C51" w:rsidRDefault="00D12C51"/>
    <w:sectPr w:rsidR="00D12C51" w:rsidSect="004F7C86">
      <w:headerReference w:type="default" r:id="rId6"/>
      <w:pgSz w:w="11906" w:h="16838"/>
      <w:pgMar w:top="226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8899C1" w14:textId="77777777" w:rsidR="004F2E9B" w:rsidRDefault="004F2E9B" w:rsidP="004F7C86">
      <w:r>
        <w:separator/>
      </w:r>
    </w:p>
  </w:endnote>
  <w:endnote w:type="continuationSeparator" w:id="0">
    <w:p w14:paraId="000B3FC5" w14:textId="77777777" w:rsidR="004F2E9B" w:rsidRDefault="004F2E9B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Open Sans">
    <w:altName w:val="Arial"/>
    <w:charset w:val="EE"/>
    <w:family w:val="swiss"/>
    <w:pitch w:val="variable"/>
    <w:sig w:usb0="00000001" w:usb1="4000201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1F513C" w14:textId="77777777" w:rsidR="004F2E9B" w:rsidRDefault="004F2E9B" w:rsidP="004F7C86">
      <w:r>
        <w:separator/>
      </w:r>
    </w:p>
  </w:footnote>
  <w:footnote w:type="continuationSeparator" w:id="0">
    <w:p w14:paraId="4E707DC0" w14:textId="77777777" w:rsidR="004F2E9B" w:rsidRDefault="004F2E9B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82E3B4" w14:textId="7C39489A" w:rsidR="004F7C86" w:rsidRDefault="00F648B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490BFB2" wp14:editId="1E5D9646">
          <wp:simplePos x="0" y="0"/>
          <wp:positionH relativeFrom="margin">
            <wp:align>center</wp:align>
          </wp:positionH>
          <wp:positionV relativeFrom="paragraph">
            <wp:posOffset>-554355</wp:posOffset>
          </wp:positionV>
          <wp:extent cx="7800975" cy="10937015"/>
          <wp:effectExtent l="0" t="0" r="0" b="0"/>
          <wp:wrapNone/>
          <wp:docPr id="127301483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3014839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0975" cy="10937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164"/>
    <w:rsid w:val="0029576F"/>
    <w:rsid w:val="002F6CFC"/>
    <w:rsid w:val="00477889"/>
    <w:rsid w:val="004873AC"/>
    <w:rsid w:val="004A711D"/>
    <w:rsid w:val="004F2E9B"/>
    <w:rsid w:val="004F7C86"/>
    <w:rsid w:val="007971D7"/>
    <w:rsid w:val="007C1330"/>
    <w:rsid w:val="008204E1"/>
    <w:rsid w:val="00A7522A"/>
    <w:rsid w:val="00B72B8F"/>
    <w:rsid w:val="00BF597C"/>
    <w:rsid w:val="00D12C51"/>
    <w:rsid w:val="00D274D2"/>
    <w:rsid w:val="00D62966"/>
    <w:rsid w:val="00DF651E"/>
    <w:rsid w:val="00F25164"/>
    <w:rsid w:val="00F64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163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Myć</cp:lastModifiedBy>
  <cp:revision>3</cp:revision>
  <cp:lastPrinted>2023-07-28T10:13:00Z</cp:lastPrinted>
  <dcterms:created xsi:type="dcterms:W3CDTF">2024-07-02T11:06:00Z</dcterms:created>
  <dcterms:modified xsi:type="dcterms:W3CDTF">2024-07-02T11:12:00Z</dcterms:modified>
</cp:coreProperties>
</file>